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2236A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F0A0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AF0A0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AF0A02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AF0A02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AF0A02"/>
    <w:p w:rsidR="00A77B3E" w:rsidRDefault="00AF0A0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AF0A02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AF0A02">
      <w:pPr>
        <w:keepNext/>
        <w:spacing w:after="480"/>
        <w:jc w:val="center"/>
        <w:rPr>
          <w:b/>
        </w:rPr>
      </w:pPr>
      <w:r>
        <w:rPr>
          <w:b/>
        </w:rPr>
        <w:t xml:space="preserve">zmieniająca uchwałę w sprawie szczegółowych zasad, sposobu i trybu udzielania ulg w spłacie należności pieniężnych </w:t>
      </w:r>
      <w:r>
        <w:rPr>
          <w:b/>
        </w:rPr>
        <w:t>mających charakter cywilnoprawny, przypadających Powiatowi Lidzbarskiemu lub jednostkom podległym</w:t>
      </w:r>
    </w:p>
    <w:p w:rsidR="00A77B3E" w:rsidRDefault="00AF0A02">
      <w:pPr>
        <w:keepLines/>
        <w:spacing w:before="120" w:after="120"/>
        <w:ind w:firstLine="227"/>
      </w:pPr>
      <w:r>
        <w:t>Na podstawie art. 59 ust. 2 i 3 ustawy z dnia 27 sierpnia 2009 r. o finansach publicznych (</w:t>
      </w:r>
      <w:proofErr w:type="spellStart"/>
      <w:r>
        <w:t>Dz.U</w:t>
      </w:r>
      <w:proofErr w:type="spellEnd"/>
      <w:r>
        <w:t>. z 2016 r. poz. 1870, poz. 1948, poz. 1984, poz. 2260, z 2017 </w:t>
      </w:r>
      <w:r>
        <w:t>r. poz. 191) uchwala się, co następuje:</w:t>
      </w:r>
    </w:p>
    <w:p w:rsidR="00A77B3E" w:rsidRDefault="00AF0A02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 269/XXXIX/10 Rady Powiatu Lidzbarskiego z dnia 15 kwietnia 2010 r. w sprawie szczegółowych zasad, sposobu i trybu udzielania ulg w spłacie należności pieniężnych mających charakter cywilnoprawny, pr</w:t>
      </w:r>
      <w:r>
        <w:t xml:space="preserve">zypadających Powiatowi Lidzbarskiemu lub jednostkom podległym (Dz. Urz. Woj. Warm - </w:t>
      </w:r>
      <w:proofErr w:type="spellStart"/>
      <w:r>
        <w:t>Maz</w:t>
      </w:r>
      <w:proofErr w:type="spellEnd"/>
      <w:r>
        <w:t>. Nr 70, poz. 1110; Nr 146, poz. 1920) wprowadza się następujące zmiany:</w:t>
      </w:r>
    </w:p>
    <w:p w:rsidR="00A77B3E" w:rsidRDefault="00AF0A02">
      <w:pPr>
        <w:spacing w:before="120" w:after="120"/>
        <w:ind w:left="340" w:hanging="227"/>
      </w:pPr>
      <w:r>
        <w:t>1) </w:t>
      </w:r>
      <w:r>
        <w:t>podstawa prawna otrzymuje brzmienie:</w:t>
      </w:r>
    </w:p>
    <w:p w:rsidR="00A77B3E" w:rsidRDefault="00AF0A02">
      <w:pPr>
        <w:keepLines/>
        <w:spacing w:before="120" w:after="120"/>
        <w:ind w:left="567"/>
      </w:pPr>
      <w:r>
        <w:t>„</w:t>
      </w:r>
      <w:r>
        <w:t xml:space="preserve">Na podstawie art. 59 ust. 2 i 3 ustawy z dnia </w:t>
      </w:r>
      <w:r>
        <w:t>27 sierpnia 2009 r. o finansach publicznych (</w:t>
      </w:r>
      <w:proofErr w:type="spellStart"/>
      <w:r>
        <w:t>Dz.U</w:t>
      </w:r>
      <w:proofErr w:type="spellEnd"/>
      <w:r>
        <w:t>. z 2016 r. poz. 1870, poz. 1948, poz. 1984, poz. 2260, z 2017 r. poz. 191) uchwala się, co następuje:</w:t>
      </w:r>
      <w:r>
        <w:t>”</w:t>
      </w:r>
      <w:r>
        <w:t>;</w:t>
      </w:r>
    </w:p>
    <w:p w:rsidR="00A77B3E" w:rsidRDefault="00AF0A02">
      <w:pPr>
        <w:spacing w:before="120" w:after="120"/>
        <w:ind w:left="340" w:hanging="227"/>
      </w:pPr>
      <w:r>
        <w:t>2) </w:t>
      </w:r>
      <w:r>
        <w:t>w § 2 ust. 1 wyrazy „jednostek organizacyjnych Powiatu Lidzbarskiego” zastępuje się wyrazami „jedno</w:t>
      </w:r>
      <w:r>
        <w:t>stek budżetowych Powiatu Lidzbarskiego”;</w:t>
      </w:r>
    </w:p>
    <w:p w:rsidR="00A77B3E" w:rsidRDefault="00AF0A02">
      <w:pPr>
        <w:spacing w:before="120" w:after="120"/>
        <w:ind w:left="340" w:hanging="227"/>
      </w:pPr>
      <w:r>
        <w:t>3) </w:t>
      </w:r>
      <w:r>
        <w:t>w § 3:</w:t>
      </w:r>
    </w:p>
    <w:p w:rsidR="00A77B3E" w:rsidRDefault="00AF0A02">
      <w:pPr>
        <w:keepLines/>
        <w:spacing w:before="120" w:after="120"/>
        <w:ind w:left="567" w:hanging="227"/>
      </w:pPr>
      <w:r>
        <w:t>a) </w:t>
      </w:r>
      <w:r>
        <w:t>w ust. 1:</w:t>
      </w:r>
    </w:p>
    <w:p w:rsidR="00A77B3E" w:rsidRDefault="00AF0A02">
      <w:pPr>
        <w:keepLines/>
        <w:spacing w:before="120" w:after="120"/>
        <w:ind w:left="794" w:hanging="113"/>
      </w:pPr>
      <w:r>
        <w:t>- </w:t>
      </w:r>
      <w:r>
        <w:t>wprowadzenie do wyliczenia otrzymuje brzmienie;</w:t>
      </w:r>
    </w:p>
    <w:p w:rsidR="00A77B3E" w:rsidRDefault="00AF0A02">
      <w:pPr>
        <w:keepLines/>
        <w:spacing w:before="120" w:after="120"/>
        <w:ind w:left="567"/>
      </w:pPr>
      <w:r>
        <w:t>„</w:t>
      </w:r>
      <w:r>
        <w:t>§ 3. 1. </w:t>
      </w:r>
      <w:r>
        <w:t>Należność może zostać z urzędu umorzona w całości, jeżeli:</w:t>
      </w:r>
      <w:r>
        <w:t>”</w:t>
      </w:r>
      <w:r>
        <w:t>,</w:t>
      </w:r>
    </w:p>
    <w:p w:rsidR="00A77B3E" w:rsidRDefault="00AF0A02">
      <w:pPr>
        <w:keepLines/>
        <w:spacing w:before="120" w:after="120"/>
        <w:ind w:left="794" w:hanging="113"/>
      </w:pPr>
      <w:r>
        <w:t>- </w:t>
      </w:r>
      <w:proofErr w:type="spellStart"/>
      <w:r>
        <w:t>pkt</w:t>
      </w:r>
      <w:proofErr w:type="spellEnd"/>
      <w:r>
        <w:t> 5 otrzymuje brzmienie:</w:t>
      </w:r>
    </w:p>
    <w:p w:rsidR="00A77B3E" w:rsidRDefault="00AF0A02">
      <w:pPr>
        <w:keepLines/>
        <w:spacing w:before="120" w:after="120"/>
        <w:ind w:left="567"/>
      </w:pPr>
      <w:r>
        <w:t>„</w:t>
      </w:r>
      <w:r>
        <w:t>5) </w:t>
      </w:r>
      <w:r>
        <w:t>zachodzi ważny interes publiczny</w:t>
      </w:r>
      <w:r>
        <w:t>”</w:t>
      </w:r>
      <w:r>
        <w:t>,</w:t>
      </w:r>
    </w:p>
    <w:p w:rsidR="00A77B3E" w:rsidRDefault="00AF0A02">
      <w:pPr>
        <w:keepLines/>
        <w:spacing w:before="120" w:after="120"/>
        <w:ind w:left="567" w:hanging="227"/>
      </w:pPr>
      <w:r>
        <w:t>b) </w:t>
      </w:r>
      <w:r>
        <w:t>ust. 2 otrzymuje brzmienie:</w:t>
      </w:r>
    </w:p>
    <w:p w:rsidR="00A77B3E" w:rsidRDefault="00AF0A02">
      <w:pPr>
        <w:keepLines/>
        <w:spacing w:before="120" w:after="120"/>
        <w:ind w:left="567"/>
      </w:pPr>
      <w:r>
        <w:t>„</w:t>
      </w:r>
      <w:r>
        <w:t>2. </w:t>
      </w:r>
      <w:r>
        <w:t>Na wniosek dłużnika, w przypadkach uzasadnionych ważnym interesem dłużnika lub interesem publicznym, biorąc pod uwagę możliwości płatnicze dłużnika oraz uzasadniony interes jednostki budżetowej powiatu:</w:t>
      </w:r>
    </w:p>
    <w:p w:rsidR="00A77B3E" w:rsidRDefault="00AF0A02">
      <w:pPr>
        <w:keepLines/>
        <w:spacing w:before="120" w:after="120"/>
        <w:ind w:left="567"/>
      </w:pPr>
      <w:r>
        <w:t>1) </w:t>
      </w:r>
      <w:r>
        <w:t>należność może być</w:t>
      </w:r>
      <w:r>
        <w:t xml:space="preserve"> umorzona w całości lub w części;</w:t>
      </w:r>
    </w:p>
    <w:p w:rsidR="00A77B3E" w:rsidRDefault="00AF0A02">
      <w:pPr>
        <w:keepLines/>
        <w:spacing w:before="120" w:after="120"/>
        <w:ind w:left="567"/>
      </w:pPr>
      <w:r>
        <w:t>2) </w:t>
      </w:r>
      <w:r>
        <w:t>mogą zostać odroczone terminy spłaty całości lub części należności;</w:t>
      </w:r>
    </w:p>
    <w:p w:rsidR="00A77B3E" w:rsidRDefault="00AF0A02">
      <w:pPr>
        <w:keepLines/>
        <w:spacing w:before="120" w:after="120"/>
        <w:ind w:left="567"/>
      </w:pPr>
      <w:r>
        <w:t>3) </w:t>
      </w:r>
      <w:r>
        <w:t>płatność całości lub części należności może zostać rozłożona na raty.</w:t>
      </w:r>
      <w:r>
        <w:t>”</w:t>
      </w:r>
      <w:r>
        <w:t>;</w:t>
      </w:r>
    </w:p>
    <w:p w:rsidR="00A77B3E" w:rsidRDefault="00AF0A02">
      <w:pPr>
        <w:spacing w:before="120" w:after="120"/>
        <w:ind w:left="340" w:hanging="227"/>
      </w:pPr>
      <w:r>
        <w:t>4) </w:t>
      </w:r>
      <w:r>
        <w:t>§ 5 otrzymuje brzmienie:</w:t>
      </w:r>
    </w:p>
    <w:p w:rsidR="00A77B3E" w:rsidRDefault="00AF0A02">
      <w:pPr>
        <w:keepLines/>
        <w:spacing w:before="120" w:after="120"/>
        <w:ind w:left="567"/>
      </w:pPr>
      <w:r>
        <w:t>„</w:t>
      </w:r>
      <w:r>
        <w:t>§ 5. </w:t>
      </w:r>
      <w:r>
        <w:t xml:space="preserve">W przypadku umorzenia, odroczenia terminu </w:t>
      </w:r>
      <w:r>
        <w:t>spłaty lub rozłożenia płatności na raty części należności określa się termin zapłaty pozostałej części. Nie dotrzymanie tego terminu przez dłużnika powoduje cofnięcie ulgi.</w:t>
      </w:r>
      <w:r>
        <w:t>”</w:t>
      </w:r>
      <w:r>
        <w:t>;</w:t>
      </w:r>
    </w:p>
    <w:p w:rsidR="00A77B3E" w:rsidRDefault="00AF0A02">
      <w:pPr>
        <w:spacing w:before="120" w:after="120"/>
        <w:ind w:left="340" w:hanging="227"/>
      </w:pPr>
      <w:r>
        <w:t>5) </w:t>
      </w:r>
      <w:r>
        <w:t>w § 6 wprowadzenie do wyliczenia otrzymuje brzmienie:</w:t>
      </w:r>
    </w:p>
    <w:p w:rsidR="00A77B3E" w:rsidRDefault="00AF0A02">
      <w:pPr>
        <w:keepLines/>
        <w:spacing w:before="120" w:after="120"/>
        <w:ind w:left="567"/>
      </w:pPr>
      <w:r>
        <w:lastRenderedPageBreak/>
        <w:t>„</w:t>
      </w:r>
      <w:r>
        <w:t>6. </w:t>
      </w:r>
      <w:r>
        <w:t>Do udzielania ulg up</w:t>
      </w:r>
      <w:r>
        <w:t>rawniony jest:</w:t>
      </w:r>
      <w:r>
        <w:t>”</w:t>
      </w:r>
      <w:r>
        <w:t>;</w:t>
      </w:r>
    </w:p>
    <w:p w:rsidR="00A77B3E" w:rsidRDefault="00AF0A02">
      <w:pPr>
        <w:spacing w:before="120" w:after="120"/>
        <w:ind w:left="340" w:hanging="227"/>
      </w:pPr>
      <w:r>
        <w:t>6) </w:t>
      </w:r>
      <w:r>
        <w:t>§ 7 otrzymuje brzmienie:</w:t>
      </w:r>
    </w:p>
    <w:p w:rsidR="00A77B3E" w:rsidRDefault="00AF0A02">
      <w:pPr>
        <w:keepLines/>
        <w:spacing w:before="120" w:after="120"/>
        <w:ind w:left="567"/>
      </w:pPr>
      <w:r>
        <w:t>„</w:t>
      </w:r>
      <w:r>
        <w:t>§ 7. </w:t>
      </w:r>
      <w:r>
        <w:t>Okres odraczania lub rozkładania na raty nie może przekraczać 72 miesięcy.</w:t>
      </w:r>
      <w:r>
        <w:t>”</w:t>
      </w:r>
      <w:r>
        <w:t>;</w:t>
      </w:r>
    </w:p>
    <w:p w:rsidR="00A77B3E" w:rsidRDefault="00AF0A02">
      <w:pPr>
        <w:spacing w:before="120" w:after="120"/>
        <w:ind w:left="340" w:hanging="227"/>
      </w:pPr>
      <w:r>
        <w:t>7) </w:t>
      </w:r>
      <w:r>
        <w:t>w § 9 dotychczasową treść oznacza się jako ust. 1 i dodaje się ust. 2 w brzmieniu:</w:t>
      </w:r>
    </w:p>
    <w:p w:rsidR="00A77B3E" w:rsidRDefault="00AF0A02">
      <w:pPr>
        <w:keepLines/>
        <w:spacing w:before="120" w:after="120"/>
        <w:ind w:left="567"/>
      </w:pPr>
      <w:r>
        <w:t>„</w:t>
      </w:r>
      <w:r>
        <w:t>2. </w:t>
      </w:r>
      <w:r>
        <w:t>W przypadku, o którym mowa w § 3 ust. </w:t>
      </w:r>
      <w:r>
        <w:t>1 </w:t>
      </w:r>
      <w:proofErr w:type="spellStart"/>
      <w:r>
        <w:t>pkt</w:t>
      </w:r>
      <w:proofErr w:type="spellEnd"/>
      <w:r>
        <w:t> 3, umorzenie należności może nastąpić w formie jednostronnego oświadczenia woli, gdy uzyskanie oświadczenia woli dłużnika jest niemożliwe albo znacznie utrudnione.</w:t>
      </w:r>
      <w:r>
        <w:t>”</w:t>
      </w:r>
      <w:r>
        <w:t>;</w:t>
      </w:r>
    </w:p>
    <w:p w:rsidR="00A77B3E" w:rsidRDefault="00AF0A02">
      <w:pPr>
        <w:spacing w:before="120" w:after="120"/>
        <w:ind w:left="340" w:hanging="227"/>
      </w:pPr>
      <w:r>
        <w:t>8) </w:t>
      </w:r>
      <w:r>
        <w:t>w § 10 ust. 1 wyrazy „(Dz. U. z 2007 Nr 59, poz. 404; zm. przen. z 2006 r. Nr 191</w:t>
      </w:r>
      <w:r>
        <w:t>, poz. 1411; z 2008 r. Nr 93, poz. 585)” zastępuje się wyrazami „(Dz. U. z 2016 r. poz. 1808, poz. 1948)”.</w:t>
      </w:r>
    </w:p>
    <w:p w:rsidR="00A77B3E" w:rsidRDefault="00AF0A02" w:rsidP="00696E49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>Uchwała wchodzi w życie po upływie 14 dni od ogłoszenia w Dzienniku Urzędowym Województwa Warmińsko – Mazurskiego.</w:t>
      </w:r>
    </w:p>
    <w:p w:rsidR="00696E49" w:rsidRDefault="00696E49" w:rsidP="00696E49">
      <w:pPr>
        <w:keepLines/>
        <w:spacing w:before="120" w:after="120"/>
        <w:ind w:firstLine="340"/>
        <w:jc w:val="left"/>
      </w:pPr>
    </w:p>
    <w:p w:rsidR="00696E49" w:rsidRDefault="00696E49" w:rsidP="00696E49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696E49" w:rsidRDefault="00696E49" w:rsidP="00696E49">
      <w:pPr>
        <w:pStyle w:val="Normal0"/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>W związku ze zmianami ustawy o finansach publicznych wprowadzonymi ustawą z dnia 10 lutego 2017 r. o zmianie ustawy o finansach publicznych (Dz. U. poz. 659) konieczne jest dostosowanie zasad udzielania ulg w spłacie należności do nowych przepisów.</w:t>
      </w:r>
    </w:p>
    <w:p w:rsidR="00696E49" w:rsidRDefault="00696E49" w:rsidP="00696E49">
      <w:pPr>
        <w:pStyle w:val="Normal0"/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Zmiany w § 1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1, 8 wynikają z opublikowania w 2016 roku tekstów jednolitych ustaw.</w:t>
      </w:r>
    </w:p>
    <w:p w:rsidR="00696E49" w:rsidRDefault="00696E49" w:rsidP="00696E49">
      <w:pPr>
        <w:pStyle w:val="Normal0"/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Zmiana w § 1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2 uchwały wynika ze zmienionego przepisu art. 59 ust. 1, który  stanowi, że na zasadach ustalonych przez radę mogą być udzielane ulgi w spłacie należności przypadających powiatowi lub powiatowym jednostkom budżetowym, zakładom budżetowym, instytucjom kultury.</w:t>
      </w:r>
    </w:p>
    <w:p w:rsidR="00696E49" w:rsidRDefault="00696E49" w:rsidP="00696E49">
      <w:pPr>
        <w:pStyle w:val="Normal0"/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Pozostałe zmiany uproszczą postępowanie z urzędu i są zbieżne ze zmianami wprowadzonymi w ustawie dla stosowania ulg w spłacie należności Skarbu Państwa. </w:t>
      </w:r>
    </w:p>
    <w:p w:rsidR="00696E49" w:rsidRDefault="00696E49" w:rsidP="00696E49">
      <w:pPr>
        <w:pStyle w:val="Normal0"/>
        <w:jc w:val="both"/>
        <w:rPr>
          <w:shd w:val="clear" w:color="auto" w:fill="FFFFFF"/>
        </w:rPr>
      </w:pPr>
    </w:p>
    <w:p w:rsidR="00696E49" w:rsidRDefault="00696E49" w:rsidP="00696E49">
      <w:pPr>
        <w:pStyle w:val="Normal0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Przygotował:</w:t>
      </w:r>
    </w:p>
    <w:p w:rsidR="002236AB" w:rsidRDefault="00696E49" w:rsidP="00696E49">
      <w:pPr>
        <w:pStyle w:val="Normal0"/>
        <w:jc w:val="both"/>
        <w:rPr>
          <w:shd w:val="clear" w:color="auto" w:fill="FFFFFF"/>
        </w:rPr>
      </w:pPr>
      <w:r>
        <w:rPr>
          <w:i/>
          <w:shd w:val="clear" w:color="auto" w:fill="FFFFFF"/>
        </w:rPr>
        <w:t>Zarząd Powiatu Lidzbarskiego</w:t>
      </w:r>
    </w:p>
    <w:sectPr w:rsidR="002236AB" w:rsidSect="002236AB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02" w:rsidRDefault="00AF0A02" w:rsidP="002236AB">
      <w:r>
        <w:separator/>
      </w:r>
    </w:p>
  </w:endnote>
  <w:endnote w:type="continuationSeparator" w:id="0">
    <w:p w:rsidR="00AF0A02" w:rsidRDefault="00AF0A02" w:rsidP="00223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327"/>
      <w:gridCol w:w="1494"/>
    </w:tblGrid>
    <w:tr w:rsidR="002236AB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236AB" w:rsidRDefault="00AF0A0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E2FDFA6D-E6CE-4D79-BDCF-21EC2ABD3269.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236AB" w:rsidRDefault="00AF0A0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2236A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696E49">
            <w:rPr>
              <w:rFonts w:ascii="Arial" w:eastAsia="Arial" w:hAnsi="Arial" w:cs="Arial"/>
              <w:sz w:val="18"/>
            </w:rPr>
            <w:fldChar w:fldCharType="separate"/>
          </w:r>
          <w:r w:rsidR="00696E49">
            <w:rPr>
              <w:rFonts w:ascii="Arial" w:eastAsia="Arial" w:hAnsi="Arial" w:cs="Arial"/>
              <w:noProof/>
              <w:sz w:val="18"/>
            </w:rPr>
            <w:t>1</w:t>
          </w:r>
          <w:r w:rsidR="002236A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2236AB" w:rsidRDefault="002236A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02" w:rsidRDefault="00AF0A02" w:rsidP="002236AB">
      <w:r>
        <w:separator/>
      </w:r>
    </w:p>
  </w:footnote>
  <w:footnote w:type="continuationSeparator" w:id="0">
    <w:p w:rsidR="00AF0A02" w:rsidRDefault="00AF0A02" w:rsidP="00223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6AB"/>
    <w:rsid w:val="002236AB"/>
    <w:rsid w:val="00696E49"/>
    <w:rsid w:val="00AF0A02"/>
    <w:rsid w:val="00BA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36A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2236AB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szczegółowych zasad, sposobu i^trybu udzielania ulg w^spłacie należności pieniężnych mających charakter cywilnoprawny, przypadających Powiatowi Lidzbarskiemu lub jednostkom podległym</dc:subject>
  <dc:creator>anna.drozdowska</dc:creator>
  <cp:lastModifiedBy>anna.drozdowska</cp:lastModifiedBy>
  <cp:revision>2</cp:revision>
  <cp:lastPrinted>2017-04-05T05:58:00Z</cp:lastPrinted>
  <dcterms:created xsi:type="dcterms:W3CDTF">2017-04-05T07:57:00Z</dcterms:created>
  <dcterms:modified xsi:type="dcterms:W3CDTF">2017-04-05T06:02:00Z</dcterms:modified>
  <cp:category>Akt prawny</cp:category>
</cp:coreProperties>
</file>