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B075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35E36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635E36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635E36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635E36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635E36"/>
    <w:p w:rsidR="00A77B3E" w:rsidRDefault="00635E3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635E36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635E36">
      <w:pPr>
        <w:keepNext/>
        <w:spacing w:after="480"/>
        <w:jc w:val="center"/>
        <w:rPr>
          <w:b/>
        </w:rPr>
      </w:pPr>
      <w:r>
        <w:rPr>
          <w:b/>
        </w:rPr>
        <w:t>w sprawie wyrażenia zgody na nabycie nieruchomości</w:t>
      </w:r>
    </w:p>
    <w:p w:rsidR="00A77B3E" w:rsidRDefault="00635E36" w:rsidP="00CA1D1A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> 8 lit. a ustawy z dnia 5 czerwca 1998 r.</w:t>
      </w:r>
      <w:r>
        <w:t xml:space="preserve"> o samorządzie powiatowym</w:t>
      </w:r>
      <w:r>
        <w:br/>
        <w:t>(</w:t>
      </w:r>
      <w:proofErr w:type="spellStart"/>
      <w:r>
        <w:t>Dz.U</w:t>
      </w:r>
      <w:proofErr w:type="spellEnd"/>
      <w:r>
        <w:t>. z 2016 r. poz. 814, 1579, 1948) uchwala się, co następuje:</w:t>
      </w:r>
    </w:p>
    <w:p w:rsidR="00A77B3E" w:rsidRDefault="00635E36" w:rsidP="00CA1D1A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nieodpłatne nabycie w drodze darowizny na rzecz Powiatu Lidzbarskiego, prawa własności nieruchomości stanowiących własność Skarbu Państwa, </w:t>
      </w:r>
      <w:r>
        <w:t>położnych w gminie Lidzbark Warmiński:</w:t>
      </w:r>
    </w:p>
    <w:p w:rsidR="00A77B3E" w:rsidRDefault="00635E36" w:rsidP="00CA1D1A">
      <w:pPr>
        <w:spacing w:before="120" w:after="120"/>
        <w:ind w:left="340" w:hanging="227"/>
      </w:pPr>
      <w:r>
        <w:t>1) </w:t>
      </w:r>
      <w:r>
        <w:t>w obrębie Redy:</w:t>
      </w:r>
    </w:p>
    <w:p w:rsidR="00A77B3E" w:rsidRDefault="00635E36" w:rsidP="00CA1D1A">
      <w:pPr>
        <w:keepLines/>
        <w:spacing w:before="120" w:after="120"/>
        <w:ind w:left="567" w:hanging="227"/>
      </w:pPr>
      <w:r>
        <w:t>a) </w:t>
      </w:r>
      <w:r>
        <w:t>działka nr 36, pow. 0,9400 ha, KW nr OL1L/00031109/0,</w:t>
      </w:r>
    </w:p>
    <w:p w:rsidR="00A77B3E" w:rsidRDefault="00635E36" w:rsidP="00CA1D1A">
      <w:pPr>
        <w:keepLines/>
        <w:spacing w:before="120" w:after="120"/>
        <w:ind w:left="567" w:hanging="227"/>
      </w:pPr>
      <w:r>
        <w:t>b) </w:t>
      </w:r>
      <w:r>
        <w:t>działka nr 44/1, pow. 3,6994 ha, KW nr OL1L/00031109/0,</w:t>
      </w:r>
    </w:p>
    <w:p w:rsidR="00A77B3E" w:rsidRDefault="00635E36" w:rsidP="00CA1D1A">
      <w:pPr>
        <w:keepLines/>
        <w:spacing w:before="120" w:after="120"/>
        <w:ind w:left="567" w:hanging="227"/>
      </w:pPr>
      <w:r>
        <w:t>c) </w:t>
      </w:r>
      <w:r>
        <w:t>działka nr 44/3, pow. 2,6301 ha, KW nr OL1L/00031109/0,</w:t>
      </w:r>
    </w:p>
    <w:p w:rsidR="00A77B3E" w:rsidRDefault="00635E36" w:rsidP="00CA1D1A">
      <w:pPr>
        <w:keepLines/>
        <w:spacing w:before="120" w:after="120"/>
        <w:ind w:left="567" w:hanging="227"/>
      </w:pPr>
      <w:r>
        <w:t>d) </w:t>
      </w:r>
      <w:r>
        <w:t xml:space="preserve">działka nr 129/1,  </w:t>
      </w:r>
      <w:r>
        <w:t>pow. 3,8200 ha, KW nr OL1L/00031109/0,</w:t>
      </w:r>
    </w:p>
    <w:p w:rsidR="00A77B3E" w:rsidRDefault="00635E36" w:rsidP="00CA1D1A">
      <w:pPr>
        <w:spacing w:before="120" w:after="120"/>
        <w:ind w:left="340" w:hanging="227"/>
      </w:pPr>
      <w:r>
        <w:t>2) </w:t>
      </w:r>
      <w:r>
        <w:t>w obrębie Markajmy:</w:t>
      </w:r>
    </w:p>
    <w:p w:rsidR="00A77B3E" w:rsidRDefault="00635E36" w:rsidP="00CA1D1A">
      <w:pPr>
        <w:keepLines/>
        <w:spacing w:before="120" w:after="120"/>
        <w:ind w:left="567" w:hanging="227"/>
      </w:pPr>
      <w:r>
        <w:t>a) </w:t>
      </w:r>
      <w:r>
        <w:t>działka nr 191/2, pow. 0,0473 ha, KW nr OL1L/00016974/3,</w:t>
      </w:r>
    </w:p>
    <w:p w:rsidR="00A77B3E" w:rsidRDefault="00635E36" w:rsidP="00CA1D1A">
      <w:pPr>
        <w:keepLines/>
        <w:spacing w:before="120" w:after="120"/>
        <w:ind w:left="567" w:hanging="227"/>
      </w:pPr>
      <w:r>
        <w:t>b) </w:t>
      </w:r>
      <w:r>
        <w:t>działka nr 191/3, pow. 7,1100 ha, KW nr OL1L/00016974/3,</w:t>
      </w:r>
    </w:p>
    <w:p w:rsidR="00A77B3E" w:rsidRDefault="00635E36" w:rsidP="00CA1D1A">
      <w:pPr>
        <w:spacing w:before="120" w:after="120"/>
        <w:ind w:left="340" w:hanging="227"/>
      </w:pPr>
      <w:r>
        <w:t>3) </w:t>
      </w:r>
      <w:r>
        <w:t>w obrębie Koniewo, działka nr 353, pow. 2,4000 ha, KW nr OL1L/00016973/</w:t>
      </w:r>
      <w:r>
        <w:t>6,</w:t>
      </w:r>
    </w:p>
    <w:p w:rsidR="00A77B3E" w:rsidRDefault="00635E36" w:rsidP="00CA1D1A">
      <w:pPr>
        <w:spacing w:before="120" w:after="120"/>
        <w:ind w:left="340" w:hanging="227"/>
      </w:pPr>
      <w:r>
        <w:t>4) </w:t>
      </w:r>
      <w:r>
        <w:t>w obrębie Nowa Wieś Wielka, działka nr 189/6, pow. 6,1300 ha, KW nr OL1L/00032086/9.</w:t>
      </w:r>
    </w:p>
    <w:p w:rsidR="00A77B3E" w:rsidRDefault="00635E36" w:rsidP="00CA1D1A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Uchwała wchodzi </w:t>
      </w:r>
      <w:r>
        <w:t>w życie z dniem podjęcia i podlega ogłoszeniu w Biuletynie Informacji Publicznej Starostwa Powiatowego w Lidzbarku Warmińskim.</w:t>
      </w:r>
    </w:p>
    <w:p w:rsidR="00CA1D1A" w:rsidRDefault="00CA1D1A" w:rsidP="00CA1D1A">
      <w:pPr>
        <w:keepLines/>
        <w:spacing w:before="120" w:after="120"/>
        <w:ind w:firstLine="340"/>
      </w:pPr>
    </w:p>
    <w:p w:rsidR="00CA1D1A" w:rsidRDefault="00CA1D1A" w:rsidP="007C5E7C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CA1D1A" w:rsidRPr="00CA1D1A" w:rsidRDefault="00CA1D1A" w:rsidP="00CA1D1A">
      <w:pPr>
        <w:pStyle w:val="Normal0"/>
        <w:jc w:val="both"/>
        <w:rPr>
          <w:shd w:val="clear" w:color="auto" w:fill="FFFFFF"/>
        </w:rPr>
        <w:sectPr w:rsidR="00CA1D1A" w:rsidRPr="00CA1D1A">
          <w:footerReference w:type="default" r:id="rId6"/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shd w:val="clear" w:color="auto" w:fill="FFFFFF"/>
        </w:rPr>
        <w:t>W związku z nabyciem od Polskich Kolei Państwowych Spółka Akcyjna w Warszawie nieodpłatnie na rzecz Powiatu Lidzbarskiego prawa użytkowania wieczystego ww. nieruchomości stanowiących własność Skarbu Państwa, w interesie Powiatu leży przejęcie nieodpłatnie prawa własności Skarbu Państwa tych nieruchomości na rzecz Powiatu Lidzbarskiego, co będzie skutkowało wygaśnięciem użytkowania wieczystego i brakiem opłat rocznych z tego tytułu.</w:t>
      </w:r>
      <w:r>
        <w:rPr>
          <w:shd w:val="clear" w:color="auto" w:fill="FFFFFF"/>
          <w:lang w:bidi="pl-PL"/>
        </w:rPr>
        <w:t xml:space="preserve"> Sporządziła Paulina Borek</w:t>
      </w:r>
    </w:p>
    <w:p w:rsidR="00B07577" w:rsidRDefault="00B07577" w:rsidP="00CA1D1A">
      <w:pPr>
        <w:pStyle w:val="Normal0"/>
        <w:rPr>
          <w:shd w:val="clear" w:color="auto" w:fill="FFFFFF"/>
        </w:rPr>
      </w:pPr>
    </w:p>
    <w:sectPr w:rsidR="00B07577" w:rsidSect="00B07577">
      <w:footerReference w:type="default" r:id="rId7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36" w:rsidRDefault="00635E36" w:rsidP="00B07577">
      <w:r>
        <w:separator/>
      </w:r>
    </w:p>
  </w:endnote>
  <w:endnote w:type="continuationSeparator" w:id="0">
    <w:p w:rsidR="00635E36" w:rsidRDefault="00635E36" w:rsidP="00B07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168"/>
      <w:gridCol w:w="1517"/>
    </w:tblGrid>
    <w:tr w:rsidR="00B0757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07577" w:rsidRDefault="00635E3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4B5EA5FF-0FEF-4167-9A18-F83A3D0EBA49.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07577" w:rsidRDefault="00635E3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0757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CA1D1A">
            <w:rPr>
              <w:rFonts w:ascii="Arial" w:eastAsia="Arial" w:hAnsi="Arial" w:cs="Arial"/>
              <w:sz w:val="18"/>
            </w:rPr>
            <w:fldChar w:fldCharType="separate"/>
          </w:r>
          <w:r w:rsidR="007C5E7C">
            <w:rPr>
              <w:rFonts w:ascii="Arial" w:eastAsia="Arial" w:hAnsi="Arial" w:cs="Arial"/>
              <w:noProof/>
              <w:sz w:val="18"/>
            </w:rPr>
            <w:t>1</w:t>
          </w:r>
          <w:r w:rsidR="00B0757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07577" w:rsidRDefault="00B07577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83"/>
      <w:gridCol w:w="1538"/>
    </w:tblGrid>
    <w:tr w:rsidR="00B0757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07577" w:rsidRDefault="00635E3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4B5EA5FF-0FEF-4167-9A18-F83A3D0EBA49.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07577" w:rsidRDefault="00635E3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0757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CA1D1A">
            <w:rPr>
              <w:rFonts w:ascii="Arial" w:eastAsia="Arial" w:hAnsi="Arial" w:cs="Arial"/>
              <w:sz w:val="18"/>
            </w:rPr>
            <w:fldChar w:fldCharType="separate"/>
          </w:r>
          <w:r w:rsidR="007C5E7C">
            <w:rPr>
              <w:rFonts w:ascii="Arial" w:eastAsia="Arial" w:hAnsi="Arial" w:cs="Arial"/>
              <w:noProof/>
              <w:sz w:val="18"/>
            </w:rPr>
            <w:t>2</w:t>
          </w:r>
          <w:r w:rsidR="00B0757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07577" w:rsidRDefault="00B07577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36" w:rsidRDefault="00635E36" w:rsidP="00B07577">
      <w:r>
        <w:separator/>
      </w:r>
    </w:p>
  </w:footnote>
  <w:footnote w:type="continuationSeparator" w:id="0">
    <w:p w:rsidR="00635E36" w:rsidRDefault="00635E36" w:rsidP="00B075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577"/>
    <w:rsid w:val="002B5AEF"/>
    <w:rsid w:val="00635E36"/>
    <w:rsid w:val="007C5E7C"/>
    <w:rsid w:val="00B07577"/>
    <w:rsid w:val="00CA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757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B07577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Lidzbarskiego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nieruchomości</dc:subject>
  <dc:creator>anna.drozdowska</dc:creator>
  <cp:lastModifiedBy>anna.drozdowska</cp:lastModifiedBy>
  <cp:revision>3</cp:revision>
  <cp:lastPrinted>2017-04-04T08:18:00Z</cp:lastPrinted>
  <dcterms:created xsi:type="dcterms:W3CDTF">2017-04-04T10:16:00Z</dcterms:created>
  <dcterms:modified xsi:type="dcterms:W3CDTF">2017-04-04T08:20:00Z</dcterms:modified>
  <cp:category>Akt prawny</cp:category>
</cp:coreProperties>
</file>