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A62AB5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5F03A3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5F03A3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5F03A3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5F03A3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5F03A3"/>
    <w:p w:rsidR="00A77B3E" w:rsidRDefault="005F03A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5F03A3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5F03A3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5F03A3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2017 r. poz. 1868, z 2018 r. poz. 130) uchwala się, co następuje:</w:t>
      </w:r>
    </w:p>
    <w:p w:rsidR="00A77B3E" w:rsidRDefault="005F03A3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drodze darowizny prawa własności nieruchomości gruntowych, stanowiących własność Powiatu Lidzbarskiego, położnych w Lidzbarku Warmińskim</w:t>
      </w:r>
      <w:r>
        <w:t>, oznaczonych w ewidencji gruntów i budynków:</w:t>
      </w:r>
    </w:p>
    <w:p w:rsidR="00A77B3E" w:rsidRDefault="005F03A3">
      <w:pPr>
        <w:spacing w:before="120" w:after="120"/>
        <w:ind w:left="340" w:hanging="227"/>
      </w:pPr>
      <w:r>
        <w:t>1) </w:t>
      </w:r>
      <w:r>
        <w:t>w obrębie 2, jako działka nr 3/2 o pow. 2,5507 ha, KW OL1L/00019828/6;</w:t>
      </w:r>
    </w:p>
    <w:p w:rsidR="00A77B3E" w:rsidRDefault="005F03A3">
      <w:pPr>
        <w:spacing w:before="120" w:after="120"/>
        <w:ind w:left="340" w:hanging="227"/>
      </w:pPr>
      <w:r>
        <w:t>2) </w:t>
      </w:r>
      <w:r>
        <w:t>w obrębie 3, jako działka nr 123 o pow. 1,2643 ha, KW OL1L/00019829/3;</w:t>
      </w:r>
    </w:p>
    <w:p w:rsidR="00A77B3E" w:rsidRDefault="005F03A3">
      <w:pPr>
        <w:spacing w:before="120" w:after="120"/>
        <w:ind w:left="340" w:hanging="227"/>
      </w:pPr>
      <w:r>
        <w:t>3) </w:t>
      </w:r>
      <w:r>
        <w:t xml:space="preserve">w obrębie 6, jako działka nr 121 o pow. 0,4396 ha, KW </w:t>
      </w:r>
      <w:r>
        <w:t>OL1L/00019831/0;</w:t>
      </w:r>
    </w:p>
    <w:p w:rsidR="00A77B3E" w:rsidRDefault="005F03A3">
      <w:pPr>
        <w:spacing w:before="120" w:after="120"/>
        <w:ind w:left="340" w:hanging="227"/>
      </w:pPr>
      <w:r>
        <w:t>4) </w:t>
      </w:r>
      <w:r>
        <w:t>w obrębie 10, jako działka nr 99/1 o pow. 0,4860 ha oraz nr 99/2 o pow. 0,5531 ha KW OL1L/00019835/8,</w:t>
      </w:r>
    </w:p>
    <w:p w:rsidR="00A77B3E" w:rsidRDefault="005F03A3">
      <w:pPr>
        <w:spacing w:before="120" w:after="120"/>
        <w:ind w:firstLine="227"/>
        <w:jc w:val="left"/>
      </w:pPr>
      <w:r>
        <w:t>z przeznaczeniem na drogi gminne.</w:t>
      </w:r>
    </w:p>
    <w:p w:rsidR="00A77B3E" w:rsidRDefault="005F03A3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 i podlega ogłoszeniu w Biuletynie Informacji Publicznej Starostwa Powiatowego w Lidzbarku Warmińskim. </w:t>
      </w:r>
    </w:p>
    <w:p w:rsidR="00886479" w:rsidRDefault="00886479">
      <w:pPr>
        <w:keepLines/>
        <w:spacing w:before="120" w:after="120"/>
        <w:ind w:firstLine="340"/>
      </w:pPr>
    </w:p>
    <w:p w:rsidR="00886479" w:rsidRDefault="00886479" w:rsidP="00886479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86479" w:rsidRDefault="00886479" w:rsidP="00886479">
      <w:pPr>
        <w:pStyle w:val="Normal0"/>
        <w:ind w:firstLine="72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Burmistrz Lidzbarka Warmińskiego zwrócił się do Zarządu Powiatu Lidzbarskiego z wnioskiem o przekazanie na rzecz Gminy Miejskiej Lidzbark Warmiński nieruchomości położnych w Lidzbarku Warmińskim, oznaczonych w ewidencji gruntów i budynków w obrębie nr w obrębie 2, jako działka nr 3/2 o pow. 2,5507 ha, w obrębie 3, jako działka nr 123 o pow. 1,2643 ha, w obrębie 6, jako działka nr 121 o pow. 0,4396 ha, w obrębie 10, jako działka nr 99/1 o pow. 0,4860 ha oraz nr 99/2 o pow. 0,5531 ha.  Działki te stanowią ulice: Spółdzielców, Dąbrowskiego oraz Leśną, które Gmina Miejska Lidzbark Warmiński zamierza remontować i przebudowywać. W tej sytuacji celowe jest wyrażenie zgody na zbycie w drodze darowizny nieruchomości stanowiących własność Powiatu Lidzbarskiego, będących przedmiotem niniejszej uchwały na rzecz Gminy Miejskiej Lidzbark Warmińskim, z przeznaczeniem na drogi gminne.</w:t>
      </w:r>
    </w:p>
    <w:p w:rsidR="00886479" w:rsidRDefault="00886479" w:rsidP="00886479">
      <w:pPr>
        <w:pStyle w:val="Normal0"/>
        <w:ind w:firstLine="720"/>
        <w:rPr>
          <w:sz w:val="24"/>
          <w:shd w:val="clear" w:color="auto" w:fill="FFFFFF"/>
        </w:rPr>
      </w:pPr>
    </w:p>
    <w:p w:rsidR="00A62AB5" w:rsidRDefault="00886479" w:rsidP="00886479">
      <w:pPr>
        <w:pStyle w:val="Normal0"/>
        <w:jc w:val="both"/>
        <w:rPr>
          <w:shd w:val="clear" w:color="auto" w:fill="FFFFFF"/>
        </w:rPr>
      </w:pPr>
      <w:r>
        <w:rPr>
          <w:sz w:val="18"/>
          <w:shd w:val="clear" w:color="auto" w:fill="FFFFFF"/>
        </w:rPr>
        <w:t>Sporządził</w:t>
      </w:r>
      <w:r>
        <w:rPr>
          <w:sz w:val="18"/>
          <w:shd w:val="clear" w:color="auto" w:fill="FFFFFF"/>
          <w:lang w:bidi="pl-PL"/>
        </w:rPr>
        <w:t>a P</w:t>
      </w:r>
      <w:r>
        <w:rPr>
          <w:sz w:val="18"/>
          <w:shd w:val="clear" w:color="auto" w:fill="FFFFFF"/>
        </w:rPr>
        <w:t>aulina Borek</w:t>
      </w:r>
    </w:p>
    <w:sectPr w:rsidR="00A62AB5" w:rsidSect="00A62AB5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3A3" w:rsidRDefault="005F03A3" w:rsidP="00A62AB5">
      <w:r>
        <w:separator/>
      </w:r>
    </w:p>
  </w:endnote>
  <w:endnote w:type="continuationSeparator" w:id="0">
    <w:p w:rsidR="005F03A3" w:rsidRDefault="005F03A3" w:rsidP="00A6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A62AB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2AB5" w:rsidRDefault="005F03A3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AA898817-252A-47E5-9479-FDD2C59DB61E.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62AB5" w:rsidRDefault="005F03A3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62AB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886479">
            <w:rPr>
              <w:rFonts w:ascii="Arial" w:eastAsia="Arial" w:hAnsi="Arial" w:cs="Arial"/>
              <w:sz w:val="18"/>
            </w:rPr>
            <w:fldChar w:fldCharType="separate"/>
          </w:r>
          <w:r w:rsidR="00886479">
            <w:rPr>
              <w:rFonts w:ascii="Arial" w:eastAsia="Arial" w:hAnsi="Arial" w:cs="Arial"/>
              <w:noProof/>
              <w:sz w:val="18"/>
            </w:rPr>
            <w:t>1</w:t>
          </w:r>
          <w:r w:rsidR="00A62AB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A62AB5" w:rsidRDefault="00A62AB5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3A3" w:rsidRDefault="005F03A3" w:rsidP="00A62AB5">
      <w:r>
        <w:separator/>
      </w:r>
    </w:p>
  </w:footnote>
  <w:footnote w:type="continuationSeparator" w:id="0">
    <w:p w:rsidR="005F03A3" w:rsidRDefault="005F03A3" w:rsidP="00A62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B5"/>
    <w:rsid w:val="005F03A3"/>
    <w:rsid w:val="007319DF"/>
    <w:rsid w:val="00886479"/>
    <w:rsid w:val="00A6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2AB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62AB5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cp:lastPrinted>2018-04-10T09:52:00Z</cp:lastPrinted>
  <dcterms:created xsi:type="dcterms:W3CDTF">2018-04-10T09:53:00Z</dcterms:created>
  <dcterms:modified xsi:type="dcterms:W3CDTF">2018-04-10T09:53:00Z</dcterms:modified>
  <cp:category>Akt prawny</cp:category>
</cp:coreProperties>
</file>