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A02A08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F53BD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AF53BD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AF53BD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AF53BD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AF53BD"/>
    <w:p w:rsidR="00A77B3E" w:rsidRDefault="00AF53B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AF53BD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AF53BD">
      <w:pPr>
        <w:keepNext/>
        <w:spacing w:after="480"/>
        <w:jc w:val="center"/>
      </w:pPr>
      <w:r>
        <w:rPr>
          <w:b/>
        </w:rPr>
        <w:t xml:space="preserve">zmieniająca uchwałę w sprawie określenia przystanków komunikacyjnych na terenie Powiatu Lidzbarskiego oraz warunków </w:t>
      </w:r>
      <w:r>
        <w:rPr>
          <w:b/>
        </w:rPr>
        <w:t>i zasad korzystania z przystanków</w:t>
      </w:r>
    </w:p>
    <w:p w:rsidR="00A77B3E" w:rsidRDefault="00AF53BD">
      <w:pPr>
        <w:keepLines/>
        <w:spacing w:before="120" w:after="120"/>
        <w:ind w:firstLine="227"/>
      </w:pPr>
      <w:r>
        <w:t>Na podstawie art. 40 ust. 2 </w:t>
      </w:r>
      <w:proofErr w:type="spellStart"/>
      <w:r>
        <w:t>pkt</w:t>
      </w:r>
      <w:proofErr w:type="spellEnd"/>
      <w:r>
        <w:t> 4 ustawy z dnia 5 czerwca 1998 r. o samorządzie powiatowym (Dz. U. z 2018 r. poz. 995, 1000, 1349, 1432), art. 15 ust. 2 ustawy z dnia 16 grudnia 2010 r. o publicznym transporcie zbiorowym (</w:t>
      </w:r>
      <w:r>
        <w:t>Dz. U. z 2017 r. poz. 2136, 2371, z 2018 r. poz. 317, 650 i 907) uchwala się, co następuje:</w:t>
      </w:r>
    </w:p>
    <w:p w:rsidR="00A77B3E" w:rsidRDefault="00AF53BD">
      <w:pPr>
        <w:keepLines/>
        <w:spacing w:before="120" w:after="120"/>
        <w:ind w:firstLine="340"/>
      </w:pPr>
      <w:r>
        <w:rPr>
          <w:b/>
        </w:rPr>
        <w:t>§ 1 </w:t>
      </w:r>
      <w:r>
        <w:t>W załączniku do uchwały Nr OR.0710.18.2012 Rady Powiatu Lidzbarskiego z dnia 20 grudnia 2012 r. w sprawie określenia przystanków komunikacyjnych na terenie Powi</w:t>
      </w:r>
      <w:r>
        <w:t xml:space="preserve">atu Lidzbarskiego oraz warunków i zasad korzystania z przystanków (Dz. Urz. Woj. </w:t>
      </w:r>
      <w:proofErr w:type="spellStart"/>
      <w:r>
        <w:t>Warm.-Maz</w:t>
      </w:r>
      <w:proofErr w:type="spellEnd"/>
      <w:r>
        <w:t>. z 2018 r. poz. 146, 958) skreśla się poz. 179 i 180.</w:t>
      </w:r>
    </w:p>
    <w:p w:rsidR="00A77B3E" w:rsidRDefault="00AF53BD">
      <w:pPr>
        <w:keepLines/>
        <w:spacing w:before="120" w:after="120"/>
        <w:ind w:firstLine="340"/>
      </w:pPr>
      <w:r>
        <w:rPr>
          <w:b/>
        </w:rPr>
        <w:t>§ 2 </w:t>
      </w:r>
      <w:r>
        <w:t>Uchwała wchodzi w życie po upływie 14 dni od dnia ogłoszenia w Dzienniku Urzędowym Województwa Warmińsko-Mazurskiego.</w:t>
      </w:r>
    </w:p>
    <w:p w:rsidR="00B21247" w:rsidRDefault="00B21247">
      <w:pPr>
        <w:keepLines/>
        <w:spacing w:before="120" w:after="120"/>
        <w:ind w:firstLine="340"/>
      </w:pPr>
    </w:p>
    <w:p w:rsidR="00B21247" w:rsidRDefault="00B21247">
      <w:pPr>
        <w:keepLines/>
        <w:spacing w:before="120" w:after="120"/>
        <w:ind w:firstLine="340"/>
      </w:pPr>
    </w:p>
    <w:p w:rsidR="00B21247" w:rsidRDefault="00B21247" w:rsidP="00B21247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B21247" w:rsidRDefault="00B21247" w:rsidP="00B21247">
      <w:pPr>
        <w:pStyle w:val="Normal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Powodem zmian jest likwidacja w zasobach Powiatu Lidzbarskiego przystanków nr 01 i 02 zlokalizowanych przy ul. Dąbrowskiego (DP nr 2703N) w m. Lidzbark Warmiński ze względu na przekazanie nieruchomości o nr 123, na której są zlokalizowane oraz nieruchomości o nr 3/2 stanowiących łącznie działki drogowe ulicy Dąbrowskiego Gminie Miejskiej Lidzbark Warmiński.</w:t>
      </w:r>
      <w:r>
        <w:rPr>
          <w:shd w:val="clear" w:color="auto" w:fill="FFFFFF"/>
          <w:lang w:bidi="pl-PL"/>
        </w:rPr>
        <w:t xml:space="preserve"> Przygotował: Henryk Brochocki Sekretarz Powiatu</w:t>
      </w:r>
    </w:p>
    <w:p w:rsidR="00B21247" w:rsidRDefault="00B21247" w:rsidP="00B21247">
      <w:pPr>
        <w:pStyle w:val="Normal0"/>
        <w:spacing w:line="360" w:lineRule="auto"/>
        <w:rPr>
          <w:shd w:val="clear" w:color="auto" w:fill="FFFFFF"/>
        </w:rPr>
      </w:pPr>
    </w:p>
    <w:p w:rsidR="00A02A08" w:rsidRDefault="00A02A08">
      <w:pPr>
        <w:pStyle w:val="Normal0"/>
        <w:rPr>
          <w:shd w:val="clear" w:color="auto" w:fill="FFFFFF"/>
        </w:rPr>
      </w:pPr>
    </w:p>
    <w:sectPr w:rsidR="00A02A08" w:rsidSect="00A02A08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BD" w:rsidRDefault="00AF53BD" w:rsidP="00A02A08">
      <w:r>
        <w:separator/>
      </w:r>
    </w:p>
  </w:endnote>
  <w:endnote w:type="continuationSeparator" w:id="0">
    <w:p w:rsidR="00AF53BD" w:rsidRDefault="00AF53BD" w:rsidP="00A02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A02A0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02A08" w:rsidRDefault="00AF53BD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3C502FD7-C4DB-4CBF-A148-8BC6D16304B3.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02A08" w:rsidRDefault="00AF53BD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02A0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B21247">
            <w:rPr>
              <w:rFonts w:ascii="Arial" w:eastAsia="Arial" w:hAnsi="Arial" w:cs="Arial"/>
              <w:sz w:val="18"/>
            </w:rPr>
            <w:fldChar w:fldCharType="separate"/>
          </w:r>
          <w:r w:rsidR="00B21247">
            <w:rPr>
              <w:rFonts w:ascii="Arial" w:eastAsia="Arial" w:hAnsi="Arial" w:cs="Arial"/>
              <w:noProof/>
              <w:sz w:val="18"/>
            </w:rPr>
            <w:t>1</w:t>
          </w:r>
          <w:r w:rsidR="00A02A0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A02A08" w:rsidRDefault="00A02A0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BD" w:rsidRDefault="00AF53BD" w:rsidP="00A02A08">
      <w:r>
        <w:separator/>
      </w:r>
    </w:p>
  </w:footnote>
  <w:footnote w:type="continuationSeparator" w:id="0">
    <w:p w:rsidR="00AF53BD" w:rsidRDefault="00AF53BD" w:rsidP="00A02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A08"/>
    <w:rsid w:val="00A02A08"/>
    <w:rsid w:val="00AF53BD"/>
    <w:rsid w:val="00B2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2A0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02A08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przystanków komunikacyjnych na terenie Powiatu Lidzbarskiego oraz warunków i^zasad korzystania z^przystanków</dc:subject>
  <dc:creator>anna.drozdowska</dc:creator>
  <cp:lastModifiedBy>anna.drozdowska</cp:lastModifiedBy>
  <cp:revision>2</cp:revision>
  <cp:lastPrinted>2018-09-24T08:01:00Z</cp:lastPrinted>
  <dcterms:created xsi:type="dcterms:W3CDTF">2018-09-24T10:00:00Z</dcterms:created>
  <dcterms:modified xsi:type="dcterms:W3CDTF">2018-09-24T08:02:00Z</dcterms:modified>
  <cp:category>Akt prawny</cp:category>
</cp:coreProperties>
</file>