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8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2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2"/>
                <w:u w:val="thick"/>
              </w:rPr>
            </w:pPr>
          </w:p>
        </w:tc>
      </w:tr>
    </w:tbl>
    <w:p w:rsidR="00A77B3E"/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2021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"Programu Współpracy Powiatu Lidzbarskiego z organizacjami pozarządowymi na 2022 rok”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 5a ust. 1 ustawy z dnia 24 kwietnia 2003 r. o działalności pożytku publicznego i o wolontariacie (Dz. U. z 2021 r. poz. 1038, 1243, 1535) uchwala się, co następuje: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Uchwala się „Program Współpracy Powiatu Lidzbarskiego z organizacjami pozarządowymi na 2022 rok” stanowiący załącznik do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z dniem podjęcia, obowiązuje w 2022 roku i podlega ogłoszeniu w Biuletynie Informacji Publicznej Starostwa Powiatowego w Lidzbarku Warmińskim.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08"/>
        <w:contextualSpacing w:val="0"/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</w:pP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Celem niniejszego programu jest określenie czytelnych zasad współpracy Powiatu Lidzbarskiego z organizacjami pozarządowymi. Poprzez określenie i realizację tych zasad samorząd pragnie włączyć organizacje pozarządowe w tworzenie polityki Powiatu </w:t>
        <w:br/>
        <w:t xml:space="preserve">z poszanowaniem zasad demokracji lokalnej.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08"/>
        <w:contextualSpacing w:val="0"/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</w:pP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Podstawowym celem polityki Powiatu Lidzbarskiego jest zaspokajanie zbiorowych potrzeb wspólnoty, którą tworzą jego mieszkańcy, poprzez aktywną współpracę z organizacjami pozarządowymi i liderami środowisk lokalnych. 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08"/>
        <w:contextualSpacing w:val="0"/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</w:pP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Aktywność tego typu organizacji sprawia, 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>ż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>e równocze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>ś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>nie wzrasta zasi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>ę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>g ich oddziaływania, poprawia si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>ę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 merytoryczny poziom wykonywanej przez nie pracy oraz podnosi się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>ich sprawno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ść 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 xml:space="preserve">w zakresie operowania </w:t>
      </w:r>
      <w:r>
        <w:rPr>
          <w:rFonts w:ascii="TTE1BF1850t00" w:hAnsi="TTE1BF1850t00"/>
          <w:color w:val="000000"/>
          <w:sz w:val="23"/>
          <w:szCs w:val="20"/>
          <w:shd w:val="clear" w:color="auto" w:fill="FFFFFF"/>
          <w:lang w:val="x-none" w:eastAsia="en-US" w:bidi="ar-SA"/>
        </w:rPr>
        <w:t>ś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>rodkami finansowymi. Przygotowała: Martyna Żyli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</w:rPr>
        <w:t>ń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  <w:t>ska</w:t>
      </w:r>
      <w:r>
        <w:rPr>
          <w:rFonts w:ascii="Times-Roman" w:hAnsi="Times-Roman"/>
          <w:color w:val="000000"/>
          <w:sz w:val="23"/>
          <w:szCs w:val="20"/>
          <w:shd w:val="clear" w:color="auto" w:fill="FFFFFF"/>
        </w:rPr>
        <w:t xml:space="preserve"> wydział OKP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ascii="Times-Roman" w:hAnsi="Times-Roman"/>
          <w:color w:val="000000"/>
          <w:sz w:val="23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tabs>
          <w:tab w:val="left" w:pos="5355"/>
        </w:tabs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8DDB691E-7DA4-4D23-BEDB-5F5F12374BDB.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8DDB691E-7DA4-4D23-BEDB-5F5F12374BDB.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"Programu Współpracy Powiatu Lidzbarskiego z^organizacjami pozarządowymi na 2022^rok”</dc:subject>
  <dc:creator>anna.drozdowska</dc:creator>
  <cp:lastModifiedBy>anna.drozdowska</cp:lastModifiedBy>
  <cp:revision>1</cp:revision>
  <dcterms:created xsi:type="dcterms:W3CDTF">2021-11-18T11:01:45Z</dcterms:created>
  <dcterms:modified xsi:type="dcterms:W3CDTF">2021-11-18T11:01:45Z</dcterms:modified>
  <cp:category>Akt prawny</cp:category>
</cp:coreProperties>
</file>