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7F7FA8">
      <w:pPr>
        <w:spacing w:line="360" w:lineRule="auto"/>
        <w:jc w:val="center"/>
        <w:rPr>
          <w:rFonts w:ascii="Tahoma" w:hAnsi="Tahoma" w:cs="Tahoma"/>
          <w:noProof w:val="0"/>
          <w:sz w:val="20"/>
          <w:szCs w:val="20"/>
          <w:lang w:val="pl-PL"/>
        </w:rPr>
      </w:pPr>
    </w:p>
    <w:p w:rsidR="00112060" w:rsidRPr="00112060" w:rsidRDefault="005A6D24" w:rsidP="007F7FA8">
      <w:pPr>
        <w:spacing w:line="360" w:lineRule="auto"/>
        <w:jc w:val="center"/>
        <w:rPr>
          <w:rFonts w:ascii="Tahoma" w:hAnsi="Tahoma" w:cs="Tahoma"/>
          <w:bCs/>
          <w:sz w:val="20"/>
          <w:szCs w:val="20"/>
        </w:rPr>
      </w:pPr>
      <w:r w:rsidRPr="00112060">
        <w:rPr>
          <w:rFonts w:ascii="Tahoma" w:hAnsi="Tahoma" w:cs="Tahoma"/>
          <w:bCs/>
          <w:sz w:val="20"/>
          <w:szCs w:val="20"/>
        </w:rPr>
        <w:t>SPECYFIKACJA ISTOTNYCH WARUNKÓW ZAMÓWIENIA W POSTĘPOWANIU O UDZIELENIE ZAMÓWIENIA PUBLICZNEGO W TRYBIE PRZETARGU NIEOGRANICZONEGO NA</w:t>
      </w:r>
    </w:p>
    <w:p w:rsidR="00112060" w:rsidRDefault="00112060" w:rsidP="007F7FA8">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112060" w:rsidRDefault="00112060" w:rsidP="00112060">
      <w:pPr>
        <w:pStyle w:val="Standard"/>
        <w:jc w:val="center"/>
        <w:rPr>
          <w:rFonts w:ascii="Tahoma" w:hAnsi="Tahoma" w:cs="Tahoma"/>
          <w:b/>
          <w:sz w:val="20"/>
          <w:szCs w:val="20"/>
        </w:rPr>
      </w:pPr>
      <w:r w:rsidRPr="00112060">
        <w:rPr>
          <w:rFonts w:ascii="Tahoma" w:hAnsi="Tahoma" w:cs="Tahoma"/>
          <w:b/>
          <w:sz w:val="20"/>
          <w:szCs w:val="20"/>
        </w:rPr>
        <w:t>„WYKONANIE NAKŁADKI BITUMICZNEJ NA DP 1533N NA ODCINKU BLANKI-KŁĘBOWO</w:t>
      </w:r>
      <w:r w:rsidR="006B5017">
        <w:rPr>
          <w:rFonts w:ascii="Tahoma" w:hAnsi="Tahoma" w:cs="Tahoma"/>
          <w:b/>
          <w:sz w:val="20"/>
          <w:szCs w:val="20"/>
        </w:rPr>
        <w:t>“</w:t>
      </w:r>
    </w:p>
    <w:p w:rsidR="005A6D24" w:rsidRDefault="005A6D24" w:rsidP="005C0B13">
      <w:pPr>
        <w:spacing w:line="360" w:lineRule="auto"/>
        <w:jc w:val="both"/>
        <w:rPr>
          <w:rFonts w:ascii="Tahoma" w:hAnsi="Tahoma" w:cs="Tahoma"/>
          <w:noProof w:val="0"/>
          <w:sz w:val="20"/>
          <w:szCs w:val="20"/>
          <w:lang w:val="pl-PL"/>
        </w:rPr>
      </w:pPr>
    </w:p>
    <w:p w:rsidR="00112060" w:rsidRDefault="00112060" w:rsidP="005C0B13">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1420B5">
        <w:rPr>
          <w:rFonts w:ascii="Tahoma" w:hAnsi="Tahoma" w:cs="Tahoma"/>
          <w:b/>
          <w:bCs/>
          <w:sz w:val="20"/>
          <w:szCs w:val="20"/>
        </w:rPr>
        <w:t>5</w:t>
      </w:r>
      <w:r w:rsidRPr="00E127F8">
        <w:rPr>
          <w:rFonts w:ascii="Tahoma" w:hAnsi="Tahoma" w:cs="Tahoma"/>
          <w:b/>
          <w:bCs/>
          <w:sz w:val="20"/>
          <w:szCs w:val="20"/>
        </w:rPr>
        <w:t>.201</w:t>
      </w:r>
      <w:r w:rsidR="00112060">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1420B5">
        <w:rPr>
          <w:rFonts w:ascii="Tahoma" w:hAnsi="Tahoma" w:cs="Tahoma"/>
          <w:noProof w:val="0"/>
          <w:sz w:val="20"/>
          <w:szCs w:val="20"/>
          <w:lang w:val="pl-PL"/>
        </w:rPr>
        <w:t>07.04</w:t>
      </w:r>
      <w:r w:rsidRPr="00E127F8">
        <w:rPr>
          <w:rFonts w:ascii="Tahoma" w:hAnsi="Tahoma" w:cs="Tahoma"/>
          <w:noProof w:val="0"/>
          <w:sz w:val="20"/>
          <w:szCs w:val="20"/>
          <w:lang w:val="pl-PL"/>
        </w:rPr>
        <w:t>.201</w:t>
      </w:r>
      <w:r w:rsidR="0085150A">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F74456" w:rsidP="003D1961">
      <w:pPr>
        <w:spacing w:line="360" w:lineRule="auto"/>
        <w:jc w:val="both"/>
        <w:rPr>
          <w:rFonts w:ascii="Tahoma" w:hAnsi="Tahoma" w:cs="Tahoma"/>
          <w:noProof w:val="0"/>
          <w:sz w:val="20"/>
          <w:szCs w:val="20"/>
          <w:lang w:val="pl-PL"/>
        </w:rPr>
      </w:pPr>
      <w:r w:rsidRPr="00F74456">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7F7FA8" w:rsidRPr="00E35E84" w:rsidRDefault="007F7FA8"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5A6D24" w:rsidRPr="003D1961" w:rsidRDefault="00F74456"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1420B5">
        <w:rPr>
          <w:rFonts w:ascii="Tahoma" w:hAnsi="Tahoma" w:cs="Tahoma"/>
          <w:noProof w:val="0"/>
          <w:sz w:val="20"/>
          <w:szCs w:val="20"/>
          <w:lang w:val="pl-PL"/>
        </w:rPr>
        <w:t>, środa,</w:t>
      </w:r>
      <w:r w:rsidRPr="003D1961">
        <w:rPr>
          <w:rFonts w:ascii="Tahoma" w:hAnsi="Tahoma" w:cs="Tahoma"/>
          <w:noProof w:val="0"/>
          <w:sz w:val="20"/>
          <w:szCs w:val="20"/>
          <w:lang w:val="pl-PL"/>
        </w:rPr>
        <w:t xml:space="preserve"> piątek od 7:00 do 15:00.</w:t>
      </w:r>
    </w:p>
    <w:p w:rsidR="001420B5" w:rsidRPr="003D1961" w:rsidRDefault="001420B5"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 8.00-16.00</w:t>
      </w:r>
    </w:p>
    <w:p w:rsidR="005A6D24" w:rsidRPr="003D1961" w:rsidRDefault="005A6D24" w:rsidP="003D1961">
      <w:pPr>
        <w:spacing w:line="360" w:lineRule="auto"/>
        <w:jc w:val="both"/>
        <w:rPr>
          <w:rFonts w:ascii="Tahoma" w:hAnsi="Tahoma" w:cs="Tahoma"/>
          <w:noProof w:val="0"/>
          <w:sz w:val="20"/>
          <w:szCs w:val="20"/>
          <w:lang w:val="pl-PL"/>
        </w:rPr>
      </w:pPr>
    </w:p>
    <w:p w:rsidR="005A6D24" w:rsidRPr="001420B5" w:rsidRDefault="00F74456" w:rsidP="003D1961">
      <w:pPr>
        <w:spacing w:line="360" w:lineRule="auto"/>
        <w:rPr>
          <w:rFonts w:ascii="Tahoma" w:hAnsi="Tahoma" w:cs="Tahoma"/>
          <w:b/>
          <w:bCs/>
          <w:sz w:val="20"/>
          <w:szCs w:val="20"/>
          <w:lang w:val="pl-PL"/>
        </w:rPr>
      </w:pPr>
      <w:r w:rsidRPr="00F74456">
        <w:rPr>
          <w:lang w:val="pl-PL"/>
        </w:rPr>
        <w:pict>
          <v:shape id="_x0000_s1027" type="#_x0000_t202" style="position:absolute;margin-left:0;margin-top:0;width:459pt;height:32.1pt;z-index:251665408" fillcolor="#ddd">
            <v:textbox style="mso-next-textbox:#_x0000_s1027;mso-fit-shape-to-text:t">
              <w:txbxContent>
                <w:p w:rsidR="007F7FA8" w:rsidRPr="00E928C1" w:rsidRDefault="007F7FA8"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1420B5">
        <w:rPr>
          <w:rFonts w:ascii="Tahoma" w:hAnsi="Tahoma" w:cs="Tahoma"/>
          <w:b/>
          <w:bCs/>
          <w:sz w:val="20"/>
          <w:szCs w:val="20"/>
          <w:lang w:val="pl-PL"/>
        </w:rPr>
        <w:t>5</w:t>
      </w:r>
      <w:r w:rsidR="0085150A">
        <w:rPr>
          <w:rFonts w:ascii="Tahoma" w:hAnsi="Tahoma" w:cs="Tahoma"/>
          <w:b/>
          <w:bCs/>
          <w:sz w:val="20"/>
          <w:szCs w:val="20"/>
          <w:lang w:val="pl-PL"/>
        </w:rPr>
        <w:t>.2017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F74456" w:rsidP="003D1961">
      <w:pPr>
        <w:spacing w:line="360" w:lineRule="auto"/>
        <w:rPr>
          <w:rFonts w:ascii="Tahoma" w:hAnsi="Tahoma" w:cs="Tahoma"/>
          <w:noProof w:val="0"/>
          <w:sz w:val="20"/>
          <w:szCs w:val="20"/>
          <w:lang w:val="pl-PL"/>
        </w:rPr>
      </w:pPr>
      <w:r w:rsidRPr="00F74456">
        <w:rPr>
          <w:lang w:val="pl-PL"/>
        </w:rPr>
        <w:pict>
          <v:shape id="_x0000_s1028" type="#_x0000_t202" style="position:absolute;margin-left:0;margin-top:2.8pt;width:459pt;height:20pt;z-index:251660288" fillcolor="#ddd">
            <v:textbox style="mso-fit-shape-to-text:t">
              <w:txbxContent>
                <w:p w:rsidR="007F7FA8" w:rsidRPr="00EE0E89" w:rsidRDefault="007F7FA8"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Pr="003D1961" w:rsidRDefault="005A6D24" w:rsidP="0085150A">
      <w:pPr>
        <w:pStyle w:val="Standard"/>
        <w:spacing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85150A">
        <w:rPr>
          <w:rFonts w:ascii="Tahoma" w:hAnsi="Tahoma" w:cs="Tahoma"/>
          <w:sz w:val="20"/>
          <w:szCs w:val="20"/>
        </w:rPr>
        <w:t>„Wykonanie nakładki bitumicznej na DP 1533N na odcinku Blanki-Kłębowo“</w:t>
      </w:r>
      <w:r w:rsidR="00155189">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 xml:space="preserve">określonych w przepisach wydanych na podstawie art. 11 ust. 8 ustawy,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 przepisów wykonawczych do niej.</w:t>
      </w:r>
    </w:p>
    <w:p w:rsidR="005A6D24" w:rsidRPr="003D1961" w:rsidRDefault="005A6D24" w:rsidP="00A50F1D">
      <w:pPr>
        <w:widowControl w:val="0"/>
        <w:tabs>
          <w:tab w:val="left" w:pos="708"/>
        </w:tabs>
        <w:spacing w:line="360" w:lineRule="auto"/>
        <w:ind w:right="-1"/>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A50F1D">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1420B5">
        <w:rPr>
          <w:rFonts w:ascii="Tahoma" w:hAnsi="Tahoma" w:cs="Tahoma"/>
          <w:sz w:val="20"/>
          <w:szCs w:val="20"/>
        </w:rPr>
        <w:t>07.04.</w:t>
      </w:r>
      <w:r w:rsidR="0085150A">
        <w:rPr>
          <w:rFonts w:ascii="Tahoma" w:hAnsi="Tahoma" w:cs="Tahoma"/>
          <w:sz w:val="20"/>
          <w:szCs w:val="20"/>
        </w:rPr>
        <w:t>2017</w:t>
      </w:r>
      <w:r w:rsidRPr="003D1961">
        <w:rPr>
          <w:rFonts w:ascii="Tahoma" w:hAnsi="Tahoma" w:cs="Tahoma"/>
          <w:sz w:val="20"/>
          <w:szCs w:val="20"/>
        </w:rPr>
        <w:t xml:space="preserve"> r. oraz ogłoszone na tablicy informacyjnej w siedzibie Zamawiającego i stronie internetowej.</w:t>
      </w:r>
    </w:p>
    <w:p w:rsidR="00E018AC" w:rsidRPr="0058675B" w:rsidRDefault="00F74456" w:rsidP="0058675B">
      <w:pPr>
        <w:pStyle w:val="Tekstpodstawowywcity"/>
        <w:tabs>
          <w:tab w:val="center" w:pos="4896"/>
          <w:tab w:val="right" w:pos="9432"/>
        </w:tabs>
        <w:spacing w:line="360" w:lineRule="auto"/>
        <w:ind w:left="0"/>
        <w:jc w:val="both"/>
        <w:rPr>
          <w:rFonts w:ascii="Tahoma" w:hAnsi="Tahoma" w:cs="Tahoma"/>
          <w:sz w:val="20"/>
          <w:szCs w:val="20"/>
        </w:rPr>
      </w:pPr>
      <w:r w:rsidRPr="00F74456">
        <w:rPr>
          <w:lang w:val="pl-PL"/>
        </w:rPr>
        <w:pict>
          <v:shape id="_x0000_s1029" type="#_x0000_t202" style="position:absolute;left:0;text-align:left;margin-left:-2.7pt;margin-top:15.95pt;width:459pt;height:18.75pt;z-index:251648000" fillcolor="#ddd">
            <v:textbox>
              <w:txbxContent>
                <w:p w:rsidR="007F7FA8" w:rsidRPr="00EE0E89" w:rsidRDefault="007F7FA8">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F74456" w:rsidP="00CD72B8">
      <w:pPr>
        <w:spacing w:line="360" w:lineRule="auto"/>
        <w:jc w:val="both"/>
        <w:rPr>
          <w:rFonts w:ascii="Tahoma" w:hAnsi="Tahoma" w:cs="Tahoma"/>
          <w:b/>
          <w:bCs/>
          <w:noProof w:val="0"/>
          <w:sz w:val="20"/>
          <w:szCs w:val="20"/>
          <w:lang w:val="pl-PL"/>
        </w:rPr>
      </w:pPr>
      <w:r w:rsidRPr="00F74456">
        <w:rPr>
          <w:lang w:val="pl-PL"/>
        </w:rPr>
        <w:pict>
          <v:shape id="_x0000_s1030" type="#_x0000_t202" style="position:absolute;left:0;text-align:left;margin-left:0;margin-top:1.8pt;width:459pt;height:32.1pt;z-index:251661312" fillcolor="#ddd">
            <v:textbox style="mso-fit-shape-to-text:t">
              <w:txbxContent>
                <w:p w:rsidR="007F7FA8" w:rsidRPr="00160001" w:rsidRDefault="007F7FA8"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85150A" w:rsidRPr="00DC0BE2" w:rsidRDefault="0085150A" w:rsidP="00D74427">
      <w:pPr>
        <w:pStyle w:val="Standard"/>
        <w:spacing w:line="360" w:lineRule="auto"/>
        <w:jc w:val="both"/>
        <w:rPr>
          <w:rFonts w:ascii="Tahoma" w:hAnsi="Tahoma" w:cs="Tahoma"/>
          <w:sz w:val="20"/>
          <w:szCs w:val="20"/>
        </w:rPr>
      </w:pPr>
      <w:r>
        <w:rPr>
          <w:rFonts w:ascii="Tahoma" w:hAnsi="Tahoma" w:cs="Tahoma"/>
          <w:sz w:val="20"/>
          <w:szCs w:val="20"/>
        </w:rPr>
        <w:t>5.1.</w:t>
      </w:r>
      <w:r w:rsidRPr="00DC0BE2">
        <w:rPr>
          <w:rFonts w:ascii="Tahoma" w:hAnsi="Tahoma" w:cs="Tahoma"/>
          <w:sz w:val="20"/>
          <w:szCs w:val="20"/>
        </w:rPr>
        <w:t xml:space="preserve"> Przedmiotem zamówienia jest </w:t>
      </w:r>
      <w:r>
        <w:rPr>
          <w:rFonts w:ascii="Tahoma" w:hAnsi="Tahoma" w:cs="Tahoma"/>
          <w:sz w:val="20"/>
          <w:szCs w:val="20"/>
        </w:rPr>
        <w:t>„Wykonanie nakładki bitumicznej na DP 1533N na odcinku Blanki-Kłębowo</w:t>
      </w:r>
      <w:r w:rsidRPr="00DC0BE2">
        <w:rPr>
          <w:rFonts w:ascii="Tahoma" w:hAnsi="Tahoma" w:cs="Tahoma"/>
          <w:sz w:val="20"/>
          <w:szCs w:val="20"/>
        </w:rPr>
        <w:t>.</w:t>
      </w:r>
    </w:p>
    <w:p w:rsidR="0085150A" w:rsidRPr="00DC0BE2" w:rsidRDefault="0085150A" w:rsidP="00D74427">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2. Szczegółowy zakres robót określony jest przedmiarem robót, specyfikacją  techniczną wykonania i odbioru robót, które stanowią załączniki do siwz.</w:t>
      </w:r>
    </w:p>
    <w:p w:rsidR="0085150A" w:rsidRDefault="0085150A" w:rsidP="00D74427">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3.  Zakres robót obejmuje:</w:t>
      </w:r>
    </w:p>
    <w:p w:rsidR="001420B5" w:rsidRDefault="001420B5" w:rsidP="001420B5">
      <w:pPr>
        <w:jc w:val="both"/>
        <w:rPr>
          <w:rFonts w:ascii="Tahoma" w:hAnsi="Tahoma" w:cs="Tahoma"/>
          <w:sz w:val="20"/>
          <w:szCs w:val="20"/>
        </w:rPr>
      </w:pPr>
      <w:r w:rsidRPr="00DC0BE2">
        <w:rPr>
          <w:rFonts w:ascii="Tahoma" w:hAnsi="Tahoma" w:cs="Tahoma"/>
          <w:sz w:val="20"/>
          <w:szCs w:val="20"/>
        </w:rPr>
        <w:lastRenderedPageBreak/>
        <w:t>Zakres robót obejmuje:</w:t>
      </w:r>
    </w:p>
    <w:p w:rsidR="001420B5" w:rsidRDefault="001420B5" w:rsidP="001420B5">
      <w:pPr>
        <w:jc w:val="both"/>
        <w:rPr>
          <w:rFonts w:ascii="Tahoma" w:hAnsi="Tahoma" w:cs="Tahoma"/>
          <w:sz w:val="20"/>
          <w:szCs w:val="20"/>
        </w:rPr>
      </w:pPr>
    </w:p>
    <w:p w:rsidR="001420B5" w:rsidRPr="00784043" w:rsidRDefault="001420B5" w:rsidP="001420B5">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Mechaniczne oczyszczenie i skropienie emulsją asfaltową na zimno podbudowy lub nawierzchni betonowej/bitumicznej; zużycie emulsji 0,5 kg/m2</w:t>
      </w:r>
      <w:r>
        <w:rPr>
          <w:rFonts w:ascii="Tahoma" w:hAnsi="Tahoma" w:cs="Tahoma"/>
          <w:sz w:val="20"/>
          <w:szCs w:val="20"/>
        </w:rPr>
        <w:tab/>
      </w:r>
      <w:r>
        <w:rPr>
          <w:rFonts w:ascii="Tahoma" w:hAnsi="Tahoma" w:cs="Tahoma"/>
          <w:b/>
          <w:sz w:val="20"/>
          <w:szCs w:val="20"/>
        </w:rPr>
        <w:t>51 100 m</w:t>
      </w:r>
      <w:r>
        <w:rPr>
          <w:rFonts w:ascii="Tahoma" w:hAnsi="Tahoma" w:cs="Tahoma"/>
          <w:b/>
          <w:sz w:val="20"/>
          <w:szCs w:val="20"/>
          <w:vertAlign w:val="superscript"/>
        </w:rPr>
        <w:t>2</w:t>
      </w:r>
    </w:p>
    <w:p w:rsidR="001420B5" w:rsidRPr="00784043" w:rsidRDefault="001420B5" w:rsidP="001420B5">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wyrównawcza o średniej gr.</w:t>
      </w:r>
      <w:r>
        <w:rPr>
          <w:rFonts w:ascii="Tahoma" w:hAnsi="Tahoma" w:cs="Tahoma"/>
          <w:sz w:val="20"/>
          <w:szCs w:val="20"/>
        </w:rPr>
        <w:t xml:space="preserve"> 3</w:t>
      </w:r>
      <w:r w:rsidRPr="00784043">
        <w:rPr>
          <w:rFonts w:ascii="Tahoma" w:hAnsi="Tahoma" w:cs="Tahoma"/>
          <w:sz w:val="20"/>
          <w:szCs w:val="20"/>
        </w:rPr>
        <w:t xml:space="preserve"> cm</w:t>
      </w:r>
      <w:r>
        <w:rPr>
          <w:rFonts w:ascii="Tahoma" w:hAnsi="Tahoma" w:cs="Tahoma"/>
          <w:sz w:val="20"/>
          <w:szCs w:val="20"/>
        </w:rPr>
        <w:t xml:space="preserve"> </w:t>
      </w:r>
      <w:r>
        <w:rPr>
          <w:rFonts w:ascii="Tahoma" w:hAnsi="Tahoma" w:cs="Tahoma"/>
          <w:b/>
          <w:sz w:val="20"/>
          <w:szCs w:val="20"/>
        </w:rPr>
        <w:t>25 550 m</w:t>
      </w:r>
      <w:r>
        <w:rPr>
          <w:rFonts w:ascii="Tahoma" w:hAnsi="Tahoma" w:cs="Tahoma"/>
          <w:b/>
          <w:sz w:val="20"/>
          <w:szCs w:val="20"/>
          <w:vertAlign w:val="superscript"/>
        </w:rPr>
        <w:t>2</w:t>
      </w:r>
    </w:p>
    <w:p w:rsidR="001420B5" w:rsidRPr="00784043" w:rsidRDefault="001420B5" w:rsidP="001420B5">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 xml:space="preserve">Nawierzchnie z mieszanek mineralno-bitumicznych - warstwa ścieralna SMA JENA o gr. </w:t>
      </w:r>
      <w:r>
        <w:rPr>
          <w:rFonts w:ascii="Tahoma" w:hAnsi="Tahoma" w:cs="Tahoma"/>
          <w:sz w:val="20"/>
          <w:szCs w:val="20"/>
        </w:rPr>
        <w:t>5</w:t>
      </w:r>
      <w:r w:rsidRPr="00784043">
        <w:rPr>
          <w:rFonts w:ascii="Tahoma" w:hAnsi="Tahoma" w:cs="Tahoma"/>
          <w:sz w:val="20"/>
          <w:szCs w:val="20"/>
        </w:rPr>
        <w:t xml:space="preserve"> cm</w:t>
      </w:r>
      <w:r>
        <w:rPr>
          <w:rFonts w:ascii="Tahoma" w:hAnsi="Tahoma" w:cs="Tahoma"/>
          <w:sz w:val="20"/>
          <w:szCs w:val="20"/>
        </w:rPr>
        <w:t xml:space="preserve">   </w:t>
      </w:r>
      <w:r>
        <w:rPr>
          <w:rFonts w:ascii="Tahoma" w:hAnsi="Tahoma" w:cs="Tahoma"/>
          <w:b/>
          <w:sz w:val="20"/>
          <w:szCs w:val="20"/>
        </w:rPr>
        <w:t>25 550 m</w:t>
      </w:r>
      <w:r>
        <w:rPr>
          <w:rFonts w:ascii="Tahoma" w:hAnsi="Tahoma" w:cs="Tahoma"/>
          <w:b/>
          <w:sz w:val="20"/>
          <w:szCs w:val="20"/>
          <w:vertAlign w:val="superscript"/>
        </w:rPr>
        <w:t>2</w:t>
      </w:r>
    </w:p>
    <w:p w:rsidR="001420B5" w:rsidRPr="00784043" w:rsidRDefault="001420B5" w:rsidP="001420B5">
      <w:pPr>
        <w:pStyle w:val="Akapitzlist"/>
        <w:numPr>
          <w:ilvl w:val="0"/>
          <w:numId w:val="18"/>
        </w:numPr>
        <w:spacing w:line="360" w:lineRule="auto"/>
        <w:jc w:val="both"/>
        <w:rPr>
          <w:rFonts w:ascii="Tahoma" w:hAnsi="Tahoma" w:cs="Tahoma"/>
          <w:sz w:val="20"/>
          <w:szCs w:val="20"/>
        </w:rPr>
      </w:pPr>
      <w:r>
        <w:rPr>
          <w:rFonts w:ascii="Tahoma" w:hAnsi="Tahoma" w:cs="Tahoma"/>
          <w:sz w:val="20"/>
          <w:szCs w:val="20"/>
        </w:rPr>
        <w:t>Pobocza z gruntu rodzimego szerokości 0,5 m</w:t>
      </w:r>
      <w:r>
        <w:rPr>
          <w:rFonts w:ascii="Tahoma" w:hAnsi="Tahoma" w:cs="Tahoma"/>
          <w:sz w:val="20"/>
          <w:szCs w:val="20"/>
        </w:rPr>
        <w:tab/>
      </w:r>
      <w:r>
        <w:rPr>
          <w:rFonts w:ascii="Tahoma" w:hAnsi="Tahoma" w:cs="Tahoma"/>
          <w:b/>
          <w:sz w:val="20"/>
          <w:szCs w:val="20"/>
        </w:rPr>
        <w:t>6 210 m</w:t>
      </w:r>
      <w:r>
        <w:rPr>
          <w:rFonts w:ascii="Tahoma" w:hAnsi="Tahoma" w:cs="Tahoma"/>
          <w:b/>
          <w:sz w:val="20"/>
          <w:szCs w:val="20"/>
          <w:vertAlign w:val="superscript"/>
        </w:rPr>
        <w:t>2</w:t>
      </w:r>
    </w:p>
    <w:p w:rsidR="001420B5" w:rsidRDefault="001420B5" w:rsidP="001420B5">
      <w:pPr>
        <w:spacing w:line="360" w:lineRule="auto"/>
        <w:jc w:val="both"/>
        <w:rPr>
          <w:rFonts w:ascii="Tahoma" w:hAnsi="Tahoma" w:cs="Tahoma"/>
          <w:sz w:val="20"/>
          <w:szCs w:val="20"/>
        </w:rPr>
      </w:pP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5.4</w:t>
      </w:r>
      <w:r w:rsidRPr="00565D9C">
        <w:rPr>
          <w:rFonts w:ascii="Tahoma" w:hAnsi="Tahoma" w:cs="Tahoma"/>
          <w:sz w:val="20"/>
          <w:szCs w:val="20"/>
        </w:rPr>
        <w:t>. Wykonawca zobowiązany będzie do wykonania projektu tymczasowej organizacji ruchu na czas prowadzenia robót budowlanych i zatwierdzenia przez odpowiedni organ.</w:t>
      </w: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5.5</w:t>
      </w:r>
      <w:r w:rsidRPr="00565D9C">
        <w:rPr>
          <w:rFonts w:ascii="Tahoma" w:hAnsi="Tahoma" w:cs="Tahoma"/>
          <w:sz w:val="20"/>
          <w:szCs w:val="20"/>
        </w:rPr>
        <w:t>. 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5.6</w:t>
      </w:r>
      <w:r w:rsidRPr="00565D9C">
        <w:rPr>
          <w:rFonts w:ascii="Tahoma" w:hAnsi="Tahoma" w:cs="Tahoma"/>
          <w:sz w:val="20"/>
          <w:szCs w:val="20"/>
        </w:rPr>
        <w:t>. W cenie oferty należy uwzględnić wszystkie niezbędne zabezpieczenia miejsc prowadzenia robót przed osobami postronnymi.</w:t>
      </w:r>
    </w:p>
    <w:p w:rsidR="0085150A" w:rsidRPr="00565D9C" w:rsidRDefault="0085150A" w:rsidP="00D74427">
      <w:pPr>
        <w:pStyle w:val="Standard"/>
        <w:suppressAutoHyphens w:val="0"/>
        <w:spacing w:line="360" w:lineRule="auto"/>
        <w:jc w:val="both"/>
        <w:rPr>
          <w:rFonts w:ascii="Tahoma" w:hAnsi="Tahoma" w:cs="Tahoma"/>
          <w:sz w:val="20"/>
          <w:szCs w:val="20"/>
        </w:rPr>
      </w:pPr>
      <w:r w:rsidRPr="0085150A">
        <w:rPr>
          <w:rFonts w:ascii="Tahoma" w:hAnsi="Tahoma" w:cs="Tahoma"/>
          <w:bCs/>
          <w:sz w:val="20"/>
          <w:szCs w:val="20"/>
        </w:rPr>
        <w:t>5.7.</w:t>
      </w:r>
      <w:r w:rsidRPr="00565D9C">
        <w:rPr>
          <w:rFonts w:ascii="Tahoma" w:hAnsi="Tahoma" w:cs="Tahoma"/>
          <w:sz w:val="20"/>
          <w:szCs w:val="20"/>
        </w:rPr>
        <w:t xml:space="preserve"> 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85150A">
        <w:rPr>
          <w:rFonts w:ascii="Tahoma" w:hAnsi="Tahoma" w:cs="Tahoma"/>
          <w:sz w:val="20"/>
          <w:szCs w:val="20"/>
        </w:rPr>
        <w:t>8</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2311F6" w:rsidRPr="00216691" w:rsidRDefault="002311F6"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Zamawiający dopuszcza możliwość zaoferowania przez Wykonawcę materiałów i urządzeń </w:t>
      </w:r>
      <w:r w:rsidRPr="00216691">
        <w:rPr>
          <w:rFonts w:ascii="Tahoma" w:eastAsia="Lucida Sans Unicode" w:hAnsi="Tahoma" w:cs="Tahoma"/>
          <w:bCs/>
          <w:iCs/>
          <w:color w:val="auto"/>
          <w:kern w:val="3"/>
          <w:sz w:val="20"/>
          <w:szCs w:val="20"/>
          <w:u w:val="single"/>
        </w:rPr>
        <w:t>równoważnych</w:t>
      </w:r>
      <w:r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specyfikacji istotnych warunków zamówienia (SIWZ). Ciężar udowodnienia równoważności zaoferowanego przedmiotu spoczywa na Wykonawcy (art.30 ust.5 ustawy Prawo zamówień publicznych). W przypadku wątpliwości dotyczących równo</w:t>
      </w:r>
      <w:r w:rsidR="00A21300">
        <w:rPr>
          <w:rFonts w:ascii="Tahoma" w:eastAsia="Lucida Sans Unicode" w:hAnsi="Tahoma" w:cs="Tahoma"/>
          <w:bCs/>
          <w:iCs/>
          <w:color w:val="auto"/>
          <w:kern w:val="3"/>
          <w:sz w:val="20"/>
          <w:szCs w:val="20"/>
        </w:rPr>
        <w:t>ważności oferowanych produktów Z</w:t>
      </w:r>
      <w:r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2311F6" w:rsidRPr="001C4AF7">
        <w:rPr>
          <w:rFonts w:ascii="Tahoma" w:hAnsi="Tahoma" w:cs="Tahoma"/>
          <w:sz w:val="20"/>
          <w:szCs w:val="20"/>
        </w:rPr>
        <w:t>1</w:t>
      </w:r>
      <w:r w:rsidR="00A50F1D">
        <w:rPr>
          <w:rFonts w:ascii="Tahoma" w:hAnsi="Tahoma" w:cs="Tahoma"/>
          <w:sz w:val="20"/>
          <w:szCs w:val="20"/>
        </w:rPr>
        <w:t>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w:t>
      </w:r>
      <w:r w:rsidRPr="003B64E4">
        <w:rPr>
          <w:rFonts w:ascii="Tahoma" w:hAnsi="Tahoma" w:cs="Tahoma"/>
          <w:sz w:val="20"/>
          <w:szCs w:val="20"/>
        </w:rPr>
        <w:lastRenderedPageBreak/>
        <w:t xml:space="preserve">1* ustawy z dnia 26 czerwca 1974 r. - Kodeks pracy </w:t>
      </w:r>
      <w:r w:rsidRPr="003B64E4">
        <w:rPr>
          <w:rFonts w:ascii="Tahoma" w:hAnsi="Tahoma" w:cs="Tahoma"/>
          <w:i/>
          <w:sz w:val="20"/>
          <w:szCs w:val="20"/>
        </w:rPr>
        <w:t>(Dz. U. z 2014r. poz. 1502 z późn. zm.)</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2311F6" w:rsidRPr="00A50F1D" w:rsidRDefault="002311F6" w:rsidP="00A50F1D">
      <w:pPr>
        <w:pStyle w:val="Akapitzlist"/>
        <w:numPr>
          <w:ilvl w:val="1"/>
          <w:numId w:val="38"/>
        </w:numPr>
        <w:spacing w:line="360" w:lineRule="auto"/>
        <w:ind w:left="709" w:hanging="709"/>
        <w:jc w:val="both"/>
        <w:rPr>
          <w:rFonts w:ascii="Tahoma" w:hAnsi="Tahoma" w:cs="Tahoma"/>
          <w:sz w:val="20"/>
          <w:szCs w:val="20"/>
        </w:rPr>
      </w:pPr>
      <w:r w:rsidRPr="00A50F1D">
        <w:rPr>
          <w:rFonts w:ascii="Tahoma" w:hAnsi="Tahoma" w:cs="Tahoma"/>
          <w:sz w:val="20"/>
          <w:szCs w:val="20"/>
          <w:lang w:eastAsia="ar-SA"/>
        </w:rPr>
        <w:t xml:space="preserve">Sposób dokumentowania zatrudnienia osób, o których mowa w art. 29 ust. 3a ustawy: </w:t>
      </w:r>
    </w:p>
    <w:p w:rsidR="002311F6" w:rsidRDefault="002311F6" w:rsidP="00D7442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2311F6" w:rsidP="00D74427">
      <w:pPr>
        <w:pStyle w:val="Akapitzlist"/>
        <w:numPr>
          <w:ilvl w:val="1"/>
          <w:numId w:val="37"/>
        </w:numPr>
        <w:spacing w:line="360" w:lineRule="auto"/>
        <w:ind w:left="0" w:firstLine="0"/>
        <w:jc w:val="both"/>
        <w:rPr>
          <w:rFonts w:ascii="Tahoma" w:hAnsi="Tahoma" w:cs="Tahoma"/>
          <w:sz w:val="20"/>
          <w:szCs w:val="20"/>
        </w:rPr>
      </w:pPr>
      <w:r w:rsidRPr="00BD414E">
        <w:rPr>
          <w:rFonts w:ascii="Tahoma" w:hAnsi="Tahoma" w:cs="Tahoma"/>
          <w:kern w:val="1"/>
          <w:sz w:val="20"/>
          <w:szCs w:val="20"/>
        </w:rPr>
        <w:t>U</w:t>
      </w:r>
      <w:r w:rsidRPr="00BD414E">
        <w:rPr>
          <w:rFonts w:ascii="Tahoma" w:hAnsi="Tahoma" w:cs="Tahoma"/>
          <w:sz w:val="20"/>
          <w:szCs w:val="20"/>
          <w:lang w:eastAsia="ar-SA"/>
        </w:rPr>
        <w:t>prawnienia Zamawiającego w zakresie kontroli spełniania przez Wykonawcę /</w:t>
      </w:r>
      <w:r w:rsidRPr="00BD414E">
        <w:rPr>
          <w:rFonts w:ascii="Tahoma" w:hAnsi="Tahoma" w:cs="Tahoma"/>
          <w:sz w:val="20"/>
          <w:szCs w:val="20"/>
        </w:rPr>
        <w:t xml:space="preserve">podwykonawcę/ </w:t>
      </w:r>
      <w:r w:rsidRPr="00BD414E">
        <w:rPr>
          <w:rFonts w:ascii="Tahoma" w:hAnsi="Tahoma" w:cs="Tahoma"/>
          <w:sz w:val="20"/>
          <w:szCs w:val="20"/>
          <w:lang w:eastAsia="ar-SA"/>
        </w:rPr>
        <w:t xml:space="preserve">wymagań, o których mowa w art. 29 ust. 3a ustawy oraz sankcje z tytułu niespełnienia tych wymagań: </w:t>
      </w:r>
    </w:p>
    <w:p w:rsidR="002311F6" w:rsidRPr="0018469E"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D414E">
        <w:rPr>
          <w:rFonts w:ascii="Tahoma" w:hAnsi="Tahoma" w:cs="Tahoma"/>
          <w:sz w:val="20"/>
          <w:szCs w:val="20"/>
        </w:rPr>
        <w:t>w pkt. 5.1</w:t>
      </w:r>
      <w:r w:rsidR="00E0747A">
        <w:rPr>
          <w:rFonts w:ascii="Tahoma" w:hAnsi="Tahoma" w:cs="Tahoma"/>
          <w:sz w:val="20"/>
          <w:szCs w:val="20"/>
        </w:rPr>
        <w:t>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D414E">
        <w:rPr>
          <w:rFonts w:ascii="Tahoma" w:hAnsi="Tahoma" w:cs="Tahoma"/>
          <w:sz w:val="20"/>
          <w:szCs w:val="20"/>
        </w:rPr>
        <w:t>1</w:t>
      </w:r>
      <w:r w:rsidR="00E0747A">
        <w:rPr>
          <w:rFonts w:ascii="Tahoma" w:hAnsi="Tahoma" w:cs="Tahoma"/>
          <w:sz w:val="20"/>
          <w:szCs w:val="20"/>
        </w:rPr>
        <w:t>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5.1</w:t>
      </w:r>
      <w:r w:rsidR="00E0747A">
        <w:rPr>
          <w:rFonts w:ascii="Tahoma" w:hAnsi="Tahoma" w:cs="Tahoma"/>
          <w:sz w:val="20"/>
          <w:szCs w:val="20"/>
        </w:rPr>
        <w:t>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 </w:t>
      </w:r>
      <w:r w:rsidR="00566D76">
        <w:rPr>
          <w:rFonts w:ascii="Tahoma" w:hAnsi="Tahoma" w:cs="Tahoma"/>
          <w:sz w:val="20"/>
          <w:szCs w:val="20"/>
        </w:rPr>
        <w:t xml:space="preserve">§ 14 </w:t>
      </w:r>
      <w:r w:rsidR="00566D76" w:rsidRPr="00566D76">
        <w:rPr>
          <w:rFonts w:ascii="Tahoma" w:hAnsi="Tahoma" w:cs="Tahoma"/>
          <w:sz w:val="20"/>
          <w:szCs w:val="20"/>
        </w:rPr>
        <w:t xml:space="preserve">ust. 1 </w:t>
      </w:r>
      <w:r w:rsidR="00566D76">
        <w:rPr>
          <w:rFonts w:ascii="Tahoma" w:hAnsi="Tahoma" w:cs="Tahoma"/>
          <w:sz w:val="20"/>
          <w:szCs w:val="20"/>
        </w:rPr>
        <w:t>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211E44">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w:t>
      </w:r>
      <w:r>
        <w:rPr>
          <w:rFonts w:ascii="Tahoma" w:hAnsi="Tahoma" w:cs="Tahoma"/>
          <w:sz w:val="20"/>
          <w:szCs w:val="20"/>
        </w:rPr>
        <w:t>rawidłową realizację zamówienia.</w:t>
      </w:r>
    </w:p>
    <w:p w:rsidR="005920FD" w:rsidRP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w:t>
      </w:r>
      <w:r w:rsidRPr="005920FD">
        <w:rPr>
          <w:rFonts w:ascii="Tahoma" w:hAnsi="Tahoma" w:cs="Tahoma"/>
          <w:sz w:val="20"/>
          <w:szCs w:val="20"/>
        </w:rPr>
        <w:lastRenderedPageBreak/>
        <w:t xml:space="preserve">podlegało ocenie przez Zamawiającego jako jedno z kryteriów oceny ofert, które zostało szczegółowo określone w rozdz. </w:t>
      </w:r>
      <w:r w:rsidR="004D04C3">
        <w:rPr>
          <w:rFonts w:ascii="Tahoma" w:hAnsi="Tahoma" w:cs="Tahoma"/>
          <w:sz w:val="20"/>
          <w:szCs w:val="20"/>
        </w:rPr>
        <w:t>16</w:t>
      </w:r>
      <w:r w:rsidRPr="005920FD">
        <w:rPr>
          <w:rFonts w:ascii="Tahoma" w:hAnsi="Tahoma" w:cs="Tahoma"/>
          <w:sz w:val="20"/>
          <w:szCs w:val="20"/>
        </w:rPr>
        <w:t xml:space="preserve"> SIWZ.</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5920FD" w:rsidRDefault="0085150A"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t>Kod CPV :</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85150A" w:rsidP="0085150A">
      <w:pPr>
        <w:autoSpaceDE w:val="0"/>
        <w:autoSpaceDN w:val="0"/>
        <w:adjustRightInd w:val="0"/>
        <w:spacing w:line="360" w:lineRule="auto"/>
        <w:rPr>
          <w:rFonts w:ascii="Tahoma" w:hAnsi="Tahoma" w:cs="Tahoma"/>
          <w:sz w:val="20"/>
          <w:szCs w:val="20"/>
        </w:rPr>
      </w:pPr>
    </w:p>
    <w:p w:rsidR="00E06DC4" w:rsidRDefault="00E06DC4" w:rsidP="00D74427">
      <w:pPr>
        <w:spacing w:line="360" w:lineRule="auto"/>
        <w:jc w:val="both"/>
        <w:rPr>
          <w:rFonts w:ascii="Tahoma" w:hAnsi="Tahoma" w:cs="Tahoma"/>
          <w:sz w:val="20"/>
          <w:szCs w:val="20"/>
        </w:rPr>
      </w:pPr>
    </w:p>
    <w:p w:rsidR="00186274" w:rsidRDefault="00F74456" w:rsidP="00D74427">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sidRPr="00F74456">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7F7FA8" w:rsidRPr="009B3028" w:rsidRDefault="007F7FA8"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Termin wykonania przedmiotu zamówienia ustala się</w:t>
      </w:r>
      <w:r w:rsidR="00E06DC4" w:rsidRP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 xml:space="preserve">do </w:t>
      </w:r>
      <w:r w:rsidR="00D74427">
        <w:rPr>
          <w:rFonts w:ascii="Tahoma" w:hAnsi="Tahoma" w:cs="Tahoma"/>
          <w:noProof w:val="0"/>
          <w:sz w:val="20"/>
          <w:szCs w:val="20"/>
          <w:lang w:val="pl-PL"/>
        </w:rPr>
        <w:t>31.08</w:t>
      </w:r>
      <w:r w:rsidR="00CC592D" w:rsidRPr="00186274">
        <w:rPr>
          <w:rFonts w:ascii="Tahoma" w:hAnsi="Tahoma" w:cs="Tahoma"/>
          <w:noProof w:val="0"/>
          <w:sz w:val="20"/>
          <w:szCs w:val="20"/>
          <w:lang w:val="pl-PL"/>
        </w:rPr>
        <w:t>.</w:t>
      </w:r>
      <w:r w:rsidR="00F3530D" w:rsidRPr="00186274">
        <w:rPr>
          <w:rFonts w:ascii="Tahoma" w:hAnsi="Tahoma" w:cs="Tahoma"/>
          <w:noProof w:val="0"/>
          <w:sz w:val="20"/>
          <w:szCs w:val="20"/>
          <w:lang w:val="pl-PL"/>
        </w:rPr>
        <w:t xml:space="preserve">2017 r. </w:t>
      </w:r>
    </w:p>
    <w:p w:rsidR="00186274" w:rsidRPr="00186274"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186274" w:rsidRDefault="00F74456"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F74456">
        <w:rPr>
          <w:rFonts w:ascii="Bookman Old Style" w:hAnsi="Bookman Old Style" w:cs="Bookman Old Style"/>
          <w:sz w:val="28"/>
          <w:szCs w:val="28"/>
          <w:lang w:val="pl-PL"/>
        </w:rPr>
        <w:pict>
          <v:shape id="_x0000_s1032" type="#_x0000_t202" style="position:absolute;left:0;text-align:left;margin-left:-3.2pt;margin-top:85pt;width:462.2pt;height:36.55pt;z-index:251663360" fillcolor="#ddd" strokecolor="silver">
            <v:textbox style="mso-next-textbox:#_x0000_s1032">
              <w:txbxContent>
                <w:p w:rsidR="007F7FA8" w:rsidRPr="0019793F" w:rsidRDefault="007F7FA8"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F3530D"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F3530D" w:rsidRPr="00237857" w:rsidRDefault="00F3530D" w:rsidP="00237857">
      <w:pPr>
        <w:pStyle w:val="Akapitzlist"/>
        <w:spacing w:line="360" w:lineRule="auto"/>
        <w:ind w:left="0"/>
        <w:jc w:val="both"/>
        <w:rPr>
          <w:rFonts w:ascii="Tahoma" w:hAnsi="Tahoma" w:cs="Tahoma"/>
          <w:noProof w:val="0"/>
          <w:sz w:val="20"/>
          <w:szCs w:val="20"/>
          <w:lang w:val="pl-PL"/>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siwz).</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lastRenderedPageBreak/>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posiada opłacone ubezpieczenie od odpowiedzialności cywilnej w zakresie 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E06DC4" w:rsidRPr="001A4782">
        <w:rPr>
          <w:rFonts w:ascii="Arial" w:hAnsi="Arial" w:cs="Arial"/>
          <w:noProof w:val="0"/>
          <w:sz w:val="20"/>
          <w:szCs w:val="20"/>
          <w:lang w:val="pl-PL"/>
        </w:rPr>
        <w:t>1 000 000 PLN</w:t>
      </w:r>
      <w:r w:rsidR="00E06DC4">
        <w:rPr>
          <w:rFonts w:ascii="Arial" w:hAnsi="Arial" w:cs="Arial"/>
          <w:noProof w:val="0"/>
          <w:sz w:val="20"/>
          <w:szCs w:val="20"/>
          <w:lang w:val="pl-PL"/>
        </w:rPr>
        <w:t>.</w:t>
      </w:r>
    </w:p>
    <w:p w:rsidR="00A912BF" w:rsidRDefault="005A6D24" w:rsidP="00E06DC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Wykonawca spełni warunek udziału w postępowaniu dotyczący zdolności technicznej lub zawodowej, jeżeli wykaże że:</w:t>
      </w:r>
    </w:p>
    <w:p w:rsidR="00A912BF" w:rsidRPr="008760DD"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Pr>
          <w:rFonts w:ascii="Tahoma" w:hAnsi="Tahoma" w:cs="Tahoma"/>
          <w:sz w:val="20"/>
          <w:szCs w:val="20"/>
        </w:rPr>
        <w:t>a)</w:t>
      </w:r>
      <w:r w:rsidRPr="00A912BF">
        <w:rPr>
          <w:rFonts w:ascii="Tahoma" w:hAnsi="Tahoma" w:cs="Tahoma"/>
          <w:sz w:val="20"/>
          <w:szCs w:val="20"/>
        </w:rPr>
        <w:t xml:space="preserve"> </w:t>
      </w:r>
      <w:r>
        <w:rPr>
          <w:rFonts w:ascii="Tahoma" w:hAnsi="Tahoma" w:cs="Tahoma"/>
          <w:sz w:val="20"/>
          <w:szCs w:val="20"/>
        </w:rPr>
        <w:t>wykonał</w:t>
      </w:r>
      <w:r w:rsidRPr="00A912BF">
        <w:rPr>
          <w:rFonts w:ascii="Tahoma" w:hAnsi="Tahoma" w:cs="Tahoma"/>
          <w:sz w:val="20"/>
          <w:szCs w:val="20"/>
        </w:rPr>
        <w:t xml:space="preserve"> w</w:t>
      </w:r>
      <w:r w:rsidRPr="00863659">
        <w:rPr>
          <w:rFonts w:ascii="Tahoma" w:hAnsi="Tahoma" w:cs="Tahoma"/>
          <w:sz w:val="20"/>
          <w:szCs w:val="20"/>
        </w:rPr>
        <w:t xml:space="preserve"> okresie ostatnich pięciu lat przed upływem terminu składania ofert, a jeżeli okres prowadzenia działalności jest krótszy – w tym okresie </w:t>
      </w:r>
      <w:r>
        <w:rPr>
          <w:rFonts w:ascii="Tahoma" w:hAnsi="Tahoma" w:cs="Tahoma"/>
          <w:sz w:val="20"/>
          <w:szCs w:val="20"/>
          <w:u w:val="single"/>
        </w:rPr>
        <w:t xml:space="preserve">minimum </w:t>
      </w:r>
      <w:r w:rsidR="00554F75">
        <w:rPr>
          <w:rFonts w:ascii="Tahoma" w:hAnsi="Tahoma" w:cs="Tahoma"/>
          <w:sz w:val="20"/>
          <w:szCs w:val="20"/>
          <w:u w:val="single"/>
        </w:rPr>
        <w:t>jedną</w:t>
      </w:r>
      <w:r>
        <w:rPr>
          <w:rFonts w:ascii="Tahoma" w:hAnsi="Tahoma" w:cs="Tahoma"/>
          <w:sz w:val="20"/>
          <w:szCs w:val="20"/>
          <w:u w:val="single"/>
        </w:rPr>
        <w:t xml:space="preserve"> </w:t>
      </w:r>
      <w:r w:rsidRPr="001A4782">
        <w:rPr>
          <w:rStyle w:val="Pogrubienie"/>
          <w:rFonts w:ascii="Tahoma" w:hAnsi="Tahoma" w:cs="Tahoma"/>
          <w:sz w:val="20"/>
          <w:szCs w:val="20"/>
          <w:u w:val="single"/>
        </w:rPr>
        <w:t>robot</w:t>
      </w:r>
      <w:r w:rsidR="00554F75">
        <w:rPr>
          <w:rStyle w:val="Pogrubienie"/>
          <w:rFonts w:ascii="Tahoma" w:hAnsi="Tahoma" w:cs="Tahoma"/>
          <w:sz w:val="20"/>
          <w:szCs w:val="20"/>
          <w:u w:val="single"/>
        </w:rPr>
        <w:t>ę</w:t>
      </w:r>
      <w:r w:rsidRPr="001A4782">
        <w:rPr>
          <w:rStyle w:val="Pogrubienie"/>
          <w:rFonts w:ascii="Tahoma" w:hAnsi="Tahoma" w:cs="Tahoma"/>
          <w:sz w:val="20"/>
          <w:szCs w:val="20"/>
          <w:u w:val="single"/>
        </w:rPr>
        <w:t xml:space="preserve"> budowlan</w:t>
      </w:r>
      <w:r w:rsidR="00554F75">
        <w:rPr>
          <w:rStyle w:val="Pogrubienie"/>
          <w:rFonts w:ascii="Tahoma" w:hAnsi="Tahoma" w:cs="Tahoma"/>
          <w:sz w:val="20"/>
          <w:szCs w:val="20"/>
          <w:u w:val="single"/>
        </w:rPr>
        <w:t>ą</w:t>
      </w:r>
      <w:r w:rsidRPr="001A4782">
        <w:rPr>
          <w:rFonts w:ascii="Tahoma" w:hAnsi="Tahoma" w:cs="Tahoma"/>
          <w:sz w:val="20"/>
          <w:szCs w:val="20"/>
          <w:u w:val="single"/>
        </w:rPr>
        <w:t xml:space="preserve">, o wartości min. </w:t>
      </w:r>
      <w:r>
        <w:rPr>
          <w:rFonts w:ascii="Tahoma" w:hAnsi="Tahoma" w:cs="Tahoma"/>
          <w:sz w:val="20"/>
          <w:szCs w:val="20"/>
          <w:u w:val="single"/>
        </w:rPr>
        <w:t>1 </w:t>
      </w:r>
      <w:r w:rsidR="00237857">
        <w:rPr>
          <w:rFonts w:ascii="Tahoma" w:hAnsi="Tahoma" w:cs="Tahoma"/>
          <w:sz w:val="20"/>
          <w:szCs w:val="20"/>
          <w:u w:val="single"/>
        </w:rPr>
        <w:t>0</w:t>
      </w:r>
      <w:r>
        <w:rPr>
          <w:rFonts w:ascii="Tahoma" w:hAnsi="Tahoma" w:cs="Tahoma"/>
          <w:sz w:val="20"/>
          <w:szCs w:val="20"/>
          <w:u w:val="single"/>
        </w:rPr>
        <w:t>00 000</w:t>
      </w:r>
      <w:r w:rsidRPr="001A4782">
        <w:rPr>
          <w:rFonts w:ascii="Tahoma" w:hAnsi="Tahoma" w:cs="Tahoma"/>
          <w:sz w:val="20"/>
          <w:szCs w:val="20"/>
          <w:u w:val="single"/>
        </w:rPr>
        <w:t xml:space="preserve"> PLN </w:t>
      </w:r>
      <w:r w:rsidR="00554F75">
        <w:rPr>
          <w:rFonts w:ascii="Tahoma" w:hAnsi="Tahoma" w:cs="Tahoma"/>
          <w:sz w:val="20"/>
          <w:szCs w:val="20"/>
          <w:u w:val="single"/>
        </w:rPr>
        <w:t>brutt</w:t>
      </w:r>
      <w:r>
        <w:rPr>
          <w:rFonts w:ascii="Tahoma" w:hAnsi="Tahoma" w:cs="Tahoma"/>
          <w:sz w:val="20"/>
          <w:szCs w:val="20"/>
          <w:u w:val="single"/>
        </w:rPr>
        <w:t>o</w:t>
      </w:r>
      <w:r w:rsidRPr="001A4782">
        <w:rPr>
          <w:rFonts w:ascii="Tahoma" w:hAnsi="Tahoma" w:cs="Tahoma"/>
          <w:sz w:val="20"/>
          <w:szCs w:val="20"/>
          <w:u w:val="single"/>
        </w:rPr>
        <w:t xml:space="preserve"> (</w:t>
      </w:r>
      <w:r>
        <w:rPr>
          <w:rFonts w:ascii="Tahoma" w:hAnsi="Tahoma" w:cs="Tahoma"/>
          <w:sz w:val="20"/>
          <w:szCs w:val="20"/>
          <w:u w:val="single"/>
        </w:rPr>
        <w:t>jeden milion złotych</w:t>
      </w:r>
      <w:r w:rsidRPr="001A4782">
        <w:rPr>
          <w:rFonts w:ascii="Tahoma" w:hAnsi="Tahoma" w:cs="Tahoma"/>
          <w:sz w:val="20"/>
          <w:szCs w:val="20"/>
          <w:u w:val="single"/>
        </w:rPr>
        <w:t>)</w:t>
      </w:r>
      <w:r w:rsidRPr="00863659">
        <w:rPr>
          <w:rFonts w:ascii="Tahoma" w:hAnsi="Tahoma" w:cs="Tahoma"/>
          <w:sz w:val="20"/>
          <w:szCs w:val="20"/>
        </w:rPr>
        <w:t>, odpowiadając</w:t>
      </w:r>
      <w:r w:rsidR="00554F75">
        <w:rPr>
          <w:rFonts w:ascii="Tahoma" w:hAnsi="Tahoma" w:cs="Tahoma"/>
          <w:sz w:val="20"/>
          <w:szCs w:val="20"/>
        </w:rPr>
        <w:t>ą</w:t>
      </w:r>
      <w:r w:rsidRPr="00863659">
        <w:rPr>
          <w:rFonts w:ascii="Tahoma" w:hAnsi="Tahoma" w:cs="Tahoma"/>
          <w:sz w:val="20"/>
          <w:szCs w:val="20"/>
        </w:rPr>
        <w:t xml:space="preserve"> swoim rodzajem przedmiotowi zamówienia tj</w:t>
      </w:r>
      <w:r w:rsidRPr="008760DD">
        <w:rPr>
          <w:rFonts w:ascii="Tahoma" w:hAnsi="Tahoma" w:cs="Tahoma"/>
          <w:sz w:val="20"/>
          <w:szCs w:val="20"/>
        </w:rPr>
        <w:t xml:space="preserve">. budowa, przebudowa drogi klasy nie niższej niż Z. </w:t>
      </w:r>
    </w:p>
    <w:p w:rsidR="00A912BF" w:rsidRDefault="00A912BF" w:rsidP="00A912BF">
      <w:pPr>
        <w:tabs>
          <w:tab w:val="left" w:pos="1080"/>
        </w:tabs>
        <w:autoSpaceDE w:val="0"/>
        <w:autoSpaceDN w:val="0"/>
        <w:adjustRightInd w:val="0"/>
        <w:spacing w:line="360" w:lineRule="auto"/>
        <w:ind w:left="567"/>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554F75" w:rsidRPr="00554F75"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554F75">
        <w:rPr>
          <w:rFonts w:ascii="Tahoma" w:hAnsi="Tahoma" w:cs="Tahoma"/>
          <w:sz w:val="20"/>
          <w:szCs w:val="20"/>
        </w:rPr>
        <w:t>Przez wartość 1 roboty budowlanej Zamawiający rozumie łączną wartość wykonywanych robót w ramach 1 umowy (1 zadania inwestycyjnego).</w:t>
      </w:r>
    </w:p>
    <w:p w:rsidR="00A912BF" w:rsidRPr="002B4742" w:rsidRDefault="00A912BF" w:rsidP="00A912BF">
      <w:pPr>
        <w:pStyle w:val="Tekstpodstawowywcity21"/>
        <w:spacing w:line="360" w:lineRule="auto"/>
        <w:ind w:left="567" w:firstLine="0"/>
        <w:jc w:val="both"/>
        <w:rPr>
          <w:noProof w:val="0"/>
          <w:sz w:val="20"/>
          <w:szCs w:val="20"/>
          <w:lang w:val="pl-PL"/>
        </w:rPr>
      </w:pPr>
      <w:r>
        <w:rPr>
          <w:noProof w:val="0"/>
          <w:color w:val="000000"/>
          <w:sz w:val="20"/>
          <w:szCs w:val="20"/>
          <w:lang w:val="pl-PL"/>
        </w:rPr>
        <w:t>W przypadku 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E25BEB" w:rsidRDefault="00A912BF" w:rsidP="009007E6">
      <w:pPr>
        <w:tabs>
          <w:tab w:val="left" w:pos="1134"/>
        </w:tabs>
        <w:autoSpaceDE w:val="0"/>
        <w:autoSpaceDN w:val="0"/>
        <w:adjustRightInd w:val="0"/>
        <w:spacing w:line="360" w:lineRule="auto"/>
        <w:ind w:left="1134" w:hanging="567"/>
        <w:jc w:val="both"/>
        <w:rPr>
          <w:rFonts w:ascii="Tahoma" w:hAnsi="Tahoma" w:cs="Tahoma"/>
          <w:sz w:val="20"/>
          <w:szCs w:val="20"/>
        </w:rPr>
      </w:pPr>
      <w:r>
        <w:rPr>
          <w:rFonts w:ascii="Tahoma" w:hAnsi="Tahoma" w:cs="Tahoma"/>
          <w:sz w:val="20"/>
          <w:szCs w:val="20"/>
        </w:rPr>
        <w:t>b)</w:t>
      </w:r>
      <w:r w:rsidR="009007E6">
        <w:rPr>
          <w:rFonts w:ascii="Tahoma" w:hAnsi="Tahoma" w:cs="Tahoma"/>
          <w:sz w:val="20"/>
          <w:szCs w:val="20"/>
        </w:rPr>
        <w:t xml:space="preserve"> </w:t>
      </w:r>
      <w:r w:rsidRPr="00E25BEB">
        <w:rPr>
          <w:rFonts w:ascii="Tahoma" w:hAnsi="Tahoma" w:cs="Tahoma"/>
          <w:sz w:val="20"/>
          <w:szCs w:val="20"/>
        </w:rPr>
        <w:t xml:space="preserve">dysponuje lub będzie dysponował </w:t>
      </w:r>
      <w:r w:rsidRPr="001A4782">
        <w:rPr>
          <w:rStyle w:val="Pogrubienie"/>
          <w:rFonts w:ascii="Tahoma" w:hAnsi="Tahoma" w:cs="Tahoma"/>
          <w:sz w:val="20"/>
          <w:szCs w:val="20"/>
          <w:u w:val="single"/>
        </w:rPr>
        <w:t>kierownikiem budowy</w:t>
      </w:r>
      <w:r w:rsidRPr="00E25BEB">
        <w:rPr>
          <w:rFonts w:ascii="Tahoma" w:hAnsi="Tahoma" w:cs="Tahoma"/>
          <w:sz w:val="20"/>
          <w:szCs w:val="20"/>
        </w:rPr>
        <w:t>.</w:t>
      </w:r>
      <w:r>
        <w:rPr>
          <w:rFonts w:ascii="Tahoma" w:hAnsi="Tahoma" w:cs="Tahoma"/>
          <w:sz w:val="20"/>
          <w:szCs w:val="20"/>
        </w:rPr>
        <w:t xml:space="preserve"> </w:t>
      </w:r>
      <w:r w:rsidRPr="00E25BEB">
        <w:rPr>
          <w:rFonts w:ascii="Tahoma" w:hAnsi="Tahoma" w:cs="Tahoma"/>
          <w:sz w:val="20"/>
          <w:szCs w:val="20"/>
        </w:rPr>
        <w:t>Minimalne wymagania w stosunku do ww. osoby:</w:t>
      </w:r>
    </w:p>
    <w:p w:rsidR="00A912BF" w:rsidRPr="008760DD" w:rsidRDefault="009007E6" w:rsidP="00A912BF">
      <w:pPr>
        <w:pStyle w:val="Akapitzlist11"/>
        <w:overflowPunct w:val="0"/>
        <w:spacing w:line="360" w:lineRule="auto"/>
        <w:ind w:left="1080" w:hanging="360"/>
        <w:jc w:val="both"/>
        <w:rPr>
          <w:rFonts w:ascii="Tahoma" w:hAnsi="Tahoma" w:cs="Tahoma"/>
          <w:color w:val="000000"/>
          <w:sz w:val="20"/>
          <w:szCs w:val="20"/>
        </w:rPr>
      </w:pPr>
      <w:r>
        <w:rPr>
          <w:rFonts w:ascii="Tahoma" w:hAnsi="Tahoma" w:cs="Tahoma"/>
          <w:sz w:val="20"/>
          <w:szCs w:val="20"/>
        </w:rPr>
        <w:t>1</w:t>
      </w:r>
      <w:r w:rsidR="00A912BF" w:rsidRPr="008760DD">
        <w:rPr>
          <w:rFonts w:ascii="Tahoma" w:hAnsi="Tahoma" w:cs="Tahoma"/>
          <w:sz w:val="20"/>
          <w:szCs w:val="20"/>
        </w:rPr>
        <w:t xml:space="preserve">) </w:t>
      </w:r>
      <w:r w:rsidR="00A912BF" w:rsidRPr="008760DD">
        <w:rPr>
          <w:rFonts w:ascii="Tahoma" w:hAnsi="Tahoma" w:cs="Tahoma"/>
          <w:sz w:val="20"/>
          <w:szCs w:val="20"/>
        </w:rPr>
        <w:tab/>
        <w:t xml:space="preserve">uprawnienia budowlane do kierowania robotami </w:t>
      </w:r>
      <w:r w:rsidR="00A912BF" w:rsidRPr="008760DD">
        <w:rPr>
          <w:rFonts w:ascii="Tahoma" w:hAnsi="Tahoma" w:cs="Tahoma"/>
          <w:color w:val="000000"/>
          <w:sz w:val="20"/>
          <w:szCs w:val="20"/>
        </w:rPr>
        <w:t xml:space="preserve">w specjalności drogowej bez ograniczeń, </w:t>
      </w:r>
      <w:r w:rsidR="00A912BF" w:rsidRPr="000D7A3B">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2016 poz. 65 ze zm.).</w:t>
      </w:r>
      <w:r w:rsidR="00A912BF" w:rsidRPr="008760DD">
        <w:rPr>
          <w:rFonts w:ascii="Tahoma" w:hAnsi="Tahoma" w:cs="Tahoma"/>
          <w:color w:val="000000"/>
          <w:sz w:val="20"/>
          <w:szCs w:val="20"/>
        </w:rPr>
        <w:t>;</w:t>
      </w:r>
    </w:p>
    <w:p w:rsidR="00A912BF" w:rsidRPr="00892696"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Pr>
          <w:rFonts w:ascii="Tahoma" w:hAnsi="Tahoma" w:cs="Tahoma"/>
          <w:color w:val="000000"/>
          <w:sz w:val="20"/>
          <w:szCs w:val="20"/>
        </w:rPr>
        <w:t>2</w:t>
      </w:r>
      <w:r w:rsidR="00A912BF" w:rsidRPr="008760DD">
        <w:rPr>
          <w:rFonts w:ascii="Tahoma" w:hAnsi="Tahoma" w:cs="Tahoma"/>
          <w:color w:val="000000"/>
          <w:sz w:val="20"/>
          <w:szCs w:val="20"/>
        </w:rPr>
        <w:t xml:space="preserve">) </w:t>
      </w:r>
      <w:r w:rsidR="00A912BF" w:rsidRPr="008760DD">
        <w:rPr>
          <w:rFonts w:ascii="Tahoma" w:hAnsi="Tahoma" w:cs="Tahoma"/>
          <w:color w:val="000000"/>
          <w:sz w:val="20"/>
          <w:szCs w:val="20"/>
        </w:rPr>
        <w:tab/>
        <w:t xml:space="preserve">co najmniej </w:t>
      </w:r>
      <w:r w:rsidR="00554F75">
        <w:rPr>
          <w:rFonts w:ascii="Tahoma" w:hAnsi="Tahoma" w:cs="Tahoma"/>
          <w:color w:val="000000"/>
          <w:sz w:val="20"/>
          <w:szCs w:val="20"/>
        </w:rPr>
        <w:t>3</w:t>
      </w:r>
      <w:r w:rsidR="00A912BF" w:rsidRPr="008760DD">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4C4CF3">
        <w:rPr>
          <w:rFonts w:ascii="Tahoma" w:hAnsi="Tahoma" w:cs="Tahoma"/>
          <w:sz w:val="20"/>
          <w:szCs w:val="20"/>
          <w:u w:val="single"/>
        </w:rPr>
        <w:t>w tym uczestniczenie w całym procesie inwestycyjnym min. na 1 (jednym) zadaniu</w:t>
      </w:r>
      <w:r w:rsidR="00A912BF" w:rsidRPr="004C4CF3">
        <w:rPr>
          <w:rFonts w:ascii="Tahoma" w:hAnsi="Tahoma" w:cs="Tahoma"/>
          <w:color w:val="000000"/>
          <w:sz w:val="20"/>
          <w:szCs w:val="20"/>
          <w:u w:val="single"/>
        </w:rPr>
        <w:t xml:space="preserve"> w zakresie budowy lub przebudowy drogi klasy </w:t>
      </w:r>
      <w:r w:rsidR="00A912BF" w:rsidRPr="00892696">
        <w:rPr>
          <w:rFonts w:ascii="Tahoma" w:hAnsi="Tahoma" w:cs="Tahoma"/>
          <w:color w:val="000000"/>
          <w:sz w:val="20"/>
          <w:szCs w:val="20"/>
          <w:u w:val="single"/>
        </w:rPr>
        <w:t>nie niższej niż Z.</w:t>
      </w:r>
    </w:p>
    <w:p w:rsidR="008A6717" w:rsidRPr="00892696"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892696">
        <w:rPr>
          <w:rFonts w:ascii="Tahoma" w:hAnsi="Tahoma" w:cs="Tahoma"/>
          <w:noProof w:val="0"/>
          <w:sz w:val="20"/>
          <w:szCs w:val="20"/>
          <w:lang w:val="pl-PL"/>
        </w:rPr>
        <w:t xml:space="preserve">Wykonawca potwierdza spełnienie warunku poprzez złożenie oświadczenia (załącznik Nr 5 do </w:t>
      </w:r>
      <w:proofErr w:type="spellStart"/>
      <w:r w:rsidRPr="00892696">
        <w:rPr>
          <w:rFonts w:ascii="Tahoma" w:hAnsi="Tahoma" w:cs="Tahoma"/>
          <w:noProof w:val="0"/>
          <w:sz w:val="20"/>
          <w:szCs w:val="20"/>
          <w:lang w:val="pl-PL"/>
        </w:rPr>
        <w:t>siwz</w:t>
      </w:r>
      <w:proofErr w:type="spellEnd"/>
      <w:r w:rsidRPr="00892696">
        <w:rPr>
          <w:rFonts w:ascii="Tahoma" w:hAnsi="Tahoma" w:cs="Tahoma"/>
          <w:noProof w:val="0"/>
          <w:sz w:val="20"/>
          <w:szCs w:val="20"/>
          <w:lang w:val="pl-PL"/>
        </w:rPr>
        <w:t>).</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sidR="00D5485E">
        <w:rPr>
          <w:rFonts w:ascii="Tahoma" w:hAnsi="Tahoma" w:cs="Tahoma"/>
          <w:sz w:val="20"/>
          <w:szCs w:val="20"/>
        </w:rPr>
        <w:lastRenderedPageBreak/>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sidR="00D5485E">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Pr="00892696">
        <w:rPr>
          <w:rFonts w:ascii="Tahoma" w:hAnsi="Tahoma" w:cs="Tahoma"/>
          <w:sz w:val="20"/>
          <w:szCs w:val="20"/>
        </w:rPr>
        <w:t xml:space="preserve"> ustawy </w:t>
      </w:r>
      <w:proofErr w:type="spellStart"/>
      <w:r w:rsidRPr="00892696">
        <w:rPr>
          <w:rFonts w:ascii="Tahoma" w:hAnsi="Tahoma" w:cs="Tahoma"/>
          <w:sz w:val="20"/>
          <w:szCs w:val="20"/>
        </w:rPr>
        <w:t>Pzp</w:t>
      </w:r>
      <w:proofErr w:type="spellEnd"/>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7.3.7.Wykonawca, kt</w:t>
      </w:r>
      <w:r w:rsidRPr="00892696">
        <w:rPr>
          <w:rFonts w:ascii="Tahoma" w:hAnsi="Tahoma" w:cs="Tahoma"/>
          <w:sz w:val="20"/>
          <w:szCs w:val="20"/>
        </w:rPr>
        <w:t>ó</w:t>
      </w:r>
      <w:r>
        <w:rPr>
          <w:rFonts w:ascii="Tahoma" w:hAnsi="Tahoma" w:cs="Tahoma"/>
          <w:sz w:val="20"/>
          <w:szCs w:val="20"/>
        </w:rPr>
        <w:t>ry polega na sytuacji finansowej lub ekonomicznej innych podmiotów, odpowi</w:t>
      </w:r>
      <w:r w:rsidR="001F326B">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Default="001F326B"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7.3.8.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zamawiającego: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Pr>
          <w:rFonts w:ascii="Tahoma" w:hAnsi="Tahoma" w:cs="Tahoma"/>
          <w:sz w:val="20"/>
          <w:szCs w:val="20"/>
        </w:rPr>
        <w:t>pkt</w:t>
      </w:r>
      <w:proofErr w:type="spellEnd"/>
      <w:r w:rsidR="006B5017">
        <w:rPr>
          <w:rFonts w:ascii="Tahoma" w:hAnsi="Tahoma" w:cs="Tahoma"/>
          <w:sz w:val="20"/>
          <w:szCs w:val="20"/>
        </w:rPr>
        <w:t xml:space="preserve"> 7.3.4.</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7.3.9.</w:t>
      </w:r>
      <w:r w:rsidR="001F326B" w:rsidRPr="001F326B">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F326B">
        <w:rPr>
          <w:rFonts w:ascii="Tahoma" w:hAnsi="Tahoma" w:cs="Tahoma"/>
          <w:sz w:val="20"/>
          <w:szCs w:val="20"/>
        </w:rPr>
        <w:t>Pzp</w:t>
      </w:r>
      <w:proofErr w:type="spellEnd"/>
      <w:r w:rsidR="001F326B" w:rsidRPr="001F326B">
        <w:rPr>
          <w:rFonts w:ascii="Tahoma" w:hAnsi="Tahoma" w:cs="Tahoma"/>
          <w:sz w:val="20"/>
          <w:szCs w:val="20"/>
        </w:rPr>
        <w:t>, będzie dysponował niezbędnymi zasobami w stopniu umożliwiającym należyte wykonanie zamówienia publicznego or</w:t>
      </w:r>
      <w:r w:rsidR="00D5485E">
        <w:rPr>
          <w:rFonts w:ascii="Tahoma" w:hAnsi="Tahoma" w:cs="Tahoma"/>
          <w:sz w:val="20"/>
          <w:szCs w:val="20"/>
        </w:rPr>
        <w:t>az oceny, czy stosunek łączący W</w:t>
      </w:r>
      <w:r w:rsidR="001F326B" w:rsidRPr="001F326B">
        <w:rPr>
          <w:rFonts w:ascii="Tahoma" w:hAnsi="Tahoma" w:cs="Tahoma"/>
          <w:sz w:val="20"/>
          <w:szCs w:val="20"/>
        </w:rPr>
        <w:t>ykonawcę z tymi podmiotami gwarantuje rzec</w:t>
      </w:r>
      <w:r>
        <w:rPr>
          <w:rFonts w:ascii="Tahoma" w:hAnsi="Tahoma" w:cs="Tahoma"/>
          <w:sz w:val="20"/>
          <w:szCs w:val="20"/>
        </w:rPr>
        <w:t>zywisty dostęp do ich zasobów, Z</w:t>
      </w:r>
      <w:r w:rsidR="001F326B" w:rsidRPr="001F326B">
        <w:rPr>
          <w:rFonts w:ascii="Tahoma" w:hAnsi="Tahoma" w:cs="Tahoma"/>
          <w:sz w:val="20"/>
          <w:szCs w:val="20"/>
        </w:rPr>
        <w:t xml:space="preserve">amawiający może żądać dokumentów, które określają w szczególności: </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001F326B" w:rsidRPr="001F326B">
        <w:rPr>
          <w:rFonts w:ascii="Tahoma" w:hAnsi="Tahoma" w:cs="Tahoma"/>
          <w:sz w:val="20"/>
          <w:szCs w:val="20"/>
        </w:rPr>
        <w:t>) zakres dostępnych wykonawcy zasobów innego podmiotu;</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001F326B" w:rsidRPr="001F326B">
        <w:rPr>
          <w:rFonts w:ascii="Tahoma" w:hAnsi="Tahoma" w:cs="Tahoma"/>
          <w:sz w:val="20"/>
          <w:szCs w:val="20"/>
        </w:rPr>
        <w:t>) sposób wykorzystania zasobów innego podmiotu, przez Wykonawcę, przy wykonywaniu zamówienia publicznego;</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001F326B" w:rsidRPr="001F326B">
        <w:rPr>
          <w:rFonts w:ascii="Tahoma" w:hAnsi="Tahoma" w:cs="Tahoma"/>
          <w:sz w:val="20"/>
          <w:szCs w:val="20"/>
        </w:rPr>
        <w:t>) zakres i okres udziału innego podmiotu przy wykonywaniu zamówienia publicznego;</w:t>
      </w:r>
    </w:p>
    <w:p w:rsidR="001F326B" w:rsidRPr="001F326B"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001F326B"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Default="00554F75" w:rsidP="00892696">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sidR="006B5017">
        <w:rPr>
          <w:rFonts w:ascii="Tahoma" w:hAnsi="Tahoma" w:cs="Tahoma"/>
          <w:sz w:val="20"/>
          <w:szCs w:val="20"/>
        </w:rPr>
        <w:t>10</w:t>
      </w:r>
      <w:r w:rsidRPr="00892696">
        <w:rPr>
          <w:rFonts w:ascii="Tahoma" w:hAnsi="Tahoma" w:cs="Tahoma"/>
          <w:sz w:val="20"/>
          <w:szCs w:val="20"/>
        </w:rPr>
        <w:t>.</w:t>
      </w:r>
      <w:r w:rsidR="00C04291" w:rsidRPr="00892696">
        <w:rPr>
          <w:rFonts w:ascii="Tahoma" w:hAnsi="Tahoma" w:cs="Tahoma"/>
          <w:sz w:val="20"/>
          <w:szCs w:val="20"/>
        </w:rPr>
        <w:t xml:space="preserve"> </w:t>
      </w:r>
      <w:r w:rsidRPr="00892696">
        <w:rPr>
          <w:rFonts w:ascii="Tahoma" w:hAnsi="Tahoma" w:cs="Tahoma"/>
          <w:sz w:val="20"/>
          <w:szCs w:val="20"/>
        </w:rPr>
        <w:t>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6B5017">
        <w:rPr>
          <w:rFonts w:ascii="Tahoma" w:hAnsi="Tahoma" w:cs="Tahoma"/>
          <w:sz w:val="20"/>
          <w:szCs w:val="20"/>
        </w:rPr>
        <w:t>11</w:t>
      </w:r>
      <w:r>
        <w:rPr>
          <w:rFonts w:ascii="Tahoma" w:hAnsi="Tahoma" w:cs="Tahoma"/>
          <w:sz w:val="20"/>
          <w:szCs w:val="20"/>
        </w:rPr>
        <w:t xml:space="preserve">.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w:t>
      </w:r>
      <w:r w:rsidR="00554F75" w:rsidRPr="00554F75">
        <w:rPr>
          <w:rFonts w:ascii="Tahoma" w:hAnsi="Tahoma" w:cs="Tahoma"/>
          <w:sz w:val="20"/>
          <w:szCs w:val="20"/>
        </w:rPr>
        <w:lastRenderedPageBreak/>
        <w:t xml:space="preserve">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A6717">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F74456" w:rsidP="00851C90">
      <w:pPr>
        <w:autoSpaceDE w:val="0"/>
        <w:autoSpaceDN w:val="0"/>
        <w:adjustRightInd w:val="0"/>
        <w:spacing w:line="360" w:lineRule="auto"/>
        <w:jc w:val="both"/>
        <w:rPr>
          <w:rFonts w:ascii="Century Gothic" w:hAnsi="Century Gothic" w:cs="Century Gothic"/>
          <w:sz w:val="20"/>
          <w:szCs w:val="20"/>
        </w:rPr>
      </w:pPr>
      <w:r w:rsidRPr="00F74456">
        <w:rPr>
          <w:lang w:val="pl-PL"/>
        </w:rPr>
        <w:pict>
          <v:shape id="_x0000_s1033" type="#_x0000_t202" style="position:absolute;left:0;text-align:left;margin-left:-9pt;margin-top:16.1pt;width:486pt;height:27pt;z-index:251649024" fillcolor="#ddd">
            <v:textbox>
              <w:txbxContent>
                <w:p w:rsidR="007F7FA8" w:rsidRPr="00B13636" w:rsidRDefault="007F7FA8"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 xml:space="preserve">o którym mowa w art. 165a, art. 181–188, art. 189a, art. 218–221, art. 228–230a, art. 250a, art. 258 lub art. 270–309 ustawy z dnia 6 czerwca 1997 r. – Kodeks karny (Dz.U. </w:t>
      </w:r>
      <w:r w:rsidRPr="00B13636">
        <w:rPr>
          <w:rFonts w:ascii="Tahoma" w:hAnsi="Tahoma" w:cs="Tahoma"/>
          <w:sz w:val="20"/>
          <w:szCs w:val="20"/>
        </w:rPr>
        <w:lastRenderedPageBreak/>
        <w:t>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Pr="00B13636">
        <w:rPr>
          <w:rFonts w:ascii="Tahoma" w:hAnsi="Tahoma" w:cs="Tahoma"/>
          <w:sz w:val="20"/>
          <w:szCs w:val="20"/>
        </w:rPr>
        <w:lastRenderedPageBreak/>
        <w:t>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F74456" w:rsidP="007B405B">
      <w:pPr>
        <w:autoSpaceDE w:val="0"/>
        <w:autoSpaceDN w:val="0"/>
        <w:adjustRightInd w:val="0"/>
        <w:spacing w:line="360" w:lineRule="auto"/>
        <w:jc w:val="both"/>
        <w:rPr>
          <w:rFonts w:ascii="Tahoma" w:hAnsi="Tahoma" w:cs="Tahoma"/>
          <w:b/>
          <w:bCs/>
          <w:sz w:val="20"/>
          <w:szCs w:val="20"/>
        </w:rPr>
      </w:pPr>
      <w:r w:rsidRPr="00F74456">
        <w:rPr>
          <w:lang w:val="pl-PL"/>
        </w:rPr>
        <w:pict>
          <v:shape id="_x0000_s1034" type="#_x0000_t202" style="position:absolute;left:0;text-align:left;margin-left:-9pt;margin-top:8.45pt;width:460.85pt;height:62.25pt;z-index:251664384;mso-wrap-style:none" fillcolor="#ddd">
            <v:textbox style="mso-fit-shape-to-text:t">
              <w:txbxContent>
                <w:p w:rsidR="007F7FA8" w:rsidRPr="00102134" w:rsidRDefault="007F7FA8"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xml:space="preserv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r w:rsidR="006B1EEE" w:rsidRPr="006B1EEE">
        <w:rPr>
          <w:rFonts w:ascii="Tahoma" w:hAnsi="Tahoma" w:cs="Tahoma"/>
          <w:sz w:val="20"/>
          <w:szCs w:val="20"/>
        </w:rPr>
        <w:lastRenderedPageBreak/>
        <w:t xml:space="preserve">a jeżeli z uzasadnionej przyczyny o obiektywnym charakterze wykonawca nie jest w stanie uzyskać tych dokumentów – inne dokumenty; </w:t>
      </w:r>
    </w:p>
    <w:p w:rsidR="005A6D24" w:rsidRPr="006B1EEE"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 xml:space="preserve">ykonawca wspólnie ubiegający się o udzielenie zamówienia publicznego, albo podwykonawca - odpowiednio, w zakresie dokumentów, które każdego z nich dotyczą. Potwierdzenie za zgodność z </w:t>
      </w:r>
      <w:r w:rsidRPr="007B405B">
        <w:rPr>
          <w:rFonts w:ascii="Tahoma" w:hAnsi="Tahoma" w:cs="Tahoma"/>
          <w:sz w:val="20"/>
          <w:szCs w:val="20"/>
        </w:rPr>
        <w:lastRenderedPageBreak/>
        <w:t>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8D7E86" w:rsidP="008D7E86">
      <w:pPr>
        <w:spacing w:line="360" w:lineRule="auto"/>
        <w:jc w:val="both"/>
        <w:rPr>
          <w:rFonts w:ascii="Tahoma" w:hAnsi="Tahoma" w:cs="Tahoma"/>
          <w:sz w:val="20"/>
          <w:szCs w:val="20"/>
          <w:u w:val="single"/>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 i fax (forma preferowana);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F74456" w:rsidP="00DA01D1">
      <w:pPr>
        <w:autoSpaceDE w:val="0"/>
        <w:autoSpaceDN w:val="0"/>
        <w:adjustRightInd w:val="0"/>
        <w:spacing w:line="360" w:lineRule="auto"/>
        <w:jc w:val="both"/>
        <w:rPr>
          <w:rFonts w:ascii="Tahoma" w:hAnsi="Tahoma" w:cs="Tahoma"/>
          <w:sz w:val="20"/>
          <w:szCs w:val="20"/>
        </w:rPr>
      </w:pPr>
      <w:r w:rsidRPr="00F74456">
        <w:rPr>
          <w:lang w:val="pl-PL"/>
        </w:rPr>
        <w:pict>
          <v:shape id="_x0000_s1035" type="#_x0000_t202" style="position:absolute;left:0;text-align:left;margin-left:-9pt;margin-top:13.4pt;width:477pt;height:44.15pt;z-index:251650048" fillcolor="#ddd" strokecolor="silver">
            <v:textbox style="mso-fit-shape-to-text:t">
              <w:txbxContent>
                <w:p w:rsidR="007F7FA8" w:rsidRPr="004C2A4A" w:rsidRDefault="007F7FA8"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F74456" w:rsidP="00DA01D1">
      <w:pPr>
        <w:tabs>
          <w:tab w:val="left" w:pos="720"/>
        </w:tabs>
        <w:spacing w:line="360" w:lineRule="auto"/>
        <w:ind w:right="-1"/>
        <w:jc w:val="both"/>
        <w:rPr>
          <w:rFonts w:ascii="Tahoma" w:hAnsi="Tahoma" w:cs="Tahoma"/>
          <w:spacing w:val="4"/>
          <w:sz w:val="20"/>
          <w:szCs w:val="20"/>
        </w:rPr>
      </w:pPr>
      <w:r w:rsidRPr="00F74456">
        <w:rPr>
          <w:lang w:val="pl-PL"/>
        </w:rPr>
        <w:pict>
          <v:shape id="_x0000_s1036" type="#_x0000_t202" style="position:absolute;left:0;text-align:left;margin-left:0;margin-top:0;width:468pt;height:44.15pt;z-index:251652096" fillcolor="#ddd">
            <v:textbox style="mso-fit-shape-to-text:t">
              <w:txbxContent>
                <w:p w:rsidR="007F7FA8" w:rsidRPr="00E63911" w:rsidRDefault="007F7FA8"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422319">
        <w:rPr>
          <w:rFonts w:ascii="Tahoma" w:hAnsi="Tahoma" w:cs="Tahoma"/>
          <w:b/>
          <w:bCs/>
          <w:sz w:val="20"/>
          <w:szCs w:val="20"/>
        </w:rPr>
        <w:t>24</w:t>
      </w:r>
      <w:r w:rsidR="001D0065">
        <w:rPr>
          <w:rFonts w:ascii="Tahoma" w:hAnsi="Tahoma" w:cs="Tahoma"/>
          <w:b/>
          <w:bCs/>
          <w:sz w:val="20"/>
          <w:szCs w:val="20"/>
        </w:rPr>
        <w:t>.0</w:t>
      </w:r>
      <w:r w:rsidR="006B5017">
        <w:rPr>
          <w:rFonts w:ascii="Tahoma" w:hAnsi="Tahoma" w:cs="Tahoma"/>
          <w:b/>
          <w:bCs/>
          <w:sz w:val="20"/>
          <w:szCs w:val="20"/>
        </w:rPr>
        <w:t>4</w:t>
      </w:r>
      <w:r w:rsidR="001D0065">
        <w:rPr>
          <w:rFonts w:ascii="Tahoma" w:hAnsi="Tahoma" w:cs="Tahoma"/>
          <w:b/>
          <w:bCs/>
          <w:sz w:val="20"/>
          <w:szCs w:val="20"/>
        </w:rPr>
        <w:t>.</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422319">
        <w:rPr>
          <w:rFonts w:ascii="Tahoma" w:hAnsi="Tahoma" w:cs="Tahoma"/>
          <w:b/>
          <w:bCs/>
          <w:sz w:val="20"/>
          <w:szCs w:val="20"/>
        </w:rPr>
        <w:t>24</w:t>
      </w:r>
      <w:r w:rsidR="006B5017">
        <w:rPr>
          <w:rFonts w:ascii="Tahoma" w:hAnsi="Tahoma" w:cs="Tahoma"/>
          <w:b/>
          <w:bCs/>
          <w:sz w:val="20"/>
          <w:szCs w:val="20"/>
        </w:rPr>
        <w:t>.04</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lastRenderedPageBreak/>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6B5017" w:rsidRPr="00112060" w:rsidRDefault="006B5017" w:rsidP="006B5017">
      <w:pPr>
        <w:pStyle w:val="Standard"/>
        <w:jc w:val="center"/>
        <w:rPr>
          <w:rFonts w:ascii="Tahoma" w:hAnsi="Tahoma" w:cs="Tahoma"/>
          <w:b/>
          <w:sz w:val="20"/>
          <w:szCs w:val="20"/>
        </w:rPr>
      </w:pPr>
      <w:r w:rsidRPr="00112060">
        <w:rPr>
          <w:rFonts w:ascii="Tahoma" w:hAnsi="Tahoma" w:cs="Tahoma"/>
          <w:b/>
          <w:sz w:val="20"/>
          <w:szCs w:val="20"/>
        </w:rPr>
        <w:t>„WYKONANIE NAKŁADKI BITUMICZNEJ NA DP 1533N NA ODCINKU BLANKI-KŁĘBOWO</w:t>
      </w:r>
      <w:r>
        <w:rPr>
          <w:rFonts w:ascii="Tahoma" w:hAnsi="Tahoma" w:cs="Tahoma"/>
          <w:b/>
          <w:sz w:val="20"/>
          <w:szCs w:val="20"/>
        </w:rPr>
        <w:t>“</w:t>
      </w:r>
    </w:p>
    <w:p w:rsidR="005A6D24" w:rsidRPr="006B5017" w:rsidRDefault="005A6D24" w:rsidP="00DA01D1">
      <w:pPr>
        <w:pStyle w:val="Tekstpodstawowy"/>
        <w:spacing w:line="360" w:lineRule="auto"/>
        <w:ind w:right="283"/>
        <w:rPr>
          <w:rFonts w:ascii="Tahoma" w:hAnsi="Tahoma" w:cs="Tahoma"/>
          <w:sz w:val="20"/>
          <w:szCs w:val="20"/>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422319">
        <w:rPr>
          <w:rFonts w:ascii="Tahoma" w:hAnsi="Tahoma" w:cs="Tahoma"/>
          <w:b/>
          <w:bCs/>
          <w:iCs/>
          <w:kern w:val="2"/>
          <w:sz w:val="20"/>
          <w:szCs w:val="20"/>
        </w:rPr>
        <w:t>5</w:t>
      </w:r>
      <w:r w:rsidRPr="001D0065">
        <w:rPr>
          <w:rFonts w:ascii="Tahoma" w:hAnsi="Tahoma" w:cs="Tahoma"/>
          <w:b/>
          <w:bCs/>
          <w:iCs/>
          <w:kern w:val="2"/>
          <w:sz w:val="20"/>
          <w:szCs w:val="20"/>
        </w:rPr>
        <w:t>.201</w:t>
      </w:r>
      <w:r w:rsidR="006B5017">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422319">
        <w:rPr>
          <w:rFonts w:ascii="Tahoma" w:hAnsi="Tahoma" w:cs="Tahoma"/>
          <w:b/>
          <w:bCs/>
          <w:iCs/>
          <w:sz w:val="20"/>
          <w:szCs w:val="20"/>
          <w:u w:val="single"/>
        </w:rPr>
        <w:t>24</w:t>
      </w:r>
      <w:r w:rsidR="001D0065">
        <w:rPr>
          <w:rFonts w:ascii="Tahoma" w:hAnsi="Tahoma" w:cs="Tahoma"/>
          <w:b/>
          <w:bCs/>
          <w:iCs/>
          <w:sz w:val="20"/>
          <w:szCs w:val="20"/>
          <w:u w:val="single"/>
        </w:rPr>
        <w:t>.0</w:t>
      </w:r>
      <w:r w:rsidR="006B5017">
        <w:rPr>
          <w:rFonts w:ascii="Tahoma" w:hAnsi="Tahoma" w:cs="Tahoma"/>
          <w:b/>
          <w:bCs/>
          <w:iCs/>
          <w:sz w:val="20"/>
          <w:szCs w:val="20"/>
          <w:u w:val="single"/>
        </w:rPr>
        <w:t>4</w:t>
      </w:r>
      <w:r w:rsidR="001D006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F74456" w:rsidP="00DA01D1">
      <w:pPr>
        <w:numPr>
          <w:ilvl w:val="0"/>
          <w:numId w:val="10"/>
        </w:numPr>
        <w:autoSpaceDE w:val="0"/>
        <w:autoSpaceDN w:val="0"/>
        <w:adjustRightInd w:val="0"/>
        <w:spacing w:line="360" w:lineRule="auto"/>
        <w:rPr>
          <w:rFonts w:ascii="Tahoma" w:hAnsi="Tahoma" w:cs="Tahoma"/>
          <w:sz w:val="20"/>
          <w:szCs w:val="20"/>
        </w:rPr>
      </w:pPr>
      <w:r w:rsidRPr="00F74456">
        <w:rPr>
          <w:lang w:val="pl-PL"/>
        </w:rPr>
        <w:pict>
          <v:shape id="_x0000_s1037" type="#_x0000_t202" style="position:absolute;left:0;text-align:left;margin-left:16.7pt;margin-top:111.25pt;width:437.45pt;height:29.05pt;z-index:251651072" fillcolor="#ddd">
            <v:textbox style="mso-next-textbox:#_x0000_s1037">
              <w:txbxContent>
                <w:p w:rsidR="007F7FA8" w:rsidRPr="004C72EB" w:rsidRDefault="007F7FA8"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8. Cena opisana w pkt 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5A6D24" w:rsidRPr="00BF4C78" w:rsidRDefault="00F74456" w:rsidP="00BF4C78">
      <w:pPr>
        <w:tabs>
          <w:tab w:val="left" w:pos="-3119"/>
        </w:tabs>
        <w:spacing w:line="360" w:lineRule="auto"/>
        <w:ind w:left="600" w:hanging="600"/>
        <w:jc w:val="both"/>
        <w:rPr>
          <w:rFonts w:ascii="Tahoma" w:hAnsi="Tahoma" w:cs="Tahoma"/>
          <w:b/>
          <w:bCs/>
          <w:color w:val="000000"/>
          <w:sz w:val="20"/>
          <w:szCs w:val="20"/>
        </w:rPr>
      </w:pPr>
      <w:r w:rsidRPr="00F74456">
        <w:rPr>
          <w:lang w:val="pl-PL"/>
        </w:rPr>
        <w:pict>
          <v:shape id="_x0000_s1038" type="#_x0000_t202" style="position:absolute;left:0;text-align:left;margin-left:0;margin-top:16.1pt;width:446.2pt;height:44.15pt;z-index:251653120" fillcolor="#ddd">
            <v:textbox style="mso-fit-shape-to-text:t">
              <w:txbxContent>
                <w:p w:rsidR="007F7FA8" w:rsidRPr="00D76982" w:rsidRDefault="007F7FA8"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F74456" w:rsidP="00BF4C78">
      <w:pPr>
        <w:numPr>
          <w:ilvl w:val="0"/>
          <w:numId w:val="12"/>
        </w:numPr>
        <w:autoSpaceDE w:val="0"/>
        <w:autoSpaceDN w:val="0"/>
        <w:adjustRightInd w:val="0"/>
        <w:spacing w:line="360" w:lineRule="auto"/>
        <w:rPr>
          <w:rFonts w:ascii="Tahoma" w:hAnsi="Tahoma" w:cs="Tahoma"/>
          <w:color w:val="000000"/>
          <w:sz w:val="20"/>
          <w:szCs w:val="20"/>
        </w:rPr>
      </w:pPr>
      <w:r w:rsidRPr="00F74456">
        <w:rPr>
          <w:lang w:val="pl-PL"/>
        </w:rPr>
        <w:pict>
          <v:shape id="_x0000_s1039" type="#_x0000_t202" style="position:absolute;left:0;text-align:left;margin-left:-9pt;margin-top:63.4pt;width:459pt;height:26.05pt;z-index:251666432" fillcolor="silver">
            <v:textbox style="mso-fit-shape-to-text:t">
              <w:txbxContent>
                <w:p w:rsidR="007F7FA8" w:rsidRPr="009A1A9D" w:rsidRDefault="007F7FA8"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Pr="009C2EF0">
        <w:rPr>
          <w:rFonts w:ascii="Tahoma" w:hAnsi="Tahoma" w:cs="Tahoma"/>
          <w:b/>
          <w:bCs/>
          <w:noProof w:val="0"/>
          <w:sz w:val="20"/>
          <w:szCs w:val="20"/>
          <w:lang w:val="pl-PL"/>
        </w:rPr>
        <w:t>2</w:t>
      </w:r>
      <w:r w:rsidR="001D0065">
        <w:rPr>
          <w:rFonts w:ascii="Tahoma" w:hAnsi="Tahoma" w:cs="Tahoma"/>
          <w:b/>
          <w:bCs/>
          <w:noProof w:val="0"/>
          <w:sz w:val="20"/>
          <w:szCs w:val="20"/>
          <w:lang w:val="pl-PL"/>
        </w:rPr>
        <w:t>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dwadzieścia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6B5017">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6B5017" w:rsidRPr="00112060" w:rsidRDefault="005A6D24" w:rsidP="006B5017">
      <w:pPr>
        <w:pStyle w:val="Standard"/>
        <w:spacing w:line="360" w:lineRule="auto"/>
        <w:jc w:val="both"/>
        <w:rPr>
          <w:rFonts w:ascii="Tahoma" w:hAnsi="Tahoma" w:cs="Tahoma"/>
          <w:b/>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w:t>
      </w:r>
      <w:r w:rsidRPr="00ED6F86">
        <w:rPr>
          <w:rFonts w:ascii="Tahoma" w:hAnsi="Tahoma" w:cs="Tahoma"/>
          <w:noProof w:val="0"/>
          <w:sz w:val="20"/>
          <w:szCs w:val="20"/>
          <w:lang w:val="pl-PL"/>
        </w:rPr>
        <w:lastRenderedPageBreak/>
        <w:t xml:space="preserve">na </w:t>
      </w:r>
      <w:r w:rsidRPr="00E127F8">
        <w:rPr>
          <w:rFonts w:ascii="Tahoma" w:hAnsi="Tahoma" w:cs="Tahoma"/>
          <w:b/>
          <w:bCs/>
          <w:sz w:val="20"/>
          <w:szCs w:val="20"/>
        </w:rPr>
        <w:t xml:space="preserve"> </w:t>
      </w:r>
      <w:r w:rsidR="006B5017" w:rsidRPr="00112060">
        <w:rPr>
          <w:rFonts w:ascii="Tahoma" w:hAnsi="Tahoma" w:cs="Tahoma"/>
          <w:b/>
          <w:sz w:val="20"/>
          <w:szCs w:val="20"/>
        </w:rPr>
        <w:t>„WYKONANIE NAKŁADKI BITUMICZNEJ NA DP 1533N NA ODCINKU BLANKI-KŁĘBOWO</w:t>
      </w:r>
      <w:r w:rsidR="006B5017">
        <w:rPr>
          <w:rFonts w:ascii="Tahoma" w:hAnsi="Tahoma" w:cs="Tahoma"/>
          <w:b/>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66697B">
        <w:rPr>
          <w:rFonts w:ascii="Tahoma" w:hAnsi="Tahoma" w:cs="Tahoma"/>
          <w:noProof w:val="0"/>
          <w:sz w:val="20"/>
          <w:szCs w:val="20"/>
          <w:lang w:val="pl-PL"/>
        </w:rPr>
        <w:t>5</w:t>
      </w:r>
      <w:r>
        <w:rPr>
          <w:rFonts w:ascii="Tahoma" w:hAnsi="Tahoma" w:cs="Tahoma"/>
          <w:noProof w:val="0"/>
          <w:sz w:val="20"/>
          <w:szCs w:val="20"/>
          <w:lang w:val="pl-PL"/>
        </w:rPr>
        <w:t>.201</w:t>
      </w:r>
      <w:r w:rsidR="006B5017">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F74456" w:rsidP="00ED6F86">
      <w:pPr>
        <w:autoSpaceDE w:val="0"/>
        <w:autoSpaceDN w:val="0"/>
        <w:adjustRightInd w:val="0"/>
        <w:rPr>
          <w:rFonts w:ascii="Arial" w:hAnsi="Arial" w:cs="Arial"/>
          <w:noProof w:val="0"/>
          <w:sz w:val="20"/>
          <w:szCs w:val="20"/>
          <w:lang w:val="pl-PL"/>
        </w:rPr>
      </w:pPr>
      <w:r w:rsidRPr="00F74456">
        <w:rPr>
          <w:lang w:val="pl-PL"/>
        </w:rPr>
        <w:pict>
          <v:shape id="_x0000_s1040" type="#_x0000_t202" style="position:absolute;margin-left:0;margin-top:8.8pt;width:442.5pt;height:26.05pt;z-index:251654144;mso-wrap-style:none" fillcolor="#ddd">
            <v:textbox style="mso-fit-shape-to-text:t">
              <w:txbxContent>
                <w:p w:rsidR="007F7FA8" w:rsidRPr="008C63BF" w:rsidRDefault="007F7FA8"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Pr="00653539"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lastRenderedPageBreak/>
        <w:t>Jeżeli Zamawiający nie może dokonać wyboru oferty najkorzystniejszej ze względu na to, że zostały złożone oferty o takiej samej cenie, i takim samym terminie gwarancji  Zamawiający 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F74456" w:rsidP="00CE1541">
      <w:pPr>
        <w:autoSpaceDE w:val="0"/>
        <w:autoSpaceDN w:val="0"/>
        <w:adjustRightInd w:val="0"/>
        <w:spacing w:line="360" w:lineRule="auto"/>
        <w:jc w:val="both"/>
        <w:rPr>
          <w:rFonts w:ascii="Tahoma" w:hAnsi="Tahoma" w:cs="Tahoma"/>
          <w:sz w:val="20"/>
          <w:szCs w:val="20"/>
        </w:rPr>
      </w:pPr>
      <w:r w:rsidRPr="00F74456">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7F7FA8" w:rsidRPr="00C20AE4" w:rsidRDefault="007F7FA8"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t>Zamawiający nie wyraża zgody na wniesienie zabezpieczenia należytego wykonania umowy w formach przewidzianych w art. 148 ust. 2 ustawy.</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Zabezpieczenie wnoszone w pieniądzu Wykonawca wpłaca przelewem na </w:t>
      </w:r>
      <w:r w:rsidRPr="009540F6">
        <w:rPr>
          <w:rFonts w:ascii="Tahoma" w:hAnsi="Tahoma" w:cs="Tahoma"/>
          <w:b/>
          <w:bCs/>
          <w:noProof w:val="0"/>
          <w:sz w:val="20"/>
          <w:szCs w:val="20"/>
          <w:lang w:val="pl-PL"/>
        </w:rPr>
        <w:t xml:space="preserve">konto Zamawiającego </w:t>
      </w:r>
      <w:r w:rsidRPr="009540F6">
        <w:rPr>
          <w:rFonts w:ascii="Tahoma" w:hAnsi="Tahoma" w:cs="Tahoma"/>
          <w:noProof w:val="0"/>
          <w:sz w:val="20"/>
          <w:szCs w:val="20"/>
          <w:lang w:val="pl-PL"/>
        </w:rPr>
        <w:t>Nr 64 2030 0045 1110 0000 0237 5550.</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W przypadku wniesienia wadium w pieniądzu Wykonawca może wyrazić zgodę na zaliczenie kwoty wadium na poczet zabezpieczenia.</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9540F6" w:rsidRDefault="00F74456" w:rsidP="0058667A">
      <w:pPr>
        <w:pStyle w:val="Akapitzlist"/>
        <w:numPr>
          <w:ilvl w:val="1"/>
          <w:numId w:val="39"/>
        </w:numPr>
        <w:suppressAutoHyphens/>
        <w:spacing w:line="360" w:lineRule="auto"/>
        <w:ind w:left="0" w:firstLine="0"/>
        <w:jc w:val="both"/>
        <w:rPr>
          <w:rFonts w:ascii="Tahoma" w:hAnsi="Tahoma" w:cs="Tahoma"/>
          <w:noProof w:val="0"/>
          <w:sz w:val="20"/>
          <w:szCs w:val="20"/>
          <w:lang w:val="pl-PL"/>
        </w:rPr>
      </w:pPr>
      <w:r w:rsidRPr="00F74456">
        <w:pict>
          <v:shape id="_x0000_s1053" type="#_x0000_t202" style="position:absolute;left:0;text-align:left;margin-left:-6.95pt;margin-top:109.65pt;width:467.8pt;height:43.5pt;z-index:251671552">
            <v:textbox style="mso-next-textbox:#_x0000_s1053">
              <w:txbxContent>
                <w:p w:rsidR="007F7FA8" w:rsidRPr="009840B4" w:rsidRDefault="007F7FA8"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19. ISTOTNE DLA STRON POSTANOWIENIA, KTÓRE ZOSTANĄ WPROWADZONE DO TREŚCI ZAWIERANEJ UMOWY W SPRAWIE ZAMÓWIENIA PUBLICZNEGO, WZÓR UMOWY.</w:t>
                  </w:r>
                </w:p>
              </w:txbxContent>
            </v:textbox>
            <w10:wrap type="square"/>
          </v:shape>
        </w:pict>
      </w:r>
      <w:r w:rsidR="00E176C2" w:rsidRPr="009540F6">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5920FD">
        <w:rPr>
          <w:rFonts w:ascii="Tahoma" w:hAnsi="Tahoma" w:cs="Tahoma"/>
          <w:sz w:val="20"/>
          <w:szCs w:val="20"/>
        </w:rPr>
        <w:t>niż wartość umowy brutto</w:t>
      </w:r>
      <w:r w:rsidR="00E176C2" w:rsidRPr="009540F6">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5920FD">
        <w:rPr>
          <w:rFonts w:ascii="Tahoma" w:hAnsi="Tahoma" w:cs="Tahoma"/>
          <w:sz w:val="20"/>
          <w:szCs w:val="20"/>
        </w:rPr>
        <w:t>wartość umowy brutto</w:t>
      </w:r>
      <w:r w:rsidR="00E176C2" w:rsidRPr="009540F6">
        <w:rPr>
          <w:rFonts w:ascii="Tahoma" w:hAnsi="Tahoma" w:cs="Tahoma"/>
          <w:sz w:val="20"/>
          <w:szCs w:val="20"/>
        </w:rPr>
        <w:t xml:space="preserve">. </w:t>
      </w:r>
    </w:p>
    <w:p w:rsidR="00E176C2" w:rsidRDefault="00E176C2" w:rsidP="00E176C2">
      <w:pPr>
        <w:pStyle w:val="Akapitzlist"/>
        <w:suppressAutoHyphens/>
        <w:spacing w:line="360" w:lineRule="auto"/>
        <w:ind w:left="0"/>
        <w:jc w:val="both"/>
        <w:rPr>
          <w:rFonts w:ascii="Tahoma" w:hAnsi="Tahoma" w:cs="Tahoma"/>
          <w:b/>
          <w:bCs/>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 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w:t>
      </w:r>
      <w:r w:rsidRPr="00BC695C">
        <w:rPr>
          <w:rFonts w:ascii="Tahoma" w:hAnsi="Tahoma" w:cs="Tahoma"/>
          <w:sz w:val="20"/>
          <w:szCs w:val="20"/>
        </w:rPr>
        <w:lastRenderedPageBreak/>
        <w:t>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F74456" w:rsidP="00BF4C78">
      <w:pPr>
        <w:autoSpaceDE w:val="0"/>
        <w:autoSpaceDN w:val="0"/>
        <w:adjustRightInd w:val="0"/>
        <w:spacing w:line="360" w:lineRule="auto"/>
        <w:jc w:val="both"/>
        <w:rPr>
          <w:rFonts w:ascii="Tahoma" w:hAnsi="Tahoma" w:cs="Tahoma"/>
          <w:i/>
          <w:iCs/>
          <w:sz w:val="20"/>
          <w:szCs w:val="20"/>
        </w:rPr>
      </w:pPr>
      <w:r w:rsidRPr="00F74456">
        <w:rPr>
          <w:lang w:val="pl-PL"/>
        </w:rPr>
        <w:pict>
          <v:shape id="_x0000_s1043" type="#_x0000_t202" style="position:absolute;left:0;text-align:left;margin-left:0;margin-top:17.7pt;width:461.2pt;height:44.15pt;z-index:251656192" fillcolor="#ddd">
            <v:textbox style="mso-fit-shape-to-text:t">
              <w:txbxContent>
                <w:p w:rsidR="007F7FA8" w:rsidRPr="005C1CD8" w:rsidRDefault="007F7FA8"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F74456" w:rsidP="00BF4C78">
      <w:pPr>
        <w:autoSpaceDE w:val="0"/>
        <w:autoSpaceDN w:val="0"/>
        <w:adjustRightInd w:val="0"/>
        <w:spacing w:line="360" w:lineRule="auto"/>
        <w:rPr>
          <w:rFonts w:ascii="Tahoma" w:hAnsi="Tahoma" w:cs="Tahoma"/>
          <w:color w:val="000000"/>
          <w:sz w:val="20"/>
          <w:szCs w:val="20"/>
        </w:rPr>
      </w:pPr>
      <w:r w:rsidRPr="00F74456">
        <w:rPr>
          <w:lang w:val="pl-PL"/>
        </w:rPr>
        <w:pict>
          <v:shape id="_x0000_s1044" type="#_x0000_t202" style="position:absolute;margin-left:0;margin-top:0;width:477pt;height:44.15pt;z-index:251657216" fillcolor="#ddd">
            <v:textbox style="mso-fit-shape-to-text:t">
              <w:txbxContent>
                <w:p w:rsidR="007F7FA8" w:rsidRPr="003723CB" w:rsidRDefault="007F7FA8"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C04291">
        <w:rPr>
          <w:rFonts w:ascii="Tahoma" w:hAnsi="Tahoma" w:cs="Tahoma"/>
          <w:color w:val="000000"/>
          <w:sz w:val="20"/>
          <w:szCs w:val="20"/>
        </w:rPr>
        <w:t>2.</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22</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F74456" w:rsidP="00C8528C">
      <w:pPr>
        <w:autoSpaceDE w:val="0"/>
        <w:autoSpaceDN w:val="0"/>
        <w:adjustRightInd w:val="0"/>
        <w:spacing w:line="360" w:lineRule="auto"/>
        <w:rPr>
          <w:rFonts w:ascii="Tahoma" w:hAnsi="Tahoma" w:cs="Tahoma"/>
          <w:color w:val="000000"/>
          <w:sz w:val="20"/>
          <w:szCs w:val="20"/>
        </w:rPr>
      </w:pPr>
      <w:r w:rsidRPr="00F74456">
        <w:rPr>
          <w:lang w:val="pl-PL"/>
        </w:rPr>
        <w:pict>
          <v:shape id="_x0000_s1049" type="#_x0000_t202" style="position:absolute;margin-left:0;margin-top:11.7pt;width:477pt;height:26.05pt;z-index:251669504" fillcolor="#ddd">
            <v:textbox style="mso-next-textbox:#_x0000_s1049;mso-fit-shape-to-text:t">
              <w:txbxContent>
                <w:p w:rsidR="007F7FA8" w:rsidRPr="003723CB" w:rsidRDefault="007F7FA8"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23.1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Pr>
          <w:rFonts w:ascii="Tahoma" w:hAnsi="Tahoma" w:cs="Tahoma"/>
          <w:sz w:val="20"/>
          <w:szCs w:val="20"/>
        </w:rPr>
        <w:t>3.2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lastRenderedPageBreak/>
        <w:t xml:space="preserve">23.3. </w:t>
      </w:r>
      <w:r w:rsidRPr="00FF5EF4">
        <w:rPr>
          <w:rFonts w:ascii="Tahoma" w:hAnsi="Tahoma" w:cs="Tahoma"/>
          <w:sz w:val="20"/>
          <w:szCs w:val="20"/>
        </w:rPr>
        <w:t>Zamawiający przewiduje możliwości udzielenia zamówień, o których mowa w art. 67 ust. 1 pkt 6 Pzp</w:t>
      </w:r>
      <w:r>
        <w:rPr>
          <w:rFonts w:ascii="Tahoma" w:hAnsi="Tahoma" w:cs="Tahoma"/>
          <w:sz w:val="20"/>
          <w:szCs w:val="20"/>
        </w:rPr>
        <w:t xml:space="preserve"> polegających na powtórzeniu podobnych robót budowlanych</w:t>
      </w:r>
      <w:r w:rsidRPr="00E018AC">
        <w:rPr>
          <w:rFonts w:ascii="Arial" w:hAnsi="Arial" w:cs="Arial"/>
          <w:noProof w:val="0"/>
          <w:sz w:val="20"/>
          <w:szCs w:val="20"/>
          <w:lang w:val="pl-PL"/>
        </w:rPr>
        <w:t xml:space="preserve"> </w:t>
      </w:r>
      <w:r w:rsidRPr="00F96A07">
        <w:rPr>
          <w:rFonts w:ascii="Arial" w:hAnsi="Arial" w:cs="Arial"/>
          <w:noProof w:val="0"/>
          <w:sz w:val="20"/>
          <w:szCs w:val="20"/>
          <w:lang w:val="pl-PL"/>
        </w:rPr>
        <w:t>w wysokości do 30 % zamówienia podstawowego</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23.4.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F74456" w:rsidP="00BF4C78">
      <w:pPr>
        <w:autoSpaceDE w:val="0"/>
        <w:autoSpaceDN w:val="0"/>
        <w:adjustRightInd w:val="0"/>
        <w:spacing w:line="360" w:lineRule="auto"/>
        <w:jc w:val="both"/>
        <w:rPr>
          <w:rFonts w:ascii="Tahoma" w:hAnsi="Tahoma" w:cs="Tahoma"/>
          <w:color w:val="000000"/>
          <w:sz w:val="20"/>
          <w:szCs w:val="20"/>
        </w:rPr>
      </w:pPr>
      <w:r w:rsidRPr="00F74456">
        <w:rPr>
          <w:lang w:val="pl-PL"/>
        </w:rPr>
        <w:pict>
          <v:shape id="_x0000_s1045" type="#_x0000_t202" style="position:absolute;left:0;text-align:left;margin-left:0;margin-top:0;width:477pt;height:44.15pt;z-index:251658240" fillcolor="#ddd">
            <v:textbox style="mso-fit-shape-to-text:t">
              <w:txbxContent>
                <w:p w:rsidR="007F7FA8" w:rsidRPr="00DB084A" w:rsidRDefault="007F7FA8"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F7" w:rsidRDefault="000D54F7">
      <w:r>
        <w:separator/>
      </w:r>
    </w:p>
  </w:endnote>
  <w:endnote w:type="continuationSeparator" w:id="0">
    <w:p w:rsidR="000D54F7" w:rsidRDefault="000D54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A8" w:rsidRDefault="007F7FA8">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697B">
      <w:rPr>
        <w:rStyle w:val="Numerstrony"/>
      </w:rPr>
      <w:t>23</w:t>
    </w:r>
    <w:r>
      <w:rPr>
        <w:rStyle w:val="Numerstrony"/>
      </w:rPr>
      <w:fldChar w:fldCharType="end"/>
    </w:r>
  </w:p>
  <w:p w:rsidR="007F7FA8" w:rsidRDefault="007F7FA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F7" w:rsidRDefault="000D54F7">
      <w:r>
        <w:separator/>
      </w:r>
    </w:p>
  </w:footnote>
  <w:footnote w:type="continuationSeparator" w:id="0">
    <w:p w:rsidR="000D54F7" w:rsidRDefault="000D54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5">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6">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8">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9">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0">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414544EE"/>
    <w:multiLevelType w:val="multilevel"/>
    <w:tmpl w:val="270EC75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3">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num>
  <w:num w:numId="2">
    <w:abstractNumId w:val="39"/>
  </w:num>
  <w:num w:numId="3">
    <w:abstractNumId w:val="28"/>
  </w:num>
  <w:num w:numId="4">
    <w:abstractNumId w:val="42"/>
  </w:num>
  <w:num w:numId="5">
    <w:abstractNumId w:val="24"/>
  </w:num>
  <w:num w:numId="6">
    <w:abstractNumId w:val="29"/>
  </w:num>
  <w:num w:numId="7">
    <w:abstractNumId w:val="54"/>
  </w:num>
  <w:num w:numId="8">
    <w:abstractNumId w:val="37"/>
  </w:num>
  <w:num w:numId="9">
    <w:abstractNumId w:val="50"/>
  </w:num>
  <w:num w:numId="10">
    <w:abstractNumId w:val="41"/>
  </w:num>
  <w:num w:numId="11">
    <w:abstractNumId w:val="43"/>
  </w:num>
  <w:num w:numId="12">
    <w:abstractNumId w:val="47"/>
  </w:num>
  <w:num w:numId="13">
    <w:abstractNumId w:val="46"/>
  </w:num>
  <w:num w:numId="14">
    <w:abstractNumId w:val="22"/>
  </w:num>
  <w:num w:numId="15">
    <w:abstractNumId w:val="51"/>
  </w:num>
  <w:num w:numId="16">
    <w:abstractNumId w:val="45"/>
  </w:num>
  <w:num w:numId="17">
    <w:abstractNumId w:val="56"/>
  </w:num>
  <w:num w:numId="18">
    <w:abstractNumId w:val="40"/>
  </w:num>
  <w:num w:numId="19">
    <w:abstractNumId w:val="48"/>
  </w:num>
  <w:num w:numId="20">
    <w:abstractNumId w:val="53"/>
  </w:num>
  <w:num w:numId="21">
    <w:abstractNumId w:val="52"/>
  </w:num>
  <w:num w:numId="22">
    <w:abstractNumId w:val="32"/>
  </w:num>
  <w:num w:numId="23">
    <w:abstractNumId w:val="19"/>
    <w:lvlOverride w:ilvl="0">
      <w:startOverride w:val="1"/>
    </w:lvlOverride>
  </w:num>
  <w:num w:numId="24">
    <w:abstractNumId w:val="5"/>
  </w:num>
  <w:num w:numId="25">
    <w:abstractNumId w:val="30"/>
  </w:num>
  <w:num w:numId="26">
    <w:abstractNumId w:val="44"/>
  </w:num>
  <w:num w:numId="27">
    <w:abstractNumId w:val="25"/>
  </w:num>
  <w:num w:numId="28">
    <w:abstractNumId w:val="21"/>
  </w:num>
  <w:num w:numId="29">
    <w:abstractNumId w:val="38"/>
  </w:num>
  <w:num w:numId="30">
    <w:abstractNumId w:val="36"/>
  </w:num>
  <w:num w:numId="31">
    <w:abstractNumId w:val="34"/>
  </w:num>
  <w:num w:numId="32">
    <w:abstractNumId w:val="27"/>
  </w:num>
  <w:num w:numId="33">
    <w:abstractNumId w:val="20"/>
  </w:num>
  <w:num w:numId="34">
    <w:abstractNumId w:val="23"/>
  </w:num>
  <w:num w:numId="35">
    <w:abstractNumId w:val="55"/>
  </w:num>
  <w:num w:numId="36">
    <w:abstractNumId w:val="33"/>
  </w:num>
  <w:num w:numId="37">
    <w:abstractNumId w:val="31"/>
  </w:num>
  <w:num w:numId="38">
    <w:abstractNumId w:val="26"/>
  </w:num>
  <w:num w:numId="39">
    <w:abstractNumId w:val="4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61B58"/>
    <w:rsid w:val="0006251E"/>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B10F0"/>
    <w:rsid w:val="000B1376"/>
    <w:rsid w:val="000B3DEC"/>
    <w:rsid w:val="000C5A8A"/>
    <w:rsid w:val="000C5B54"/>
    <w:rsid w:val="000C707D"/>
    <w:rsid w:val="000D23C3"/>
    <w:rsid w:val="000D54F7"/>
    <w:rsid w:val="000D7A3B"/>
    <w:rsid w:val="000E26C3"/>
    <w:rsid w:val="000E68CB"/>
    <w:rsid w:val="000F6431"/>
    <w:rsid w:val="000F6A99"/>
    <w:rsid w:val="001000C3"/>
    <w:rsid w:val="00101B04"/>
    <w:rsid w:val="00101B1C"/>
    <w:rsid w:val="00102134"/>
    <w:rsid w:val="00103814"/>
    <w:rsid w:val="00104E8A"/>
    <w:rsid w:val="00110211"/>
    <w:rsid w:val="001111C2"/>
    <w:rsid w:val="00112060"/>
    <w:rsid w:val="00114826"/>
    <w:rsid w:val="00120C70"/>
    <w:rsid w:val="00123A70"/>
    <w:rsid w:val="00123E44"/>
    <w:rsid w:val="00126D78"/>
    <w:rsid w:val="0012741E"/>
    <w:rsid w:val="0013152D"/>
    <w:rsid w:val="00131A50"/>
    <w:rsid w:val="00132434"/>
    <w:rsid w:val="001325EA"/>
    <w:rsid w:val="001342FF"/>
    <w:rsid w:val="00134CF0"/>
    <w:rsid w:val="001420B5"/>
    <w:rsid w:val="001429CD"/>
    <w:rsid w:val="001448FB"/>
    <w:rsid w:val="00151360"/>
    <w:rsid w:val="00155189"/>
    <w:rsid w:val="00155B96"/>
    <w:rsid w:val="001562EF"/>
    <w:rsid w:val="0015711C"/>
    <w:rsid w:val="001579C8"/>
    <w:rsid w:val="00160001"/>
    <w:rsid w:val="001664D8"/>
    <w:rsid w:val="00171892"/>
    <w:rsid w:val="0018268A"/>
    <w:rsid w:val="00182E68"/>
    <w:rsid w:val="0018362D"/>
    <w:rsid w:val="00184A92"/>
    <w:rsid w:val="00186274"/>
    <w:rsid w:val="001904DB"/>
    <w:rsid w:val="0019793F"/>
    <w:rsid w:val="00197E0F"/>
    <w:rsid w:val="001A4782"/>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26B"/>
    <w:rsid w:val="001F3EC1"/>
    <w:rsid w:val="001F43C2"/>
    <w:rsid w:val="00200DE3"/>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6B34"/>
    <w:rsid w:val="00257BF5"/>
    <w:rsid w:val="00257C6B"/>
    <w:rsid w:val="00261A4F"/>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2319"/>
    <w:rsid w:val="00426322"/>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6710"/>
    <w:rsid w:val="00467EA4"/>
    <w:rsid w:val="00471026"/>
    <w:rsid w:val="004711CB"/>
    <w:rsid w:val="00474BDD"/>
    <w:rsid w:val="0047749B"/>
    <w:rsid w:val="00477D3C"/>
    <w:rsid w:val="004800E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63D1"/>
    <w:rsid w:val="00515DD3"/>
    <w:rsid w:val="00516220"/>
    <w:rsid w:val="00520C43"/>
    <w:rsid w:val="0052122E"/>
    <w:rsid w:val="00522B3C"/>
    <w:rsid w:val="00526ADB"/>
    <w:rsid w:val="00531599"/>
    <w:rsid w:val="005341FE"/>
    <w:rsid w:val="00540322"/>
    <w:rsid w:val="0054139E"/>
    <w:rsid w:val="00546574"/>
    <w:rsid w:val="00546AC8"/>
    <w:rsid w:val="00546B1D"/>
    <w:rsid w:val="00547F52"/>
    <w:rsid w:val="00550725"/>
    <w:rsid w:val="00553EC1"/>
    <w:rsid w:val="00554F75"/>
    <w:rsid w:val="005560D5"/>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43FB"/>
    <w:rsid w:val="00626D82"/>
    <w:rsid w:val="00632288"/>
    <w:rsid w:val="0063296F"/>
    <w:rsid w:val="00635167"/>
    <w:rsid w:val="006364D1"/>
    <w:rsid w:val="00640536"/>
    <w:rsid w:val="00651220"/>
    <w:rsid w:val="00651398"/>
    <w:rsid w:val="00653539"/>
    <w:rsid w:val="00654378"/>
    <w:rsid w:val="006547CB"/>
    <w:rsid w:val="00654D93"/>
    <w:rsid w:val="00656DAE"/>
    <w:rsid w:val="00660646"/>
    <w:rsid w:val="00661864"/>
    <w:rsid w:val="00665158"/>
    <w:rsid w:val="0066582D"/>
    <w:rsid w:val="0066697B"/>
    <w:rsid w:val="006742B7"/>
    <w:rsid w:val="0067577B"/>
    <w:rsid w:val="006758AA"/>
    <w:rsid w:val="00676A18"/>
    <w:rsid w:val="00677C2F"/>
    <w:rsid w:val="00681953"/>
    <w:rsid w:val="00681AB2"/>
    <w:rsid w:val="006833C1"/>
    <w:rsid w:val="00684B88"/>
    <w:rsid w:val="00686850"/>
    <w:rsid w:val="00694263"/>
    <w:rsid w:val="006B1EEE"/>
    <w:rsid w:val="006B3639"/>
    <w:rsid w:val="006B5017"/>
    <w:rsid w:val="006C4D42"/>
    <w:rsid w:val="006D7F13"/>
    <w:rsid w:val="006E2CF2"/>
    <w:rsid w:val="006E7FA6"/>
    <w:rsid w:val="006F1C00"/>
    <w:rsid w:val="006F61EA"/>
    <w:rsid w:val="00703316"/>
    <w:rsid w:val="0071323A"/>
    <w:rsid w:val="00717A97"/>
    <w:rsid w:val="007212F9"/>
    <w:rsid w:val="00722163"/>
    <w:rsid w:val="00723CDD"/>
    <w:rsid w:val="0072425A"/>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7F7FA8"/>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351C"/>
    <w:rsid w:val="00863659"/>
    <w:rsid w:val="00867C12"/>
    <w:rsid w:val="008733C3"/>
    <w:rsid w:val="008742DF"/>
    <w:rsid w:val="00875A0F"/>
    <w:rsid w:val="008760DD"/>
    <w:rsid w:val="00876860"/>
    <w:rsid w:val="008771CF"/>
    <w:rsid w:val="00881F7C"/>
    <w:rsid w:val="00885DFD"/>
    <w:rsid w:val="00892696"/>
    <w:rsid w:val="00893030"/>
    <w:rsid w:val="0089556C"/>
    <w:rsid w:val="008961E0"/>
    <w:rsid w:val="008A0AFB"/>
    <w:rsid w:val="008A3837"/>
    <w:rsid w:val="008A6717"/>
    <w:rsid w:val="008B1862"/>
    <w:rsid w:val="008B4958"/>
    <w:rsid w:val="008B6E9D"/>
    <w:rsid w:val="008B7DDF"/>
    <w:rsid w:val="008C608F"/>
    <w:rsid w:val="008C63BF"/>
    <w:rsid w:val="008D128E"/>
    <w:rsid w:val="008D7E86"/>
    <w:rsid w:val="008E4767"/>
    <w:rsid w:val="008E7C72"/>
    <w:rsid w:val="008F042F"/>
    <w:rsid w:val="008F556B"/>
    <w:rsid w:val="009007E6"/>
    <w:rsid w:val="00902C57"/>
    <w:rsid w:val="00903D47"/>
    <w:rsid w:val="0090756E"/>
    <w:rsid w:val="00910791"/>
    <w:rsid w:val="009131B1"/>
    <w:rsid w:val="00913AD5"/>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40F6"/>
    <w:rsid w:val="0095748E"/>
    <w:rsid w:val="009626A5"/>
    <w:rsid w:val="00974076"/>
    <w:rsid w:val="00982C6C"/>
    <w:rsid w:val="0098619A"/>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3AF5"/>
    <w:rsid w:val="009E424A"/>
    <w:rsid w:val="009F4B26"/>
    <w:rsid w:val="009F5296"/>
    <w:rsid w:val="009F5F59"/>
    <w:rsid w:val="009F7C0C"/>
    <w:rsid w:val="00A0087F"/>
    <w:rsid w:val="00A012DF"/>
    <w:rsid w:val="00A04B8A"/>
    <w:rsid w:val="00A0553A"/>
    <w:rsid w:val="00A06FFE"/>
    <w:rsid w:val="00A13A99"/>
    <w:rsid w:val="00A174E0"/>
    <w:rsid w:val="00A21300"/>
    <w:rsid w:val="00A22023"/>
    <w:rsid w:val="00A22DCF"/>
    <w:rsid w:val="00A2323A"/>
    <w:rsid w:val="00A2427E"/>
    <w:rsid w:val="00A3062E"/>
    <w:rsid w:val="00A31A04"/>
    <w:rsid w:val="00A33F96"/>
    <w:rsid w:val="00A43302"/>
    <w:rsid w:val="00A50F1D"/>
    <w:rsid w:val="00A55716"/>
    <w:rsid w:val="00A6064E"/>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CF9"/>
    <w:rsid w:val="00C50607"/>
    <w:rsid w:val="00C50E14"/>
    <w:rsid w:val="00C51292"/>
    <w:rsid w:val="00C51C40"/>
    <w:rsid w:val="00C57FE9"/>
    <w:rsid w:val="00C61E78"/>
    <w:rsid w:val="00C642B9"/>
    <w:rsid w:val="00C6517E"/>
    <w:rsid w:val="00C734FC"/>
    <w:rsid w:val="00C80FC7"/>
    <w:rsid w:val="00C8124D"/>
    <w:rsid w:val="00C830E2"/>
    <w:rsid w:val="00C83EB3"/>
    <w:rsid w:val="00C8528C"/>
    <w:rsid w:val="00C85F0B"/>
    <w:rsid w:val="00C8615A"/>
    <w:rsid w:val="00C90D15"/>
    <w:rsid w:val="00C91299"/>
    <w:rsid w:val="00C94C87"/>
    <w:rsid w:val="00CA568B"/>
    <w:rsid w:val="00CA6E09"/>
    <w:rsid w:val="00CB0C91"/>
    <w:rsid w:val="00CB1DD9"/>
    <w:rsid w:val="00CB2411"/>
    <w:rsid w:val="00CB3196"/>
    <w:rsid w:val="00CB5F87"/>
    <w:rsid w:val="00CC592D"/>
    <w:rsid w:val="00CD4828"/>
    <w:rsid w:val="00CD566F"/>
    <w:rsid w:val="00CD72B8"/>
    <w:rsid w:val="00CE1541"/>
    <w:rsid w:val="00CE26C3"/>
    <w:rsid w:val="00CE6400"/>
    <w:rsid w:val="00CE7EB8"/>
    <w:rsid w:val="00CF2B1B"/>
    <w:rsid w:val="00CF314A"/>
    <w:rsid w:val="00CF3BC2"/>
    <w:rsid w:val="00CF6C4E"/>
    <w:rsid w:val="00CF7D12"/>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D38"/>
    <w:rsid w:val="00D5485E"/>
    <w:rsid w:val="00D572F7"/>
    <w:rsid w:val="00D6304E"/>
    <w:rsid w:val="00D630A4"/>
    <w:rsid w:val="00D6677D"/>
    <w:rsid w:val="00D718D2"/>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69E2"/>
    <w:rsid w:val="00DF6B0F"/>
    <w:rsid w:val="00E018AC"/>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677E"/>
    <w:rsid w:val="00ED6F86"/>
    <w:rsid w:val="00ED7D72"/>
    <w:rsid w:val="00EE0E89"/>
    <w:rsid w:val="00EE6B3E"/>
    <w:rsid w:val="00EF14CE"/>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4456"/>
    <w:rsid w:val="00F757B2"/>
    <w:rsid w:val="00F878B6"/>
    <w:rsid w:val="00F87F8D"/>
    <w:rsid w:val="00F91FE3"/>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E78D5-3D76-4C3C-A407-FEEC78CC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9520</Words>
  <Characters>57124</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66511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4</cp:revision>
  <cp:lastPrinted>2017-03-21T10:02:00Z</cp:lastPrinted>
  <dcterms:created xsi:type="dcterms:W3CDTF">2017-04-07T07:27:00Z</dcterms:created>
  <dcterms:modified xsi:type="dcterms:W3CDTF">2017-04-07T08:21:00Z</dcterms:modified>
</cp:coreProperties>
</file>