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A77B22"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C92579">
        <w:rPr>
          <w:rFonts w:ascii="Tahoma" w:hAnsi="Tahoma" w:cs="Tahoma"/>
          <w:kern w:val="1"/>
          <w:sz w:val="20"/>
          <w:szCs w:val="20"/>
          <w:shd w:val="clear" w:color="auto" w:fill="FFFFFF"/>
        </w:rPr>
        <w:t>1</w:t>
      </w:r>
      <w:r w:rsidR="004E6602">
        <w:rPr>
          <w:rFonts w:ascii="Tahoma" w:hAnsi="Tahoma" w:cs="Tahoma"/>
          <w:kern w:val="1"/>
          <w:sz w:val="20"/>
          <w:szCs w:val="20"/>
          <w:shd w:val="clear" w:color="auto" w:fill="FFFFFF"/>
        </w:rPr>
        <w:t>5.</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budyn</w:t>
      </w:r>
      <w:r w:rsidR="004E6602">
        <w:rPr>
          <w:rFonts w:ascii="Tahoma" w:hAnsi="Tahoma" w:cs="Tahoma"/>
          <w:sz w:val="20"/>
          <w:szCs w:val="20"/>
        </w:rPr>
        <w:t xml:space="preserve">ek </w:t>
      </w:r>
      <w:r w:rsidR="00025036">
        <w:rPr>
          <w:rFonts w:ascii="Tahoma" w:hAnsi="Tahoma" w:cs="Tahoma"/>
          <w:iCs/>
          <w:sz w:val="20"/>
          <w:szCs w:val="20"/>
        </w:rPr>
        <w:t xml:space="preserve">administracyjny </w:t>
      </w:r>
      <w:r w:rsidR="004E6602">
        <w:rPr>
          <w:rFonts w:ascii="Tahoma" w:hAnsi="Tahoma" w:cs="Tahoma"/>
          <w:iCs/>
          <w:sz w:val="20"/>
          <w:szCs w:val="20"/>
        </w:rPr>
        <w:t>przy</w:t>
      </w:r>
      <w:r w:rsidR="004E6602" w:rsidRPr="004E6602">
        <w:rPr>
          <w:rFonts w:ascii="Tahoma" w:hAnsi="Tahoma" w:cs="Tahoma"/>
          <w:iCs/>
          <w:sz w:val="20"/>
          <w:szCs w:val="20"/>
        </w:rPr>
        <w:t xml:space="preserve"> </w:t>
      </w:r>
      <w:r w:rsidR="004E6602">
        <w:rPr>
          <w:rFonts w:ascii="Tahoma" w:hAnsi="Tahoma" w:cs="Tahoma"/>
          <w:iCs/>
          <w:sz w:val="20"/>
          <w:szCs w:val="20"/>
        </w:rPr>
        <w:t xml:space="preserve">ul. </w:t>
      </w:r>
      <w:r w:rsidR="004E6602">
        <w:rPr>
          <w:rFonts w:ascii="Tahoma" w:hAnsi="Tahoma" w:cs="Tahoma"/>
          <w:bCs/>
          <w:sz w:val="20"/>
          <w:szCs w:val="20"/>
        </w:rPr>
        <w:t>Wyszyńskiego 20</w:t>
      </w:r>
      <w:r w:rsidR="004E6602">
        <w:rPr>
          <w:rFonts w:ascii="Tahoma" w:hAnsi="Tahoma" w:cs="Tahoma"/>
          <w:iCs/>
          <w:sz w:val="20"/>
          <w:szCs w:val="20"/>
        </w:rPr>
        <w:t xml:space="preserve"> </w:t>
      </w:r>
      <w:r w:rsidR="00025036">
        <w:rPr>
          <w:rFonts w:ascii="Tahoma" w:hAnsi="Tahoma" w:cs="Tahoma"/>
          <w:iCs/>
          <w:sz w:val="20"/>
          <w:szCs w:val="20"/>
        </w:rPr>
        <w:t xml:space="preserve">w Lidzbarku Warmińskim </w:t>
      </w: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3A5204" w:rsidRPr="00C92579" w:rsidRDefault="003A5204" w:rsidP="00AC65F6">
      <w:pPr>
        <w:pStyle w:val="Akapitzlist3"/>
        <w:widowControl w:val="0"/>
        <w:spacing w:after="0"/>
        <w:ind w:left="0"/>
        <w:jc w:val="both"/>
        <w:rPr>
          <w:rFonts w:ascii="Tahoma" w:hAnsi="Tahoma" w:cs="Tahoma"/>
        </w:rPr>
      </w:pPr>
    </w:p>
    <w:p w:rsidR="00C92579" w:rsidRPr="00C92579" w:rsidRDefault="004E6602" w:rsidP="00AC65F6">
      <w:pPr>
        <w:tabs>
          <w:tab w:val="left" w:pos="540"/>
        </w:tabs>
        <w:spacing w:line="276" w:lineRule="auto"/>
        <w:jc w:val="both"/>
        <w:rPr>
          <w:rFonts w:ascii="Tahoma" w:hAnsi="Tahoma" w:cs="Tahoma"/>
          <w:sz w:val="20"/>
          <w:szCs w:val="20"/>
        </w:rPr>
      </w:pPr>
      <w:r w:rsidRPr="00496DCF">
        <w:rPr>
          <w:rFonts w:ascii="Tahoma" w:hAnsi="Tahoma" w:cs="Tahoma"/>
          <w:sz w:val="20"/>
          <w:szCs w:val="20"/>
        </w:rPr>
        <w:t xml:space="preserve">Przedmiotem inwestycji jest kompleksowa modernizacja energetyczna budynków użyteczności publicznej. </w:t>
      </w:r>
      <w:r>
        <w:rPr>
          <w:rFonts w:ascii="Tahoma" w:hAnsi="Tahoma" w:cs="Tahoma"/>
          <w:sz w:val="20"/>
          <w:szCs w:val="20"/>
        </w:rPr>
        <w:t>N</w:t>
      </w:r>
      <w:r w:rsidRPr="00DE3282">
        <w:rPr>
          <w:rFonts w:ascii="Tahoma" w:hAnsi="Tahoma" w:cs="Tahoma"/>
          <w:sz w:val="20"/>
          <w:szCs w:val="20"/>
          <w:u w:val="single"/>
        </w:rPr>
        <w:t>iniejsz</w:t>
      </w:r>
      <w:r>
        <w:rPr>
          <w:rFonts w:ascii="Tahoma" w:hAnsi="Tahoma" w:cs="Tahoma"/>
          <w:sz w:val="20"/>
          <w:szCs w:val="20"/>
          <w:u w:val="single"/>
        </w:rPr>
        <w:t>a</w:t>
      </w:r>
      <w:r w:rsidRPr="00DE3282">
        <w:rPr>
          <w:rFonts w:ascii="Tahoma" w:hAnsi="Tahoma" w:cs="Tahoma"/>
          <w:sz w:val="20"/>
          <w:szCs w:val="20"/>
          <w:u w:val="single"/>
        </w:rPr>
        <w:t xml:space="preserve"> umow</w:t>
      </w:r>
      <w:r>
        <w:rPr>
          <w:rFonts w:ascii="Tahoma" w:hAnsi="Tahoma" w:cs="Tahoma"/>
          <w:sz w:val="20"/>
          <w:szCs w:val="20"/>
          <w:u w:val="single"/>
        </w:rPr>
        <w:t xml:space="preserve">a dotyczy budynku </w:t>
      </w:r>
      <w:r w:rsidRPr="00DE3282">
        <w:rPr>
          <w:rFonts w:ascii="Tahoma" w:hAnsi="Tahoma" w:cs="Tahoma"/>
          <w:sz w:val="20"/>
          <w:szCs w:val="20"/>
          <w:u w:val="single"/>
        </w:rPr>
        <w:t xml:space="preserve"> </w:t>
      </w:r>
      <w:r w:rsidR="00C92579" w:rsidRPr="00C76F51">
        <w:rPr>
          <w:rFonts w:ascii="Tahoma" w:hAnsi="Tahoma" w:cs="Tahoma"/>
          <w:sz w:val="20"/>
          <w:szCs w:val="20"/>
          <w:u w:val="single"/>
        </w:rPr>
        <w:t>administracyjny przy ul. Wyszyńskiego 20 w Lidzbarku Warmińskim</w:t>
      </w:r>
      <w:r w:rsidR="00C76F51">
        <w:rPr>
          <w:rFonts w:ascii="Tahoma" w:hAnsi="Tahoma" w:cs="Tahoma"/>
          <w:sz w:val="20"/>
          <w:szCs w:val="20"/>
          <w:u w:val="single"/>
        </w:rPr>
        <w:t>.</w:t>
      </w:r>
    </w:p>
    <w:p w:rsidR="00C92579" w:rsidRPr="00E55CB9" w:rsidRDefault="00C92579" w:rsidP="00AC65F6">
      <w:pPr>
        <w:autoSpaceDE w:val="0"/>
        <w:adjustRightInd w:val="0"/>
        <w:spacing w:line="276"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C92579" w:rsidRPr="004E14A6" w:rsidRDefault="00C92579" w:rsidP="00C92579">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remont / wymiana stolarki drzwiowej</w:t>
      </w:r>
      <w:r>
        <w:rPr>
          <w:rFonts w:ascii="Tahoma" w:hAnsi="Tahoma" w:cs="Tahoma"/>
          <w:sz w:val="20"/>
          <w:szCs w:val="20"/>
        </w:rPr>
        <w:t xml:space="preserve"> zewnętrznej</w:t>
      </w:r>
    </w:p>
    <w:p w:rsidR="00C92579" w:rsidRPr="004E14A6" w:rsidRDefault="00C92579" w:rsidP="00C92579">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wymiana / odnowienie stolarki okiennej, montaż nawiewników</w:t>
      </w:r>
    </w:p>
    <w:p w:rsidR="00C92579" w:rsidRPr="004E14A6" w:rsidRDefault="00C92579" w:rsidP="00C92579">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docieplenie przegród od środka budynku</w:t>
      </w:r>
    </w:p>
    <w:p w:rsidR="00C92579" w:rsidRPr="004E14A6" w:rsidRDefault="00C92579" w:rsidP="00C92579">
      <w:pPr>
        <w:pStyle w:val="Akapitzlist"/>
        <w:numPr>
          <w:ilvl w:val="0"/>
          <w:numId w:val="17"/>
        </w:numPr>
        <w:spacing w:after="160" w:line="250" w:lineRule="auto"/>
        <w:contextualSpacing/>
        <w:jc w:val="both"/>
        <w:rPr>
          <w:rFonts w:ascii="Tahoma" w:hAnsi="Tahoma" w:cs="Tahoma"/>
          <w:sz w:val="20"/>
          <w:szCs w:val="20"/>
        </w:rPr>
      </w:pPr>
      <w:r w:rsidRPr="004E14A6">
        <w:rPr>
          <w:rFonts w:ascii="Tahoma" w:hAnsi="Tahoma" w:cs="Tahoma"/>
          <w:sz w:val="20"/>
          <w:szCs w:val="20"/>
        </w:rPr>
        <w:t>instalacja podnośnika dla osób niepełnosprawnych</w:t>
      </w:r>
    </w:p>
    <w:p w:rsidR="00C92579" w:rsidRPr="0053429E" w:rsidRDefault="00C92579" w:rsidP="00C92579">
      <w:pPr>
        <w:pStyle w:val="Akapitzlist"/>
        <w:numPr>
          <w:ilvl w:val="0"/>
          <w:numId w:val="17"/>
        </w:numPr>
        <w:spacing w:after="160" w:line="250" w:lineRule="auto"/>
        <w:contextualSpacing/>
        <w:jc w:val="both"/>
        <w:rPr>
          <w:rFonts w:ascii="Tahoma" w:hAnsi="Tahoma" w:cs="Tahoma"/>
          <w:sz w:val="20"/>
          <w:szCs w:val="20"/>
        </w:rPr>
      </w:pPr>
      <w:r w:rsidRPr="0053429E">
        <w:rPr>
          <w:rFonts w:ascii="Tahoma" w:hAnsi="Tahoma" w:cs="Tahoma"/>
          <w:sz w:val="20"/>
          <w:szCs w:val="20"/>
        </w:rPr>
        <w:t>udrożnienie wszystkich kanałów wentylacyjnych</w:t>
      </w:r>
    </w:p>
    <w:p w:rsidR="00C92579" w:rsidRPr="0053429E" w:rsidRDefault="00C92579" w:rsidP="00C92579">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c.o., w miejscu istniejącej kotłowni węglowej montaż węzła cieplnego, podłączenie budynku do sieci ciepłowniczej, likwidacja istniejącej kotłowni węglowej</w:t>
      </w:r>
    </w:p>
    <w:p w:rsidR="00C92579" w:rsidRPr="0053429E" w:rsidRDefault="00C92579" w:rsidP="00C92579">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 xml:space="preserve">wymiana / budowa instalacji elektrycznych wzbogaconych m.in. o oświetlenie ledowe </w:t>
      </w:r>
    </w:p>
    <w:p w:rsidR="00C92579" w:rsidRPr="0053429E" w:rsidRDefault="00C92579" w:rsidP="00C92579">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remont i konserwacja wieżyczki nad klatką schodową</w:t>
      </w:r>
    </w:p>
    <w:p w:rsidR="00C92579" w:rsidRPr="0053429E" w:rsidRDefault="00C92579" w:rsidP="00C92579">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pokrycia i remont dachu wraz z wymianą obróbek blacharskich i systemu orynnowania</w:t>
      </w:r>
    </w:p>
    <w:p w:rsidR="00C92579" w:rsidRPr="0053429E" w:rsidRDefault="00C92579" w:rsidP="00C92579">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odgromowej</w:t>
      </w:r>
    </w:p>
    <w:p w:rsidR="00C92579" w:rsidRPr="0053429E" w:rsidRDefault="00C92579" w:rsidP="00C92579">
      <w:pPr>
        <w:pStyle w:val="Akapitzlist"/>
        <w:numPr>
          <w:ilvl w:val="0"/>
          <w:numId w:val="17"/>
        </w:numPr>
        <w:spacing w:after="160" w:line="276" w:lineRule="auto"/>
        <w:contextualSpacing/>
        <w:jc w:val="both"/>
        <w:rPr>
          <w:rFonts w:ascii="Tahoma" w:hAnsi="Tahoma" w:cs="Tahoma"/>
          <w:sz w:val="20"/>
          <w:szCs w:val="20"/>
        </w:rPr>
      </w:pPr>
      <w:r w:rsidRPr="0053429E">
        <w:rPr>
          <w:rFonts w:ascii="Tahoma" w:hAnsi="Tahoma" w:cs="Tahoma"/>
          <w:bCs/>
          <w:sz w:val="20"/>
          <w:szCs w:val="20"/>
        </w:rPr>
        <w:lastRenderedPageBreak/>
        <w:t>pozostałe prace remontowe</w:t>
      </w:r>
    </w:p>
    <w:p w:rsidR="00E060DE" w:rsidRPr="005A2DA2" w:rsidRDefault="00E060DE" w:rsidP="00C92579">
      <w:pPr>
        <w:pStyle w:val="Akapitzlist3"/>
        <w:widowControl w:val="0"/>
        <w:spacing w:after="0"/>
        <w:ind w:left="0"/>
        <w:jc w:val="both"/>
        <w:rPr>
          <w:rFonts w:ascii="Tahoma" w:hAnsi="Tahoma" w:cs="Tahoma"/>
          <w:b/>
          <w:u w:val="single"/>
        </w:rPr>
      </w:pPr>
      <w:r w:rsidRPr="00E3702C">
        <w:rPr>
          <w:rFonts w:ascii="Tahoma" w:hAnsi="Tahoma" w:cs="Tahoma"/>
        </w:rPr>
        <w:t>2</w:t>
      </w:r>
      <w:r w:rsidR="00DE0E65" w:rsidRPr="00E3702C">
        <w:rPr>
          <w:rFonts w:ascii="Tahoma" w:hAnsi="Tahoma" w:cs="Tahoma"/>
        </w:rPr>
        <w:t xml:space="preserve">. </w:t>
      </w:r>
      <w:r w:rsidR="00E0127A" w:rsidRPr="00E3702C">
        <w:rPr>
          <w:rFonts w:ascii="Tahoma" w:hAnsi="Tahoma" w:cs="Tahoma"/>
        </w:rPr>
        <w:t>Szczegółowy zakres robót objętych niniejszą umową określony jest</w:t>
      </w:r>
      <w:r w:rsidR="00100872" w:rsidRPr="00E3702C">
        <w:rPr>
          <w:rFonts w:ascii="Tahoma" w:hAnsi="Tahoma" w:cs="Tahoma"/>
        </w:rPr>
        <w:t xml:space="preserve"> przedmiarem robót,</w:t>
      </w:r>
      <w:r w:rsidR="00E0127A" w:rsidRPr="00E3702C">
        <w:rPr>
          <w:rFonts w:ascii="Tahoma" w:hAnsi="Tahoma" w:cs="Tahoma"/>
        </w:rPr>
        <w:t xml:space="preserve"> dokumentacją projektową, specyfikacją  technicz</w:t>
      </w:r>
      <w:r w:rsidR="00FF48CA" w:rsidRPr="00E3702C">
        <w:rPr>
          <w:rFonts w:ascii="Tahoma" w:hAnsi="Tahoma" w:cs="Tahoma"/>
        </w:rPr>
        <w:t>n</w:t>
      </w:r>
      <w:r w:rsidR="0042619D" w:rsidRPr="00E3702C">
        <w:rPr>
          <w:rFonts w:ascii="Tahoma" w:hAnsi="Tahoma" w:cs="Tahoma"/>
        </w:rPr>
        <w:t xml:space="preserve">ą </w:t>
      </w:r>
      <w:r w:rsidR="00E3702C">
        <w:rPr>
          <w:rFonts w:ascii="Tahoma" w:hAnsi="Tahoma" w:cs="Tahoma"/>
        </w:rPr>
        <w:t>wykonania i odbioru robót</w:t>
      </w:r>
      <w:r w:rsidR="00366767">
        <w:rPr>
          <w:rFonts w:ascii="Tahoma" w:hAnsi="Tahoma" w:cs="Tahoma"/>
        </w:rPr>
        <w:t xml:space="preserve">, </w:t>
      </w:r>
      <w:r w:rsidR="0042619D" w:rsidRPr="00E3702C">
        <w:rPr>
          <w:rFonts w:ascii="Tahoma" w:hAnsi="Tahoma" w:cs="Tahoma"/>
        </w:rPr>
        <w:t xml:space="preserve">oraz ofertą  </w:t>
      </w:r>
      <w:r w:rsidR="0082392E" w:rsidRPr="00E3702C">
        <w:rPr>
          <w:rFonts w:ascii="Tahoma" w:hAnsi="Tahoma" w:cs="Tahoma"/>
        </w:rPr>
        <w:t xml:space="preserve">z dnia </w:t>
      </w:r>
      <w:r w:rsidR="004E6602">
        <w:rPr>
          <w:rFonts w:ascii="Tahoma" w:hAnsi="Tahoma" w:cs="Tahoma"/>
        </w:rPr>
        <w:t>……………………</w:t>
      </w:r>
      <w:r w:rsidR="00E0127A" w:rsidRPr="00E3702C">
        <w:rPr>
          <w:rFonts w:ascii="Tahoma" w:hAnsi="Tahoma" w:cs="Tahoma"/>
        </w:rPr>
        <w:t xml:space="preserve"> r.</w:t>
      </w:r>
      <w:r w:rsidR="00DE0E65" w:rsidRPr="00E3702C">
        <w:rPr>
          <w:rFonts w:ascii="Tahoma" w:hAnsi="Tahoma" w:cs="Tahoma"/>
        </w:rPr>
        <w:t xml:space="preserve"> </w:t>
      </w:r>
      <w:r w:rsidR="005A2DA2" w:rsidRPr="00172D61">
        <w:rPr>
          <w:rFonts w:ascii="Tahoma" w:hAnsi="Tahoma" w:cs="Tahoma"/>
        </w:rPr>
        <w:t xml:space="preserve">Zamawiający informuje, że przedmiot zamówienia został podzielony na dwa etapy. Przedmiotem niniejszego postępowania jest tylko </w:t>
      </w:r>
      <w:r w:rsidR="005D6891">
        <w:rPr>
          <w:rFonts w:ascii="Tahoma" w:hAnsi="Tahoma" w:cs="Tahoma"/>
        </w:rPr>
        <w:t>zakres</w:t>
      </w:r>
      <w:r w:rsidR="005A2DA2" w:rsidRPr="00172D61">
        <w:rPr>
          <w:rFonts w:ascii="Tahoma" w:hAnsi="Tahoma" w:cs="Tahoma"/>
        </w:rPr>
        <w:t>, któr</w:t>
      </w:r>
      <w:r w:rsidR="005D6891">
        <w:rPr>
          <w:rFonts w:ascii="Tahoma" w:hAnsi="Tahoma" w:cs="Tahoma"/>
        </w:rPr>
        <w:t>y</w:t>
      </w:r>
      <w:r w:rsidR="005A2DA2" w:rsidRPr="00172D61">
        <w:rPr>
          <w:rFonts w:ascii="Tahoma" w:hAnsi="Tahoma" w:cs="Tahoma"/>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lastRenderedPageBreak/>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3174AF"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lastRenderedPageBreak/>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A3042F" w:rsidRPr="0064432E" w:rsidRDefault="00E0127A" w:rsidP="003A5204">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A1135E">
      <w:pPr>
        <w:spacing w:line="276" w:lineRule="auto"/>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r w:rsidR="002D3E9D">
        <w:rPr>
          <w:rFonts w:ascii="Tahoma" w:hAnsi="Tahoma" w:cs="Tahoma"/>
          <w:sz w:val="20"/>
        </w:rPr>
        <w:t xml:space="preserve"> wraz z dokumentami kierowników robót, wskazanych w ofercie przetargowej, niezbędnych do zgłoszenia rozpoczęcia robót w Nadzorze Budowlanym</w:t>
      </w:r>
      <w:r w:rsidRPr="00BC695C">
        <w:rPr>
          <w:rFonts w:ascii="Tahoma" w:hAnsi="Tahoma" w:cs="Tahoma"/>
          <w:sz w:val="20"/>
        </w:rPr>
        <w: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powinien niezwłocznie informować Zamawiającego o przewidywanych wydarzeniach lub okolicznościach, które mogą negatywnie wpłynąć na prace lub opóźnić ich wykonanie.</w:t>
      </w:r>
    </w:p>
    <w:p w:rsidR="004A3B83" w:rsidRPr="00BC695C" w:rsidRDefault="004A3B83" w:rsidP="003A5204">
      <w:pPr>
        <w:pStyle w:val="Standard"/>
        <w:spacing w:line="276" w:lineRule="auto"/>
        <w:jc w:val="both"/>
        <w:rPr>
          <w:rFonts w:ascii="Tahoma" w:hAnsi="Tahoma" w:cs="Tahoma"/>
          <w:sz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C76F51" w:rsidRDefault="0018227A" w:rsidP="00C76F51">
      <w:pPr>
        <w:spacing w:line="276" w:lineRule="auto"/>
        <w:jc w:val="center"/>
        <w:rPr>
          <w:rFonts w:ascii="Tahoma" w:hAnsi="Tahoma" w:cs="Tahoma"/>
          <w:b/>
          <w:sz w:val="20"/>
          <w:szCs w:val="20"/>
        </w:rPr>
      </w:pPr>
      <w:r w:rsidRPr="0064432E">
        <w:rPr>
          <w:rFonts w:ascii="Tahoma" w:hAnsi="Tahoma" w:cs="Tahoma"/>
          <w:b/>
          <w:sz w:val="20"/>
          <w:szCs w:val="20"/>
        </w:rPr>
        <w:t>PODWYKONAWCY</w:t>
      </w: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lastRenderedPageBreak/>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pkt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18227A"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294381" w:rsidRDefault="00294381" w:rsidP="003A5204">
      <w:pPr>
        <w:spacing w:line="276" w:lineRule="auto"/>
        <w:jc w:val="center"/>
        <w:rPr>
          <w:rFonts w:ascii="Tahoma" w:hAnsi="Tahoma" w:cs="Tahoma"/>
          <w:b/>
          <w:bCs/>
          <w:sz w:val="20"/>
          <w:szCs w:val="20"/>
        </w:rPr>
      </w:pP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853FF9" w:rsidRPr="0064432E" w:rsidRDefault="00425A9F" w:rsidP="003A5204">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A5204">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A5204">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Wykonawca niniejszym zrzeka się w sposób wyraźny wszelkich praw, w tym do wnoszenia roszczeń związanych lub wynikających ze wzrostu cen materiałów, dóbr, energii, paliw, kosztów robocizny lub innych kosztów związanych z wykonaniem robót.</w:t>
      </w:r>
    </w:p>
    <w:p w:rsidR="0048570B" w:rsidRPr="0048570B" w:rsidRDefault="0048570B" w:rsidP="003A5204">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F818BC" w:rsidRDefault="0048570B" w:rsidP="00EC112A">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xml:space="preserve">, a bez których wykonanie zamówienia byłoby niemożliwe, tj. wszelkie roboty przygotowawcze, towarzyszące, prace porządkowe, zagospodarowanie </w:t>
      </w:r>
      <w:r w:rsidRPr="00BC695C">
        <w:rPr>
          <w:rFonts w:ascii="Tahoma" w:hAnsi="Tahoma" w:cs="Tahoma"/>
          <w:sz w:val="20"/>
        </w:rPr>
        <w:lastRenderedPageBreak/>
        <w:t>placu budowy, zorganizowanie zaplecza budowy, uporządkowanie terenu po zakończonych pracach, koszty prób i odbiorów technicznych, wszystkie podatki, cła, opłaty, w tym podatek VAT, koszty ubezpieczenia oraz inne koszty wynikające z umowy.</w:t>
      </w:r>
    </w:p>
    <w:p w:rsidR="00F818BC" w:rsidRPr="00F818BC" w:rsidRDefault="00F818BC" w:rsidP="00F818BC">
      <w:pPr>
        <w:pStyle w:val="Standard"/>
        <w:tabs>
          <w:tab w:val="left" w:pos="567"/>
        </w:tabs>
        <w:suppressAutoHyphens w:val="0"/>
        <w:autoSpaceDE/>
        <w:autoSpaceDN w:val="0"/>
        <w:spacing w:line="276" w:lineRule="auto"/>
        <w:ind w:left="567" w:hanging="567"/>
        <w:jc w:val="both"/>
        <w:textAlignment w:val="baseline"/>
        <w:rPr>
          <w:rFonts w:ascii="Tahoma" w:hAnsi="Tahoma" w:cs="Tahoma"/>
          <w:sz w:val="20"/>
        </w:rPr>
      </w:pPr>
      <w:r w:rsidRPr="00F818BC">
        <w:rPr>
          <w:rFonts w:ascii="Tahoma" w:hAnsi="Tahoma" w:cs="Tahoma"/>
          <w:sz w:val="20"/>
          <w:szCs w:val="20"/>
        </w:rPr>
        <w:t xml:space="preserve">3. Rozliczenie finansowe za bezusterkowe wykonanie przedmiotu umowy nastąpi: </w:t>
      </w:r>
    </w:p>
    <w:p w:rsidR="00F818BC" w:rsidRDefault="00F818BC" w:rsidP="00F818BC">
      <w:pPr>
        <w:pStyle w:val="Standard"/>
        <w:tabs>
          <w:tab w:val="left" w:pos="567"/>
        </w:tabs>
        <w:suppressAutoHyphens w:val="0"/>
        <w:spacing w:line="276" w:lineRule="auto"/>
        <w:ind w:left="284"/>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F818BC" w:rsidRDefault="00F818BC" w:rsidP="00F818BC">
      <w:pPr>
        <w:pStyle w:val="Standard"/>
        <w:tabs>
          <w:tab w:val="left" w:pos="567"/>
        </w:tabs>
        <w:suppressAutoHyphens w:val="0"/>
        <w:spacing w:line="276" w:lineRule="auto"/>
        <w:jc w:val="both"/>
        <w:rPr>
          <w:rFonts w:ascii="Tahoma" w:hAnsi="Tahoma" w:cs="Tahoma"/>
          <w:sz w:val="20"/>
        </w:rPr>
      </w:pPr>
      <w:r>
        <w:rPr>
          <w:rFonts w:ascii="Tahoma" w:hAnsi="Tahoma" w:cs="Tahoma"/>
          <w:sz w:val="20"/>
          <w:szCs w:val="20"/>
        </w:rPr>
        <w:t xml:space="preserve">     b</w:t>
      </w:r>
      <w:r w:rsidRPr="003D15AD">
        <w:rPr>
          <w:rFonts w:ascii="Tahoma" w:hAnsi="Tahoma" w:cs="Tahoma"/>
          <w:sz w:val="20"/>
          <w:szCs w:val="20"/>
        </w:rPr>
        <w:t>) fakturą wystawioną po dokonanym odbiorze końcowym robót na pozostałą kwotę.</w:t>
      </w:r>
      <w:r>
        <w:t xml:space="preserve"> </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Zamawiającego o zamiarze dokonania płatności w sposób określony powyżej, uprawniony jest do zgłoszenie </w:t>
      </w:r>
      <w:r w:rsidR="00FD262F">
        <w:rPr>
          <w:rFonts w:ascii="Tahoma" w:hAnsi="Tahoma" w:cs="Tahoma"/>
          <w:sz w:val="20"/>
        </w:rPr>
        <w:t>w formie pisemnej</w:t>
      </w:r>
      <w:r w:rsidR="0048570B"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574990" w:rsidRDefault="00574990" w:rsidP="003A5204">
      <w:pPr>
        <w:spacing w:line="276" w:lineRule="auto"/>
        <w:jc w:val="both"/>
        <w:rPr>
          <w:rFonts w:ascii="Tahoma" w:hAnsi="Tahoma" w:cs="Tahoma"/>
          <w:bCs/>
          <w:sz w:val="20"/>
          <w:szCs w:val="20"/>
        </w:rPr>
      </w:pPr>
    </w:p>
    <w:p w:rsidR="00574990" w:rsidRDefault="00574990" w:rsidP="003A5204">
      <w:pPr>
        <w:spacing w:line="276" w:lineRule="auto"/>
        <w:jc w:val="both"/>
        <w:rPr>
          <w:rFonts w:ascii="Tahoma" w:hAnsi="Tahoma" w:cs="Tahoma"/>
          <w:bCs/>
          <w:sz w:val="20"/>
          <w:szCs w:val="20"/>
        </w:rPr>
      </w:pP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lastRenderedPageBreak/>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C57124" w:rsidRPr="00A1135E" w:rsidRDefault="00E0127A" w:rsidP="00A1135E">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lastRenderedPageBreak/>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A1135E">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może odnosić się do całej umowy lub tylko do części jeszcze nie wykonanej przez Wykonawcę.</w:t>
      </w:r>
    </w:p>
    <w:p w:rsidR="00C76F51" w:rsidRDefault="00C76F51" w:rsidP="003A5204">
      <w:pPr>
        <w:pStyle w:val="Tekstpodstawowy"/>
        <w:spacing w:after="0" w:line="276" w:lineRule="auto"/>
        <w:jc w:val="center"/>
        <w:rPr>
          <w:rFonts w:ascii="Tahoma" w:hAnsi="Tahoma" w:cs="Tahoma"/>
          <w:b/>
          <w:sz w:val="20"/>
        </w:rPr>
      </w:pPr>
    </w:p>
    <w:p w:rsidR="00C76F51" w:rsidRDefault="00C76F51" w:rsidP="003A5204">
      <w:pPr>
        <w:pStyle w:val="Tekstpodstawowy"/>
        <w:spacing w:after="0" w:line="276" w:lineRule="auto"/>
        <w:jc w:val="center"/>
        <w:rPr>
          <w:rFonts w:ascii="Tahoma" w:hAnsi="Tahoma" w:cs="Tahoma"/>
          <w:b/>
          <w:sz w:val="20"/>
        </w:rPr>
      </w:pP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lastRenderedPageBreak/>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lastRenderedPageBreak/>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c) konieczność zrealizowania przedmiotu umowy przy zastosowaniu innych rozwiązań technicznych/technologicznych niż wskazane w dokumentacji projektowej lub w specyfikacji technicznej </w:t>
      </w:r>
      <w:r w:rsidRPr="00647917">
        <w:rPr>
          <w:rFonts w:ascii="Tahoma" w:hAnsi="Tahoma" w:cs="Tahoma"/>
          <w:sz w:val="20"/>
          <w:szCs w:val="20"/>
        </w:rPr>
        <w:lastRenderedPageBreak/>
        <w:t>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D45678">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w:t>
      </w:r>
      <w:r w:rsidR="008A46FF">
        <w:rPr>
          <w:rFonts w:ascii="Tahoma" w:hAnsi="Tahoma"/>
          <w:kern w:val="1"/>
          <w:sz w:val="20"/>
          <w:szCs w:val="20"/>
          <w:shd w:val="clear" w:color="auto" w:fill="FFFFFF"/>
        </w:rPr>
        <w:t>7</w:t>
      </w:r>
      <w:r w:rsidRPr="00BC695C">
        <w:rPr>
          <w:rFonts w:ascii="Tahoma" w:hAnsi="Tahoma"/>
          <w:kern w:val="1"/>
          <w:sz w:val="20"/>
          <w:szCs w:val="20"/>
          <w:shd w:val="clear" w:color="auto" w:fill="FFFFFF"/>
        </w:rPr>
        <w:t xml:space="preserve"> r. poz. </w:t>
      </w:r>
      <w:r w:rsidR="008A46FF">
        <w:rPr>
          <w:rFonts w:ascii="Tahoma" w:hAnsi="Tahoma"/>
          <w:kern w:val="1"/>
          <w:sz w:val="20"/>
          <w:szCs w:val="20"/>
          <w:shd w:val="clear" w:color="auto" w:fill="FFFFFF"/>
        </w:rPr>
        <w:t>1579</w:t>
      </w:r>
      <w:r w:rsidRPr="00BC695C">
        <w:rPr>
          <w:rFonts w:ascii="Tahoma" w:hAnsi="Tahoma"/>
          <w:kern w:val="1"/>
          <w:sz w:val="20"/>
          <w:szCs w:val="20"/>
          <w:shd w:val="clear" w:color="auto" w:fill="FFFFFF"/>
        </w:rPr>
        <w:t>).</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A1135E" w:rsidRDefault="0046202F" w:rsidP="00A1135E">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A1135E" w:rsidRPr="00A1135E" w:rsidRDefault="00A1135E" w:rsidP="00A1135E">
      <w:pPr>
        <w:suppressAutoHyphens w:val="0"/>
        <w:autoSpaceDE w:val="0"/>
        <w:adjustRightInd w:val="0"/>
        <w:spacing w:line="276" w:lineRule="auto"/>
        <w:ind w:left="284" w:hanging="284"/>
        <w:jc w:val="both"/>
        <w:rPr>
          <w:rFonts w:ascii="Tahoma" w:eastAsia="Calibri" w:hAnsi="Tahoma"/>
          <w:sz w:val="20"/>
          <w:szCs w:val="20"/>
        </w:rPr>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lastRenderedPageBreak/>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E58" w:rsidRDefault="00011E58">
      <w:r>
        <w:separator/>
      </w:r>
    </w:p>
  </w:endnote>
  <w:endnote w:type="continuationSeparator" w:id="0">
    <w:p w:rsidR="00011E58" w:rsidRDefault="00011E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81798F"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81798F"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294381">
      <w:rPr>
        <w:rStyle w:val="Numerstrony"/>
        <w:noProof/>
      </w:rPr>
      <w:t>8</w:t>
    </w:r>
    <w:r>
      <w:rPr>
        <w:rStyle w:val="Numerstrony"/>
      </w:rPr>
      <w:fldChar w:fldCharType="end"/>
    </w:r>
  </w:p>
  <w:p w:rsidR="00E42EA0" w:rsidRDefault="0081798F"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E58" w:rsidRDefault="00011E58">
      <w:r>
        <w:separator/>
      </w:r>
    </w:p>
  </w:footnote>
  <w:footnote w:type="continuationSeparator" w:id="0">
    <w:p w:rsidR="00011E58" w:rsidRDefault="00011E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8194"/>
    <o:shapelayout v:ext="edit">
      <o:idmap v:ext="edit" data="2"/>
    </o:shapelayout>
  </w:hdrShapeDefaults>
  <w:footnotePr>
    <w:pos w:val="beneathText"/>
    <w:footnote w:id="-1"/>
    <w:footnote w:id="0"/>
  </w:footnotePr>
  <w:endnotePr>
    <w:endnote w:id="-1"/>
    <w:endnote w:id="0"/>
  </w:endnotePr>
  <w:compat>
    <w:useFELayout/>
  </w:compat>
  <w:rsids>
    <w:rsidRoot w:val="00E0127A"/>
    <w:rsid w:val="00011E58"/>
    <w:rsid w:val="00016E54"/>
    <w:rsid w:val="00020FEE"/>
    <w:rsid w:val="00021545"/>
    <w:rsid w:val="00025036"/>
    <w:rsid w:val="00025ACB"/>
    <w:rsid w:val="00032000"/>
    <w:rsid w:val="000350D8"/>
    <w:rsid w:val="00036539"/>
    <w:rsid w:val="0003691D"/>
    <w:rsid w:val="00046D79"/>
    <w:rsid w:val="000473EB"/>
    <w:rsid w:val="00051DB1"/>
    <w:rsid w:val="0006115A"/>
    <w:rsid w:val="00070201"/>
    <w:rsid w:val="00077B95"/>
    <w:rsid w:val="00090F7C"/>
    <w:rsid w:val="000A1ED6"/>
    <w:rsid w:val="000A38FD"/>
    <w:rsid w:val="000A5163"/>
    <w:rsid w:val="000A5B88"/>
    <w:rsid w:val="000A6F15"/>
    <w:rsid w:val="000B33A0"/>
    <w:rsid w:val="000C3471"/>
    <w:rsid w:val="000C5040"/>
    <w:rsid w:val="000C628E"/>
    <w:rsid w:val="000E1E18"/>
    <w:rsid w:val="000E396E"/>
    <w:rsid w:val="000E683D"/>
    <w:rsid w:val="000F71AC"/>
    <w:rsid w:val="00100872"/>
    <w:rsid w:val="00104134"/>
    <w:rsid w:val="001236CF"/>
    <w:rsid w:val="00125155"/>
    <w:rsid w:val="001311A0"/>
    <w:rsid w:val="00136EB7"/>
    <w:rsid w:val="00137676"/>
    <w:rsid w:val="0014006F"/>
    <w:rsid w:val="00140946"/>
    <w:rsid w:val="001451D0"/>
    <w:rsid w:val="001475C5"/>
    <w:rsid w:val="00150E78"/>
    <w:rsid w:val="0015326F"/>
    <w:rsid w:val="001573DB"/>
    <w:rsid w:val="0016224C"/>
    <w:rsid w:val="00166998"/>
    <w:rsid w:val="00170928"/>
    <w:rsid w:val="0018227A"/>
    <w:rsid w:val="00187EEA"/>
    <w:rsid w:val="00191668"/>
    <w:rsid w:val="0019377D"/>
    <w:rsid w:val="001A0BFC"/>
    <w:rsid w:val="001A33F5"/>
    <w:rsid w:val="001A3DE5"/>
    <w:rsid w:val="001B64D4"/>
    <w:rsid w:val="001B7129"/>
    <w:rsid w:val="001B764F"/>
    <w:rsid w:val="001C3FED"/>
    <w:rsid w:val="001C6E0D"/>
    <w:rsid w:val="001D15B9"/>
    <w:rsid w:val="001D1808"/>
    <w:rsid w:val="001D1C95"/>
    <w:rsid w:val="001D2CF9"/>
    <w:rsid w:val="001D2D11"/>
    <w:rsid w:val="001D3F01"/>
    <w:rsid w:val="001E4016"/>
    <w:rsid w:val="001E6D2E"/>
    <w:rsid w:val="001E6E99"/>
    <w:rsid w:val="001F05AA"/>
    <w:rsid w:val="001F0A79"/>
    <w:rsid w:val="001F173E"/>
    <w:rsid w:val="001F5361"/>
    <w:rsid w:val="001F5701"/>
    <w:rsid w:val="0020479B"/>
    <w:rsid w:val="00204E23"/>
    <w:rsid w:val="00217BBA"/>
    <w:rsid w:val="00220233"/>
    <w:rsid w:val="0022201E"/>
    <w:rsid w:val="00225962"/>
    <w:rsid w:val="00227E31"/>
    <w:rsid w:val="00243A1F"/>
    <w:rsid w:val="00243BD6"/>
    <w:rsid w:val="00252882"/>
    <w:rsid w:val="00253273"/>
    <w:rsid w:val="002660CE"/>
    <w:rsid w:val="00266DDD"/>
    <w:rsid w:val="002724B8"/>
    <w:rsid w:val="002730E3"/>
    <w:rsid w:val="0028125F"/>
    <w:rsid w:val="00282CFE"/>
    <w:rsid w:val="00282DE2"/>
    <w:rsid w:val="0029098A"/>
    <w:rsid w:val="002938E3"/>
    <w:rsid w:val="00293C59"/>
    <w:rsid w:val="00294381"/>
    <w:rsid w:val="00296094"/>
    <w:rsid w:val="002C63EB"/>
    <w:rsid w:val="002D15C5"/>
    <w:rsid w:val="002D3E9D"/>
    <w:rsid w:val="002E221D"/>
    <w:rsid w:val="002E6945"/>
    <w:rsid w:val="00301E7B"/>
    <w:rsid w:val="0030274F"/>
    <w:rsid w:val="00303EA2"/>
    <w:rsid w:val="003049E5"/>
    <w:rsid w:val="00310705"/>
    <w:rsid w:val="00311B38"/>
    <w:rsid w:val="003157CF"/>
    <w:rsid w:val="0031716B"/>
    <w:rsid w:val="003174AF"/>
    <w:rsid w:val="00322268"/>
    <w:rsid w:val="00322A9F"/>
    <w:rsid w:val="00324C25"/>
    <w:rsid w:val="00326A65"/>
    <w:rsid w:val="0033015A"/>
    <w:rsid w:val="00330F55"/>
    <w:rsid w:val="0033550E"/>
    <w:rsid w:val="0033777F"/>
    <w:rsid w:val="00345560"/>
    <w:rsid w:val="00345BC1"/>
    <w:rsid w:val="00355C39"/>
    <w:rsid w:val="00366767"/>
    <w:rsid w:val="00367E0D"/>
    <w:rsid w:val="003740C8"/>
    <w:rsid w:val="003753C7"/>
    <w:rsid w:val="00382370"/>
    <w:rsid w:val="00384717"/>
    <w:rsid w:val="003933EA"/>
    <w:rsid w:val="00395A63"/>
    <w:rsid w:val="003A3B02"/>
    <w:rsid w:val="003A5204"/>
    <w:rsid w:val="003A5D10"/>
    <w:rsid w:val="003A6414"/>
    <w:rsid w:val="003A67B3"/>
    <w:rsid w:val="003B7BEA"/>
    <w:rsid w:val="003C487E"/>
    <w:rsid w:val="003C7B4F"/>
    <w:rsid w:val="003D3CCA"/>
    <w:rsid w:val="003D6E2E"/>
    <w:rsid w:val="003E092C"/>
    <w:rsid w:val="003E0E56"/>
    <w:rsid w:val="003E17F6"/>
    <w:rsid w:val="003E2CF7"/>
    <w:rsid w:val="003E41ED"/>
    <w:rsid w:val="003F0DC2"/>
    <w:rsid w:val="003F4566"/>
    <w:rsid w:val="004001BE"/>
    <w:rsid w:val="004201DE"/>
    <w:rsid w:val="00420684"/>
    <w:rsid w:val="0042545D"/>
    <w:rsid w:val="00425A9F"/>
    <w:rsid w:val="0042619D"/>
    <w:rsid w:val="00435E74"/>
    <w:rsid w:val="00440524"/>
    <w:rsid w:val="004410A2"/>
    <w:rsid w:val="0046202F"/>
    <w:rsid w:val="004637C4"/>
    <w:rsid w:val="004679D1"/>
    <w:rsid w:val="0047390A"/>
    <w:rsid w:val="0048570B"/>
    <w:rsid w:val="0048590C"/>
    <w:rsid w:val="00491EED"/>
    <w:rsid w:val="004933FA"/>
    <w:rsid w:val="004A3B83"/>
    <w:rsid w:val="004A50FC"/>
    <w:rsid w:val="004B440C"/>
    <w:rsid w:val="004B67B9"/>
    <w:rsid w:val="004C36B8"/>
    <w:rsid w:val="004C5624"/>
    <w:rsid w:val="004C7E0F"/>
    <w:rsid w:val="004D058C"/>
    <w:rsid w:val="004D063C"/>
    <w:rsid w:val="004E6602"/>
    <w:rsid w:val="004E7B13"/>
    <w:rsid w:val="004F3934"/>
    <w:rsid w:val="005242A1"/>
    <w:rsid w:val="00551537"/>
    <w:rsid w:val="00551CD6"/>
    <w:rsid w:val="00552EE8"/>
    <w:rsid w:val="00553539"/>
    <w:rsid w:val="0055641E"/>
    <w:rsid w:val="00557D95"/>
    <w:rsid w:val="00564F70"/>
    <w:rsid w:val="005707E1"/>
    <w:rsid w:val="00574990"/>
    <w:rsid w:val="005756E5"/>
    <w:rsid w:val="0058041A"/>
    <w:rsid w:val="00580C3E"/>
    <w:rsid w:val="00581BB1"/>
    <w:rsid w:val="00583C0B"/>
    <w:rsid w:val="00587FF2"/>
    <w:rsid w:val="005916E0"/>
    <w:rsid w:val="005935EE"/>
    <w:rsid w:val="00593C11"/>
    <w:rsid w:val="005A01F0"/>
    <w:rsid w:val="005A2DA2"/>
    <w:rsid w:val="005B6A50"/>
    <w:rsid w:val="005D6891"/>
    <w:rsid w:val="005F4570"/>
    <w:rsid w:val="005F73F1"/>
    <w:rsid w:val="00600053"/>
    <w:rsid w:val="006011A5"/>
    <w:rsid w:val="00601488"/>
    <w:rsid w:val="00626440"/>
    <w:rsid w:val="006343F9"/>
    <w:rsid w:val="0063542D"/>
    <w:rsid w:val="00637780"/>
    <w:rsid w:val="0064432E"/>
    <w:rsid w:val="00647917"/>
    <w:rsid w:val="00650DCD"/>
    <w:rsid w:val="00651B0A"/>
    <w:rsid w:val="00651D7D"/>
    <w:rsid w:val="00656EAD"/>
    <w:rsid w:val="00662826"/>
    <w:rsid w:val="006640F2"/>
    <w:rsid w:val="006662BF"/>
    <w:rsid w:val="00671187"/>
    <w:rsid w:val="00677584"/>
    <w:rsid w:val="006967D8"/>
    <w:rsid w:val="00696D49"/>
    <w:rsid w:val="006A14AE"/>
    <w:rsid w:val="006A35A8"/>
    <w:rsid w:val="006A4A98"/>
    <w:rsid w:val="006A6830"/>
    <w:rsid w:val="006B087C"/>
    <w:rsid w:val="006C0788"/>
    <w:rsid w:val="006C0D03"/>
    <w:rsid w:val="006C28E4"/>
    <w:rsid w:val="006C4501"/>
    <w:rsid w:val="006C57B3"/>
    <w:rsid w:val="006C6306"/>
    <w:rsid w:val="006D1B76"/>
    <w:rsid w:val="006E7328"/>
    <w:rsid w:val="006F0F67"/>
    <w:rsid w:val="006F1FCD"/>
    <w:rsid w:val="006F2A77"/>
    <w:rsid w:val="006F4C7A"/>
    <w:rsid w:val="006F6BD7"/>
    <w:rsid w:val="00702A36"/>
    <w:rsid w:val="00703A88"/>
    <w:rsid w:val="00712C8F"/>
    <w:rsid w:val="00724346"/>
    <w:rsid w:val="00726035"/>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7BFC"/>
    <w:rsid w:val="007A0E3E"/>
    <w:rsid w:val="007A3529"/>
    <w:rsid w:val="007A7C30"/>
    <w:rsid w:val="007B1ABF"/>
    <w:rsid w:val="007B67DE"/>
    <w:rsid w:val="007C008D"/>
    <w:rsid w:val="007C3F91"/>
    <w:rsid w:val="007C4527"/>
    <w:rsid w:val="007C5FEE"/>
    <w:rsid w:val="007D7C0B"/>
    <w:rsid w:val="007E15CA"/>
    <w:rsid w:val="007E1D3E"/>
    <w:rsid w:val="007E7C1F"/>
    <w:rsid w:val="007F00D9"/>
    <w:rsid w:val="007F1015"/>
    <w:rsid w:val="007F3ED9"/>
    <w:rsid w:val="00800173"/>
    <w:rsid w:val="008015FA"/>
    <w:rsid w:val="00804565"/>
    <w:rsid w:val="00804D0D"/>
    <w:rsid w:val="0081798F"/>
    <w:rsid w:val="00823268"/>
    <w:rsid w:val="0082392E"/>
    <w:rsid w:val="008460BD"/>
    <w:rsid w:val="00846938"/>
    <w:rsid w:val="008475D2"/>
    <w:rsid w:val="00850212"/>
    <w:rsid w:val="00850CFB"/>
    <w:rsid w:val="00853FF9"/>
    <w:rsid w:val="008545CB"/>
    <w:rsid w:val="008638F0"/>
    <w:rsid w:val="00864609"/>
    <w:rsid w:val="00867AB0"/>
    <w:rsid w:val="00871E94"/>
    <w:rsid w:val="00873BEA"/>
    <w:rsid w:val="00875143"/>
    <w:rsid w:val="008779A1"/>
    <w:rsid w:val="00877CB6"/>
    <w:rsid w:val="008838A3"/>
    <w:rsid w:val="008A46FF"/>
    <w:rsid w:val="008A68CB"/>
    <w:rsid w:val="008B396B"/>
    <w:rsid w:val="008C01B9"/>
    <w:rsid w:val="008C2932"/>
    <w:rsid w:val="008C3BB1"/>
    <w:rsid w:val="008C4A6E"/>
    <w:rsid w:val="008C5312"/>
    <w:rsid w:val="008D2412"/>
    <w:rsid w:val="008D389C"/>
    <w:rsid w:val="008D6E3E"/>
    <w:rsid w:val="008E0231"/>
    <w:rsid w:val="008E4D4B"/>
    <w:rsid w:val="008E7EDD"/>
    <w:rsid w:val="008F2423"/>
    <w:rsid w:val="008F2C43"/>
    <w:rsid w:val="008F5FAF"/>
    <w:rsid w:val="008F6B99"/>
    <w:rsid w:val="00913CF8"/>
    <w:rsid w:val="00914143"/>
    <w:rsid w:val="0092044C"/>
    <w:rsid w:val="00922D81"/>
    <w:rsid w:val="00931D5C"/>
    <w:rsid w:val="00933F8E"/>
    <w:rsid w:val="009370FD"/>
    <w:rsid w:val="00942459"/>
    <w:rsid w:val="00943867"/>
    <w:rsid w:val="00944640"/>
    <w:rsid w:val="00965756"/>
    <w:rsid w:val="00965FBF"/>
    <w:rsid w:val="009721BF"/>
    <w:rsid w:val="00982067"/>
    <w:rsid w:val="00992D32"/>
    <w:rsid w:val="0099436E"/>
    <w:rsid w:val="009958FB"/>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10222"/>
    <w:rsid w:val="00A1135E"/>
    <w:rsid w:val="00A12653"/>
    <w:rsid w:val="00A218C3"/>
    <w:rsid w:val="00A3042F"/>
    <w:rsid w:val="00A4584B"/>
    <w:rsid w:val="00A54887"/>
    <w:rsid w:val="00A61320"/>
    <w:rsid w:val="00A70922"/>
    <w:rsid w:val="00A7212A"/>
    <w:rsid w:val="00A72E19"/>
    <w:rsid w:val="00A73499"/>
    <w:rsid w:val="00A737DD"/>
    <w:rsid w:val="00A77991"/>
    <w:rsid w:val="00A77B22"/>
    <w:rsid w:val="00A82865"/>
    <w:rsid w:val="00A918C7"/>
    <w:rsid w:val="00A91E8F"/>
    <w:rsid w:val="00A95093"/>
    <w:rsid w:val="00A9608E"/>
    <w:rsid w:val="00A961CF"/>
    <w:rsid w:val="00A979B2"/>
    <w:rsid w:val="00AB560C"/>
    <w:rsid w:val="00AC3CA3"/>
    <w:rsid w:val="00AC65F6"/>
    <w:rsid w:val="00AC6DE6"/>
    <w:rsid w:val="00AD20A5"/>
    <w:rsid w:val="00AD49EF"/>
    <w:rsid w:val="00AE04F4"/>
    <w:rsid w:val="00AE0F70"/>
    <w:rsid w:val="00AE1C78"/>
    <w:rsid w:val="00AF1A3B"/>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80233"/>
    <w:rsid w:val="00B853A1"/>
    <w:rsid w:val="00B8637B"/>
    <w:rsid w:val="00B925F1"/>
    <w:rsid w:val="00B9270A"/>
    <w:rsid w:val="00BA1FD5"/>
    <w:rsid w:val="00BA5AE8"/>
    <w:rsid w:val="00BA7C68"/>
    <w:rsid w:val="00BC0496"/>
    <w:rsid w:val="00BC252B"/>
    <w:rsid w:val="00BC25FE"/>
    <w:rsid w:val="00BD5A05"/>
    <w:rsid w:val="00BD65AB"/>
    <w:rsid w:val="00BE021D"/>
    <w:rsid w:val="00BE219C"/>
    <w:rsid w:val="00BE3C5E"/>
    <w:rsid w:val="00BE6869"/>
    <w:rsid w:val="00BF2618"/>
    <w:rsid w:val="00BF4E01"/>
    <w:rsid w:val="00C042BD"/>
    <w:rsid w:val="00C13F01"/>
    <w:rsid w:val="00C17260"/>
    <w:rsid w:val="00C2149E"/>
    <w:rsid w:val="00C2325A"/>
    <w:rsid w:val="00C30CD4"/>
    <w:rsid w:val="00C4191B"/>
    <w:rsid w:val="00C42412"/>
    <w:rsid w:val="00C467D8"/>
    <w:rsid w:val="00C51C35"/>
    <w:rsid w:val="00C57124"/>
    <w:rsid w:val="00C63896"/>
    <w:rsid w:val="00C65C4E"/>
    <w:rsid w:val="00C6663F"/>
    <w:rsid w:val="00C70C83"/>
    <w:rsid w:val="00C71F7B"/>
    <w:rsid w:val="00C756FF"/>
    <w:rsid w:val="00C76F51"/>
    <w:rsid w:val="00C85F9D"/>
    <w:rsid w:val="00C91C49"/>
    <w:rsid w:val="00C92579"/>
    <w:rsid w:val="00C92AC7"/>
    <w:rsid w:val="00CA3570"/>
    <w:rsid w:val="00CA5D1D"/>
    <w:rsid w:val="00CA70AC"/>
    <w:rsid w:val="00CC0713"/>
    <w:rsid w:val="00CD00F8"/>
    <w:rsid w:val="00CF0956"/>
    <w:rsid w:val="00CF2D93"/>
    <w:rsid w:val="00CF78F5"/>
    <w:rsid w:val="00D057A9"/>
    <w:rsid w:val="00D13BF8"/>
    <w:rsid w:val="00D237EF"/>
    <w:rsid w:val="00D26A53"/>
    <w:rsid w:val="00D31A3A"/>
    <w:rsid w:val="00D4012B"/>
    <w:rsid w:val="00D45678"/>
    <w:rsid w:val="00D527CD"/>
    <w:rsid w:val="00D5503F"/>
    <w:rsid w:val="00D63EE8"/>
    <w:rsid w:val="00D66046"/>
    <w:rsid w:val="00D80083"/>
    <w:rsid w:val="00D800BC"/>
    <w:rsid w:val="00D8499F"/>
    <w:rsid w:val="00D84A85"/>
    <w:rsid w:val="00D84CF7"/>
    <w:rsid w:val="00D91A8F"/>
    <w:rsid w:val="00D93311"/>
    <w:rsid w:val="00D96D5E"/>
    <w:rsid w:val="00D97A02"/>
    <w:rsid w:val="00DA13FC"/>
    <w:rsid w:val="00DA23FE"/>
    <w:rsid w:val="00DA25CD"/>
    <w:rsid w:val="00DA2DA7"/>
    <w:rsid w:val="00DB1C2F"/>
    <w:rsid w:val="00DB5CDA"/>
    <w:rsid w:val="00DC2355"/>
    <w:rsid w:val="00DD35FA"/>
    <w:rsid w:val="00DD4C46"/>
    <w:rsid w:val="00DD7830"/>
    <w:rsid w:val="00DE0E65"/>
    <w:rsid w:val="00DE56B5"/>
    <w:rsid w:val="00E00E3A"/>
    <w:rsid w:val="00E0127A"/>
    <w:rsid w:val="00E01362"/>
    <w:rsid w:val="00E02CD7"/>
    <w:rsid w:val="00E060DE"/>
    <w:rsid w:val="00E107B8"/>
    <w:rsid w:val="00E23543"/>
    <w:rsid w:val="00E26539"/>
    <w:rsid w:val="00E26D05"/>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84325"/>
    <w:rsid w:val="00E9084E"/>
    <w:rsid w:val="00E9257F"/>
    <w:rsid w:val="00E95B97"/>
    <w:rsid w:val="00EA1560"/>
    <w:rsid w:val="00EA73D1"/>
    <w:rsid w:val="00EB3DC1"/>
    <w:rsid w:val="00EC112A"/>
    <w:rsid w:val="00EC1E8D"/>
    <w:rsid w:val="00EC42C8"/>
    <w:rsid w:val="00EC5BB9"/>
    <w:rsid w:val="00EC677A"/>
    <w:rsid w:val="00ED543A"/>
    <w:rsid w:val="00EE0684"/>
    <w:rsid w:val="00EE0D93"/>
    <w:rsid w:val="00EE4403"/>
    <w:rsid w:val="00EE4427"/>
    <w:rsid w:val="00EE46B4"/>
    <w:rsid w:val="00EE7329"/>
    <w:rsid w:val="00EE7E66"/>
    <w:rsid w:val="00EF0C3B"/>
    <w:rsid w:val="00F0221D"/>
    <w:rsid w:val="00F07A38"/>
    <w:rsid w:val="00F17376"/>
    <w:rsid w:val="00F211BF"/>
    <w:rsid w:val="00F267B6"/>
    <w:rsid w:val="00F341BC"/>
    <w:rsid w:val="00F35ECD"/>
    <w:rsid w:val="00F37D6E"/>
    <w:rsid w:val="00F4392D"/>
    <w:rsid w:val="00F46B72"/>
    <w:rsid w:val="00F471C1"/>
    <w:rsid w:val="00F51901"/>
    <w:rsid w:val="00F57B03"/>
    <w:rsid w:val="00F61C33"/>
    <w:rsid w:val="00F71170"/>
    <w:rsid w:val="00F77052"/>
    <w:rsid w:val="00F7754D"/>
    <w:rsid w:val="00F77E55"/>
    <w:rsid w:val="00F818BC"/>
    <w:rsid w:val="00F84748"/>
    <w:rsid w:val="00F857BF"/>
    <w:rsid w:val="00F90F8E"/>
    <w:rsid w:val="00F937DD"/>
    <w:rsid w:val="00F94097"/>
    <w:rsid w:val="00F949EE"/>
    <w:rsid w:val="00FA384F"/>
    <w:rsid w:val="00FA4E10"/>
    <w:rsid w:val="00FA5C76"/>
    <w:rsid w:val="00FA624A"/>
    <w:rsid w:val="00FB2AFB"/>
    <w:rsid w:val="00FB2EDC"/>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Obiekt Znak1,List Paragraph1 Znak1,List Paragraph Znak1,BulletC Znak1"/>
    <w:basedOn w:val="Domylnaczcionkaakapitu"/>
    <w:locked/>
    <w:rsid w:val="005D6891"/>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 w:id="210889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9C83F8-1A56-4FB7-9F50-130F76219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5812</Words>
  <Characters>34878</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24</cp:revision>
  <cp:lastPrinted>2017-07-03T06:27:00Z</cp:lastPrinted>
  <dcterms:created xsi:type="dcterms:W3CDTF">2017-10-02T12:10:00Z</dcterms:created>
  <dcterms:modified xsi:type="dcterms:W3CDTF">2017-12-20T08:51:00Z</dcterms:modified>
</cp:coreProperties>
</file>