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07B" w:rsidRDefault="00D36210" w:rsidP="003A507B">
      <w:pPr>
        <w:tabs>
          <w:tab w:val="left" w:pos="2880"/>
        </w:tabs>
        <w:spacing w:line="360" w:lineRule="auto"/>
        <w:ind w:left="709" w:right="2002" w:hanging="709"/>
        <w:jc w:val="center"/>
        <w:rPr>
          <w:rFonts w:ascii="Tahoma" w:hAnsi="Tahoma" w:cs="Tahoma"/>
          <w:b/>
          <w:bCs/>
          <w:noProof w:val="0"/>
          <w:sz w:val="22"/>
          <w:szCs w:val="22"/>
          <w:lang w:val="pl-PL"/>
        </w:rPr>
      </w:pPr>
      <w:r>
        <w:rPr>
          <w:rFonts w:ascii="Tahoma" w:hAnsi="Tahoma" w:cs="Tahoma"/>
          <w:b/>
          <w:bCs/>
          <w:sz w:val="22"/>
          <w:szCs w:val="22"/>
          <w:lang w:val="pl-PL"/>
        </w:rPr>
        <w:drawing>
          <wp:inline distT="0" distB="0" distL="0" distR="0">
            <wp:extent cx="5992136" cy="580445"/>
            <wp:effectExtent l="19050" t="0" r="8614" b="0"/>
            <wp:docPr id="2" name="Obraz 1" descr="C:\Users\DOROTA~1.ADA\AppData\Local\Temp\7zO019AF221\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ROTA~1.ADA\AppData\Local\Temp\7zO019AF221\EFRR.jpg"/>
                    <pic:cNvPicPr>
                      <a:picLocks noChangeAspect="1" noChangeArrowheads="1"/>
                    </pic:cNvPicPr>
                  </pic:nvPicPr>
                  <pic:blipFill>
                    <a:blip r:embed="rId8"/>
                    <a:srcRect/>
                    <a:stretch>
                      <a:fillRect/>
                    </a:stretch>
                  </pic:blipFill>
                  <pic:spPr bwMode="auto">
                    <a:xfrm>
                      <a:off x="0" y="0"/>
                      <a:ext cx="5999207" cy="581130"/>
                    </a:xfrm>
                    <a:prstGeom prst="rect">
                      <a:avLst/>
                    </a:prstGeom>
                    <a:noFill/>
                    <a:ln w="9525">
                      <a:noFill/>
                      <a:miter lim="800000"/>
                      <a:headEnd/>
                      <a:tailEnd/>
                    </a:ln>
                  </pic:spPr>
                </pic:pic>
              </a:graphicData>
            </a:graphic>
          </wp:inline>
        </w:drawing>
      </w:r>
    </w:p>
    <w:p w:rsidR="003A507B" w:rsidRDefault="003A507B" w:rsidP="005C0B13">
      <w:pPr>
        <w:tabs>
          <w:tab w:val="left" w:pos="2880"/>
        </w:tabs>
        <w:spacing w:line="360" w:lineRule="auto"/>
        <w:ind w:left="2127" w:right="2002"/>
        <w:jc w:val="center"/>
        <w:rPr>
          <w:rFonts w:ascii="Tahoma" w:hAnsi="Tahoma" w:cs="Tahoma"/>
          <w:b/>
          <w:bCs/>
          <w:noProof w:val="0"/>
          <w:sz w:val="22"/>
          <w:szCs w:val="22"/>
          <w:lang w:val="pl-PL"/>
        </w:rPr>
      </w:pPr>
    </w:p>
    <w:p w:rsidR="003A507B" w:rsidRDefault="003A507B" w:rsidP="005C0B13">
      <w:pPr>
        <w:tabs>
          <w:tab w:val="left" w:pos="2880"/>
        </w:tabs>
        <w:spacing w:line="360" w:lineRule="auto"/>
        <w:ind w:left="2127" w:right="2002"/>
        <w:jc w:val="center"/>
        <w:rPr>
          <w:rFonts w:ascii="Tahoma" w:hAnsi="Tahoma" w:cs="Tahoma"/>
          <w:b/>
          <w:bCs/>
          <w:noProof w:val="0"/>
          <w:sz w:val="22"/>
          <w:szCs w:val="22"/>
          <w:lang w:val="pl-PL"/>
        </w:rPr>
      </w:pPr>
    </w:p>
    <w:p w:rsidR="005A6D24" w:rsidRPr="00E127F8" w:rsidRDefault="005A6D24" w:rsidP="000412D0">
      <w:pPr>
        <w:tabs>
          <w:tab w:val="left" w:pos="2880"/>
        </w:tabs>
        <w:spacing w:line="360" w:lineRule="auto"/>
        <w:ind w:left="2127" w:right="1831"/>
        <w:jc w:val="center"/>
        <w:rPr>
          <w:rFonts w:ascii="Tahoma" w:hAnsi="Tahoma" w:cs="Tahoma"/>
          <w:b/>
          <w:bCs/>
          <w:noProof w:val="0"/>
          <w:sz w:val="22"/>
          <w:szCs w:val="22"/>
          <w:lang w:val="pl-PL"/>
        </w:rPr>
      </w:pPr>
      <w:r w:rsidRPr="00E127F8">
        <w:rPr>
          <w:rFonts w:ascii="Tahoma" w:hAnsi="Tahoma" w:cs="Tahoma"/>
          <w:b/>
          <w:bCs/>
          <w:noProof w:val="0"/>
          <w:sz w:val="22"/>
          <w:szCs w:val="22"/>
          <w:lang w:val="pl-PL"/>
        </w:rPr>
        <w:t>Powiat Lidzbarski</w:t>
      </w: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z siedzibą w Lidzbarku Warmińskim</w:t>
      </w:r>
    </w:p>
    <w:p w:rsidR="005A6D24" w:rsidRPr="00E127F8" w:rsidRDefault="005A6D24" w:rsidP="005C0B13">
      <w:pPr>
        <w:spacing w:line="360" w:lineRule="auto"/>
        <w:jc w:val="center"/>
        <w:rPr>
          <w:rFonts w:ascii="Tahoma" w:hAnsi="Tahoma" w:cs="Tahoma"/>
          <w:b/>
          <w:bCs/>
          <w:noProof w:val="0"/>
          <w:sz w:val="22"/>
          <w:szCs w:val="22"/>
          <w:lang w:val="pl-PL"/>
        </w:rPr>
      </w:pPr>
      <w:r w:rsidRPr="00E127F8">
        <w:rPr>
          <w:rFonts w:ascii="Tahoma" w:hAnsi="Tahoma" w:cs="Tahoma"/>
          <w:b/>
          <w:bCs/>
          <w:noProof w:val="0"/>
          <w:sz w:val="22"/>
          <w:szCs w:val="22"/>
          <w:lang w:val="pl-PL"/>
        </w:rPr>
        <w:t>ul. Wyszyńskiego 37</w:t>
      </w:r>
    </w:p>
    <w:p w:rsidR="005A6D24" w:rsidRPr="00E127F8" w:rsidRDefault="005A6D24" w:rsidP="005C0B13">
      <w:pPr>
        <w:spacing w:line="360" w:lineRule="auto"/>
        <w:jc w:val="center"/>
        <w:rPr>
          <w:rFonts w:ascii="Tahoma" w:hAnsi="Tahoma" w:cs="Tahoma"/>
          <w:noProof w:val="0"/>
          <w:sz w:val="22"/>
          <w:szCs w:val="22"/>
          <w:lang w:val="pl-PL"/>
        </w:rPr>
      </w:pPr>
      <w:r w:rsidRPr="00E127F8">
        <w:rPr>
          <w:rFonts w:ascii="Tahoma" w:hAnsi="Tahoma" w:cs="Tahoma"/>
          <w:b/>
          <w:bCs/>
          <w:noProof w:val="0"/>
          <w:sz w:val="22"/>
          <w:szCs w:val="22"/>
          <w:lang w:val="pl-PL"/>
        </w:rPr>
        <w:t>11-100 Lidzbark Warmiński</w:t>
      </w:r>
    </w:p>
    <w:p w:rsidR="005A6D24" w:rsidRPr="00E127F8" w:rsidRDefault="005A6D24" w:rsidP="005C0B13">
      <w:pPr>
        <w:spacing w:line="360" w:lineRule="auto"/>
        <w:jc w:val="center"/>
        <w:rPr>
          <w:rFonts w:ascii="Tahoma" w:hAnsi="Tahoma" w:cs="Tahoma"/>
          <w:noProof w:val="0"/>
          <w:sz w:val="20"/>
          <w:szCs w:val="20"/>
          <w:lang w:val="pl-PL"/>
        </w:rPr>
      </w:pPr>
    </w:p>
    <w:p w:rsidR="005A6D24" w:rsidRPr="00E127F8" w:rsidRDefault="005A6D24" w:rsidP="00F31BFC">
      <w:pPr>
        <w:spacing w:line="360" w:lineRule="auto"/>
        <w:jc w:val="center"/>
        <w:rPr>
          <w:rFonts w:ascii="Tahoma" w:hAnsi="Tahoma" w:cs="Tahoma"/>
          <w:noProof w:val="0"/>
          <w:sz w:val="20"/>
          <w:szCs w:val="20"/>
          <w:lang w:val="pl-PL"/>
        </w:rPr>
      </w:pPr>
    </w:p>
    <w:p w:rsidR="007A0F28" w:rsidRDefault="005A6D24" w:rsidP="00F31BFC">
      <w:pPr>
        <w:spacing w:line="360" w:lineRule="auto"/>
        <w:jc w:val="center"/>
        <w:rPr>
          <w:rFonts w:ascii="Tahoma" w:hAnsi="Tahoma" w:cs="Tahoma"/>
          <w:bCs/>
          <w:sz w:val="20"/>
          <w:szCs w:val="20"/>
        </w:rPr>
      </w:pPr>
      <w:r w:rsidRPr="001A1828">
        <w:rPr>
          <w:rFonts w:ascii="Tahoma" w:hAnsi="Tahoma" w:cs="Tahoma"/>
          <w:bCs/>
          <w:sz w:val="20"/>
          <w:szCs w:val="20"/>
        </w:rPr>
        <w:t xml:space="preserve">SPECYFIKACJA ISTOTNYCH WARUNKÓW ZAMÓWIENIA </w:t>
      </w:r>
      <w:r w:rsidR="008F2404" w:rsidRPr="001A1828">
        <w:rPr>
          <w:rFonts w:ascii="Tahoma" w:hAnsi="Tahoma" w:cs="Tahoma"/>
          <w:bCs/>
          <w:sz w:val="20"/>
          <w:szCs w:val="20"/>
        </w:rPr>
        <w:t xml:space="preserve">(SIWZ) </w:t>
      </w:r>
      <w:r w:rsidRPr="001A1828">
        <w:rPr>
          <w:rFonts w:ascii="Tahoma" w:hAnsi="Tahoma" w:cs="Tahoma"/>
          <w:bCs/>
          <w:sz w:val="20"/>
          <w:szCs w:val="20"/>
        </w:rPr>
        <w:t>W POSTĘPOWANIU O UDZIELENIE ZAMÓWIENIA PUBLICZNEGO W TRYBIE PRZETARGU NIEOGRANICZONEGO</w:t>
      </w:r>
      <w:r w:rsidR="00EC7857" w:rsidRPr="001A1828">
        <w:rPr>
          <w:rFonts w:ascii="Tahoma" w:hAnsi="Tahoma" w:cs="Tahoma"/>
          <w:bCs/>
          <w:sz w:val="20"/>
          <w:szCs w:val="20"/>
        </w:rPr>
        <w:t xml:space="preserve">, KTÓREGO PRZEDMIOTEM </w:t>
      </w:r>
    </w:p>
    <w:p w:rsidR="00EC7857" w:rsidRDefault="00EC7857" w:rsidP="00F31BFC">
      <w:pPr>
        <w:spacing w:line="360" w:lineRule="auto"/>
        <w:jc w:val="center"/>
        <w:rPr>
          <w:rFonts w:ascii="Tahoma" w:hAnsi="Tahoma" w:cs="Tahoma"/>
          <w:bCs/>
          <w:sz w:val="20"/>
          <w:szCs w:val="20"/>
        </w:rPr>
      </w:pPr>
      <w:r w:rsidRPr="001A1828">
        <w:rPr>
          <w:rFonts w:ascii="Tahoma" w:hAnsi="Tahoma" w:cs="Tahoma"/>
          <w:bCs/>
          <w:sz w:val="20"/>
          <w:szCs w:val="20"/>
        </w:rPr>
        <w:t>ZAMÓWIENIA JEST</w:t>
      </w:r>
    </w:p>
    <w:p w:rsidR="007A0F28" w:rsidRPr="001A1828" w:rsidRDefault="007A0F28" w:rsidP="00F31BFC">
      <w:pPr>
        <w:spacing w:line="360" w:lineRule="auto"/>
        <w:jc w:val="center"/>
        <w:rPr>
          <w:rFonts w:ascii="Tahoma" w:hAnsi="Tahoma" w:cs="Tahoma"/>
          <w:bCs/>
          <w:sz w:val="20"/>
          <w:szCs w:val="20"/>
        </w:rPr>
      </w:pPr>
    </w:p>
    <w:p w:rsidR="00C8432D" w:rsidRPr="00C8432D" w:rsidRDefault="00C8432D" w:rsidP="00C8432D">
      <w:pPr>
        <w:spacing w:line="360" w:lineRule="auto"/>
        <w:jc w:val="center"/>
        <w:rPr>
          <w:rFonts w:ascii="Tahoma" w:hAnsi="Tahoma" w:cs="Tahoma"/>
          <w:b/>
          <w:sz w:val="22"/>
          <w:szCs w:val="22"/>
        </w:rPr>
      </w:pPr>
      <w:r w:rsidRPr="00C8432D">
        <w:rPr>
          <w:rFonts w:ascii="Tahoma" w:hAnsi="Tahoma" w:cs="Tahoma"/>
          <w:b/>
          <w:sz w:val="22"/>
          <w:szCs w:val="22"/>
        </w:rPr>
        <w:t>Dostawa licencji i wdrożenie oprogramowania i sprzętu informatycznego, przeprowadzenie modernizacji systemów dziedzinowych, uruchomienie e-usług publicznych.</w:t>
      </w:r>
    </w:p>
    <w:p w:rsidR="00434ADE" w:rsidRPr="00C8432D" w:rsidRDefault="00434ADE" w:rsidP="00C8432D">
      <w:pPr>
        <w:pStyle w:val="Tekstpodstawowy"/>
        <w:spacing w:line="360" w:lineRule="auto"/>
        <w:ind w:right="-427"/>
        <w:rPr>
          <w:rFonts w:ascii="Tahoma" w:hAnsi="Tahoma" w:cs="Tahoma"/>
          <w:b/>
          <w:bCs/>
          <w:sz w:val="22"/>
          <w:szCs w:val="22"/>
        </w:rPr>
      </w:pPr>
    </w:p>
    <w:p w:rsidR="007A0F28" w:rsidRPr="005167C0" w:rsidRDefault="007A0F28" w:rsidP="005C0B13">
      <w:pPr>
        <w:pStyle w:val="Tekstpodstawowy"/>
        <w:spacing w:line="360" w:lineRule="auto"/>
        <w:ind w:right="-427"/>
        <w:jc w:val="left"/>
        <w:rPr>
          <w:rFonts w:ascii="Tahoma" w:hAnsi="Tahoma" w:cs="Tahoma"/>
          <w:b/>
          <w:bCs/>
          <w:sz w:val="20"/>
          <w:szCs w:val="20"/>
        </w:rPr>
      </w:pPr>
    </w:p>
    <w:p w:rsidR="005A6D24" w:rsidRPr="001A1828" w:rsidRDefault="005A6D24" w:rsidP="005C0B13">
      <w:pPr>
        <w:pStyle w:val="Tekstpodstawowy"/>
        <w:spacing w:line="360" w:lineRule="auto"/>
        <w:ind w:right="-427"/>
        <w:jc w:val="left"/>
        <w:rPr>
          <w:rFonts w:ascii="Tahoma" w:hAnsi="Tahoma" w:cs="Tahoma"/>
          <w:bCs/>
          <w:sz w:val="20"/>
          <w:szCs w:val="20"/>
          <w:lang w:val="pl-PL"/>
        </w:rPr>
      </w:pPr>
      <w:r w:rsidRPr="001A1828">
        <w:rPr>
          <w:rFonts w:ascii="Tahoma" w:hAnsi="Tahoma" w:cs="Tahoma"/>
          <w:bCs/>
          <w:sz w:val="20"/>
          <w:szCs w:val="20"/>
        </w:rPr>
        <w:t>Znak sprawy: PŚZ.</w:t>
      </w:r>
      <w:r w:rsidRPr="009543BA">
        <w:rPr>
          <w:rFonts w:ascii="Tahoma" w:hAnsi="Tahoma" w:cs="Tahoma"/>
          <w:bCs/>
          <w:sz w:val="20"/>
          <w:szCs w:val="20"/>
        </w:rPr>
        <w:t>272.</w:t>
      </w:r>
      <w:r w:rsidR="005167C0">
        <w:rPr>
          <w:rFonts w:ascii="Tahoma" w:hAnsi="Tahoma" w:cs="Tahoma"/>
          <w:bCs/>
          <w:sz w:val="20"/>
          <w:szCs w:val="20"/>
        </w:rPr>
        <w:t>1</w:t>
      </w:r>
      <w:r w:rsidR="00171FCA">
        <w:rPr>
          <w:rFonts w:ascii="Tahoma" w:hAnsi="Tahoma" w:cs="Tahoma"/>
          <w:bCs/>
          <w:sz w:val="20"/>
          <w:szCs w:val="20"/>
        </w:rPr>
        <w:t>1</w:t>
      </w:r>
      <w:r w:rsidRPr="009543BA">
        <w:rPr>
          <w:rFonts w:ascii="Tahoma" w:hAnsi="Tahoma" w:cs="Tahoma"/>
          <w:bCs/>
          <w:sz w:val="20"/>
          <w:szCs w:val="20"/>
        </w:rPr>
        <w:t>.201</w:t>
      </w:r>
      <w:r w:rsidR="00171FCA">
        <w:rPr>
          <w:rFonts w:ascii="Tahoma" w:hAnsi="Tahoma" w:cs="Tahoma"/>
          <w:bCs/>
          <w:sz w:val="20"/>
          <w:szCs w:val="20"/>
        </w:rPr>
        <w:t>8</w:t>
      </w:r>
    </w:p>
    <w:p w:rsidR="00171FCA" w:rsidRDefault="00171FCA" w:rsidP="00171FCA">
      <w:pPr>
        <w:spacing w:line="360" w:lineRule="auto"/>
        <w:jc w:val="both"/>
        <w:rPr>
          <w:rFonts w:ascii="Tahoma" w:hAnsi="Tahoma" w:cs="Tahoma"/>
          <w:noProof w:val="0"/>
          <w:sz w:val="20"/>
          <w:szCs w:val="20"/>
          <w:lang w:val="pl-PL"/>
        </w:rPr>
      </w:pPr>
      <w:r>
        <w:rPr>
          <w:rFonts w:ascii="Tahoma" w:hAnsi="Tahoma" w:cs="Tahoma"/>
          <w:noProof w:val="0"/>
          <w:sz w:val="20"/>
          <w:szCs w:val="20"/>
          <w:lang w:val="pl-PL"/>
        </w:rPr>
        <w:tab/>
      </w:r>
      <w:r>
        <w:rPr>
          <w:rFonts w:ascii="Tahoma" w:hAnsi="Tahoma" w:cs="Tahoma"/>
          <w:noProof w:val="0"/>
          <w:sz w:val="20"/>
          <w:szCs w:val="20"/>
          <w:lang w:val="pl-PL"/>
        </w:rPr>
        <w:tab/>
      </w:r>
      <w:r>
        <w:rPr>
          <w:rFonts w:ascii="Tahoma" w:hAnsi="Tahoma" w:cs="Tahoma"/>
          <w:noProof w:val="0"/>
          <w:sz w:val="20"/>
          <w:szCs w:val="20"/>
          <w:lang w:val="pl-PL"/>
        </w:rPr>
        <w:tab/>
      </w:r>
      <w:r>
        <w:rPr>
          <w:rFonts w:ascii="Tahoma" w:hAnsi="Tahoma" w:cs="Tahoma"/>
          <w:noProof w:val="0"/>
          <w:sz w:val="20"/>
          <w:szCs w:val="20"/>
          <w:lang w:val="pl-PL"/>
        </w:rPr>
        <w:tab/>
      </w:r>
      <w:r>
        <w:rPr>
          <w:rFonts w:ascii="Tahoma" w:hAnsi="Tahoma" w:cs="Tahoma"/>
          <w:noProof w:val="0"/>
          <w:sz w:val="20"/>
          <w:szCs w:val="20"/>
          <w:lang w:val="pl-PL"/>
        </w:rPr>
        <w:tab/>
      </w:r>
      <w:r>
        <w:rPr>
          <w:rFonts w:ascii="Tahoma" w:hAnsi="Tahoma" w:cs="Tahoma"/>
          <w:noProof w:val="0"/>
          <w:sz w:val="20"/>
          <w:szCs w:val="20"/>
          <w:lang w:val="pl-PL"/>
        </w:rPr>
        <w:tab/>
      </w:r>
      <w:r>
        <w:rPr>
          <w:rFonts w:ascii="Tahoma" w:hAnsi="Tahoma" w:cs="Tahoma"/>
          <w:noProof w:val="0"/>
          <w:sz w:val="20"/>
          <w:szCs w:val="20"/>
          <w:lang w:val="pl-PL"/>
        </w:rPr>
        <w:tab/>
      </w:r>
      <w:r>
        <w:rPr>
          <w:rFonts w:ascii="Tahoma" w:hAnsi="Tahoma" w:cs="Tahoma"/>
          <w:noProof w:val="0"/>
          <w:sz w:val="20"/>
          <w:szCs w:val="20"/>
          <w:lang w:val="pl-PL"/>
        </w:rPr>
        <w:tab/>
      </w:r>
      <w:r>
        <w:rPr>
          <w:rFonts w:ascii="Tahoma" w:hAnsi="Tahoma" w:cs="Tahoma"/>
          <w:noProof w:val="0"/>
          <w:sz w:val="20"/>
          <w:szCs w:val="20"/>
          <w:lang w:val="pl-PL"/>
        </w:rPr>
        <w:tab/>
        <w:t xml:space="preserve">               </w:t>
      </w:r>
    </w:p>
    <w:p w:rsidR="005A6D24" w:rsidRPr="00E127F8" w:rsidRDefault="00171FCA" w:rsidP="00171FCA">
      <w:pPr>
        <w:spacing w:line="360" w:lineRule="auto"/>
        <w:jc w:val="both"/>
        <w:rPr>
          <w:rFonts w:ascii="Tahoma" w:hAnsi="Tahoma" w:cs="Tahoma"/>
          <w:noProof w:val="0"/>
          <w:sz w:val="20"/>
          <w:szCs w:val="20"/>
          <w:lang w:val="pl-PL"/>
        </w:rPr>
      </w:pPr>
      <w:r>
        <w:rPr>
          <w:rFonts w:ascii="Tahoma" w:hAnsi="Tahoma" w:cs="Tahoma"/>
          <w:noProof w:val="0"/>
          <w:sz w:val="20"/>
          <w:szCs w:val="20"/>
          <w:lang w:val="pl-PL"/>
        </w:rPr>
        <w:tab/>
      </w:r>
      <w:r>
        <w:rPr>
          <w:rFonts w:ascii="Tahoma" w:hAnsi="Tahoma" w:cs="Tahoma"/>
          <w:noProof w:val="0"/>
          <w:sz w:val="20"/>
          <w:szCs w:val="20"/>
          <w:lang w:val="pl-PL"/>
        </w:rPr>
        <w:tab/>
      </w:r>
      <w:r>
        <w:rPr>
          <w:rFonts w:ascii="Tahoma" w:hAnsi="Tahoma" w:cs="Tahoma"/>
          <w:noProof w:val="0"/>
          <w:sz w:val="20"/>
          <w:szCs w:val="20"/>
          <w:lang w:val="pl-PL"/>
        </w:rPr>
        <w:tab/>
      </w:r>
      <w:r>
        <w:rPr>
          <w:rFonts w:ascii="Tahoma" w:hAnsi="Tahoma" w:cs="Tahoma"/>
          <w:noProof w:val="0"/>
          <w:sz w:val="20"/>
          <w:szCs w:val="20"/>
          <w:lang w:val="pl-PL"/>
        </w:rPr>
        <w:tab/>
      </w:r>
      <w:r>
        <w:rPr>
          <w:rFonts w:ascii="Tahoma" w:hAnsi="Tahoma" w:cs="Tahoma"/>
          <w:noProof w:val="0"/>
          <w:sz w:val="20"/>
          <w:szCs w:val="20"/>
          <w:lang w:val="pl-PL"/>
        </w:rPr>
        <w:tab/>
      </w:r>
      <w:r>
        <w:rPr>
          <w:rFonts w:ascii="Tahoma" w:hAnsi="Tahoma" w:cs="Tahoma"/>
          <w:noProof w:val="0"/>
          <w:sz w:val="20"/>
          <w:szCs w:val="20"/>
          <w:lang w:val="pl-PL"/>
        </w:rPr>
        <w:tab/>
      </w:r>
      <w:r>
        <w:rPr>
          <w:rFonts w:ascii="Tahoma" w:hAnsi="Tahoma" w:cs="Tahoma"/>
          <w:noProof w:val="0"/>
          <w:sz w:val="20"/>
          <w:szCs w:val="20"/>
          <w:lang w:val="pl-PL"/>
        </w:rPr>
        <w:tab/>
      </w:r>
      <w:r>
        <w:rPr>
          <w:rFonts w:ascii="Tahoma" w:hAnsi="Tahoma" w:cs="Tahoma"/>
          <w:noProof w:val="0"/>
          <w:sz w:val="20"/>
          <w:szCs w:val="20"/>
          <w:lang w:val="pl-PL"/>
        </w:rPr>
        <w:tab/>
      </w:r>
      <w:r>
        <w:rPr>
          <w:rFonts w:ascii="Tahoma" w:hAnsi="Tahoma" w:cs="Tahoma"/>
          <w:noProof w:val="0"/>
          <w:sz w:val="20"/>
          <w:szCs w:val="20"/>
          <w:lang w:val="pl-PL"/>
        </w:rPr>
        <w:tab/>
        <w:t xml:space="preserve">     </w:t>
      </w:r>
      <w:r w:rsidR="005A6D24" w:rsidRPr="00E127F8">
        <w:rPr>
          <w:rFonts w:ascii="Tahoma" w:hAnsi="Tahoma" w:cs="Tahoma"/>
          <w:noProof w:val="0"/>
          <w:sz w:val="20"/>
          <w:szCs w:val="20"/>
          <w:lang w:val="pl-PL"/>
        </w:rPr>
        <w:t>Zatwierdził:</w:t>
      </w:r>
    </w:p>
    <w:p w:rsidR="005A6D24" w:rsidRDefault="005A6D24" w:rsidP="005C0B13">
      <w:pPr>
        <w:spacing w:line="360" w:lineRule="auto"/>
        <w:jc w:val="both"/>
        <w:rPr>
          <w:rFonts w:ascii="Tahoma" w:hAnsi="Tahoma" w:cs="Tahoma"/>
          <w:noProof w:val="0"/>
          <w:sz w:val="20"/>
          <w:szCs w:val="20"/>
          <w:lang w:val="pl-PL"/>
        </w:rPr>
      </w:pPr>
    </w:p>
    <w:p w:rsidR="00731CB5" w:rsidRPr="00E127F8" w:rsidRDefault="00731CB5" w:rsidP="005C0B13">
      <w:pPr>
        <w:spacing w:line="360" w:lineRule="auto"/>
        <w:jc w:val="both"/>
        <w:rPr>
          <w:rFonts w:ascii="Tahoma" w:hAnsi="Tahoma" w:cs="Tahoma"/>
          <w:noProof w:val="0"/>
          <w:sz w:val="20"/>
          <w:szCs w:val="20"/>
          <w:lang w:val="pl-PL"/>
        </w:rPr>
      </w:pPr>
    </w:p>
    <w:p w:rsidR="001A1828" w:rsidRDefault="005A6D24" w:rsidP="003A507B">
      <w:pPr>
        <w:spacing w:line="360" w:lineRule="auto"/>
        <w:rPr>
          <w:rFonts w:ascii="Tahoma" w:hAnsi="Tahoma" w:cs="Tahoma"/>
          <w:b/>
          <w:noProof w:val="0"/>
          <w:sz w:val="20"/>
          <w:szCs w:val="20"/>
          <w:lang w:val="pl-PL"/>
        </w:rPr>
      </w:pPr>
      <w:r w:rsidRPr="001A1828">
        <w:rPr>
          <w:rFonts w:ascii="Tahoma" w:hAnsi="Tahoma" w:cs="Tahoma"/>
          <w:b/>
          <w:noProof w:val="0"/>
          <w:sz w:val="20"/>
          <w:szCs w:val="20"/>
          <w:lang w:val="pl-PL"/>
        </w:rPr>
        <w:tab/>
      </w:r>
      <w:r w:rsidR="00171FCA">
        <w:rPr>
          <w:rFonts w:ascii="Tahoma" w:hAnsi="Tahoma" w:cs="Tahoma"/>
          <w:b/>
          <w:noProof w:val="0"/>
          <w:sz w:val="20"/>
          <w:szCs w:val="20"/>
          <w:lang w:val="pl-PL"/>
        </w:rPr>
        <w:tab/>
      </w:r>
      <w:r w:rsidR="00171FCA">
        <w:rPr>
          <w:rFonts w:ascii="Tahoma" w:hAnsi="Tahoma" w:cs="Tahoma"/>
          <w:b/>
          <w:noProof w:val="0"/>
          <w:sz w:val="20"/>
          <w:szCs w:val="20"/>
          <w:lang w:val="pl-PL"/>
        </w:rPr>
        <w:tab/>
      </w:r>
      <w:r w:rsidR="00171FCA">
        <w:rPr>
          <w:rFonts w:ascii="Tahoma" w:hAnsi="Tahoma" w:cs="Tahoma"/>
          <w:b/>
          <w:noProof w:val="0"/>
          <w:sz w:val="20"/>
          <w:szCs w:val="20"/>
          <w:lang w:val="pl-PL"/>
        </w:rPr>
        <w:tab/>
      </w:r>
      <w:r w:rsidR="00171FCA">
        <w:rPr>
          <w:rFonts w:ascii="Tahoma" w:hAnsi="Tahoma" w:cs="Tahoma"/>
          <w:b/>
          <w:noProof w:val="0"/>
          <w:sz w:val="20"/>
          <w:szCs w:val="20"/>
          <w:lang w:val="pl-PL"/>
        </w:rPr>
        <w:tab/>
      </w:r>
      <w:r w:rsidR="00171FCA">
        <w:rPr>
          <w:rFonts w:ascii="Tahoma" w:hAnsi="Tahoma" w:cs="Tahoma"/>
          <w:b/>
          <w:noProof w:val="0"/>
          <w:sz w:val="20"/>
          <w:szCs w:val="20"/>
          <w:lang w:val="pl-PL"/>
        </w:rPr>
        <w:tab/>
      </w:r>
      <w:r w:rsidR="00171FCA">
        <w:rPr>
          <w:rFonts w:ascii="Tahoma" w:hAnsi="Tahoma" w:cs="Tahoma"/>
          <w:b/>
          <w:noProof w:val="0"/>
          <w:sz w:val="20"/>
          <w:szCs w:val="20"/>
          <w:lang w:val="pl-PL"/>
        </w:rPr>
        <w:tab/>
      </w:r>
      <w:r w:rsidR="00171FCA">
        <w:rPr>
          <w:rFonts w:ascii="Tahoma" w:hAnsi="Tahoma" w:cs="Tahoma"/>
          <w:b/>
          <w:noProof w:val="0"/>
          <w:sz w:val="20"/>
          <w:szCs w:val="20"/>
          <w:lang w:val="pl-PL"/>
        </w:rPr>
        <w:tab/>
      </w:r>
      <w:r w:rsidR="00171FCA">
        <w:rPr>
          <w:rFonts w:ascii="Tahoma" w:hAnsi="Tahoma" w:cs="Tahoma"/>
          <w:b/>
          <w:noProof w:val="0"/>
          <w:sz w:val="20"/>
          <w:szCs w:val="20"/>
          <w:lang w:val="pl-PL"/>
        </w:rPr>
        <w:tab/>
        <w:t>Starosta Lidzbarski</w:t>
      </w:r>
    </w:p>
    <w:p w:rsidR="00171FCA" w:rsidRPr="001A1828" w:rsidRDefault="00171FCA" w:rsidP="003A507B">
      <w:pPr>
        <w:spacing w:line="360" w:lineRule="auto"/>
        <w:rPr>
          <w:rFonts w:ascii="Tahoma" w:hAnsi="Tahoma" w:cs="Tahoma"/>
          <w:b/>
          <w:noProof w:val="0"/>
          <w:sz w:val="20"/>
          <w:szCs w:val="20"/>
          <w:lang w:val="pl-PL"/>
        </w:rPr>
      </w:pPr>
      <w:r>
        <w:rPr>
          <w:rFonts w:ascii="Tahoma" w:hAnsi="Tahoma" w:cs="Tahoma"/>
          <w:b/>
          <w:noProof w:val="0"/>
          <w:sz w:val="20"/>
          <w:szCs w:val="20"/>
          <w:lang w:val="pl-PL"/>
        </w:rPr>
        <w:tab/>
      </w:r>
      <w:r>
        <w:rPr>
          <w:rFonts w:ascii="Tahoma" w:hAnsi="Tahoma" w:cs="Tahoma"/>
          <w:b/>
          <w:noProof w:val="0"/>
          <w:sz w:val="20"/>
          <w:szCs w:val="20"/>
          <w:lang w:val="pl-PL"/>
        </w:rPr>
        <w:tab/>
      </w:r>
      <w:r>
        <w:rPr>
          <w:rFonts w:ascii="Tahoma" w:hAnsi="Tahoma" w:cs="Tahoma"/>
          <w:b/>
          <w:noProof w:val="0"/>
          <w:sz w:val="20"/>
          <w:szCs w:val="20"/>
          <w:lang w:val="pl-PL"/>
        </w:rPr>
        <w:tab/>
      </w:r>
      <w:r>
        <w:rPr>
          <w:rFonts w:ascii="Tahoma" w:hAnsi="Tahoma" w:cs="Tahoma"/>
          <w:b/>
          <w:noProof w:val="0"/>
          <w:sz w:val="20"/>
          <w:szCs w:val="20"/>
          <w:lang w:val="pl-PL"/>
        </w:rPr>
        <w:tab/>
      </w:r>
      <w:r>
        <w:rPr>
          <w:rFonts w:ascii="Tahoma" w:hAnsi="Tahoma" w:cs="Tahoma"/>
          <w:b/>
          <w:noProof w:val="0"/>
          <w:sz w:val="20"/>
          <w:szCs w:val="20"/>
          <w:lang w:val="pl-PL"/>
        </w:rPr>
        <w:tab/>
      </w:r>
      <w:r>
        <w:rPr>
          <w:rFonts w:ascii="Tahoma" w:hAnsi="Tahoma" w:cs="Tahoma"/>
          <w:b/>
          <w:noProof w:val="0"/>
          <w:sz w:val="20"/>
          <w:szCs w:val="20"/>
          <w:lang w:val="pl-PL"/>
        </w:rPr>
        <w:tab/>
      </w:r>
      <w:r>
        <w:rPr>
          <w:rFonts w:ascii="Tahoma" w:hAnsi="Tahoma" w:cs="Tahoma"/>
          <w:b/>
          <w:noProof w:val="0"/>
          <w:sz w:val="20"/>
          <w:szCs w:val="20"/>
          <w:lang w:val="pl-PL"/>
        </w:rPr>
        <w:tab/>
      </w:r>
      <w:r>
        <w:rPr>
          <w:rFonts w:ascii="Tahoma" w:hAnsi="Tahoma" w:cs="Tahoma"/>
          <w:b/>
          <w:noProof w:val="0"/>
          <w:sz w:val="20"/>
          <w:szCs w:val="20"/>
          <w:lang w:val="pl-PL"/>
        </w:rPr>
        <w:tab/>
      </w:r>
      <w:r>
        <w:rPr>
          <w:rFonts w:ascii="Tahoma" w:hAnsi="Tahoma" w:cs="Tahoma"/>
          <w:b/>
          <w:noProof w:val="0"/>
          <w:sz w:val="20"/>
          <w:szCs w:val="20"/>
          <w:lang w:val="pl-PL"/>
        </w:rPr>
        <w:tab/>
        <w:t xml:space="preserve">     Jan Harhaj</w:t>
      </w:r>
    </w:p>
    <w:p w:rsidR="005F4742" w:rsidRDefault="005F4742" w:rsidP="007A0F28">
      <w:pPr>
        <w:spacing w:line="360" w:lineRule="auto"/>
        <w:jc w:val="both"/>
        <w:rPr>
          <w:rFonts w:ascii="Tahoma" w:hAnsi="Tahoma" w:cs="Tahoma"/>
          <w:b/>
          <w:sz w:val="20"/>
          <w:szCs w:val="20"/>
        </w:rPr>
      </w:pPr>
    </w:p>
    <w:p w:rsidR="005F4742" w:rsidRDefault="005F4742" w:rsidP="007A0F28">
      <w:pPr>
        <w:spacing w:line="360" w:lineRule="auto"/>
        <w:jc w:val="both"/>
        <w:rPr>
          <w:rFonts w:ascii="Tahoma" w:hAnsi="Tahoma" w:cs="Tahoma"/>
          <w:b/>
          <w:sz w:val="20"/>
          <w:szCs w:val="20"/>
        </w:rPr>
      </w:pPr>
    </w:p>
    <w:p w:rsidR="00171FCA" w:rsidRDefault="00171FCA" w:rsidP="00B54FED">
      <w:pPr>
        <w:autoSpaceDE w:val="0"/>
        <w:autoSpaceDN w:val="0"/>
        <w:adjustRightInd w:val="0"/>
        <w:spacing w:line="276" w:lineRule="auto"/>
        <w:jc w:val="both"/>
        <w:rPr>
          <w:rFonts w:ascii="Tahoma" w:hAnsi="Tahoma" w:cs="Tahoma"/>
          <w:sz w:val="20"/>
          <w:szCs w:val="20"/>
        </w:rPr>
      </w:pPr>
    </w:p>
    <w:p w:rsidR="005A6D24" w:rsidRPr="00B54FED" w:rsidRDefault="003A507B" w:rsidP="00C8432D">
      <w:pPr>
        <w:autoSpaceDE w:val="0"/>
        <w:autoSpaceDN w:val="0"/>
        <w:adjustRightInd w:val="0"/>
        <w:spacing w:line="360" w:lineRule="auto"/>
        <w:jc w:val="both"/>
        <w:rPr>
          <w:rFonts w:ascii="Tahoma" w:hAnsi="Tahoma" w:cs="Tahoma"/>
          <w:noProof w:val="0"/>
          <w:sz w:val="20"/>
          <w:szCs w:val="20"/>
        </w:rPr>
      </w:pPr>
      <w:r w:rsidRPr="00B54FED">
        <w:rPr>
          <w:rFonts w:ascii="Tahoma" w:hAnsi="Tahoma" w:cs="Tahoma"/>
          <w:sz w:val="20"/>
          <w:szCs w:val="20"/>
        </w:rPr>
        <w:t xml:space="preserve">Projekt współfinansowany ze środków Europejskiego Funduszu Rozwoju Regionalnego w ramach Regionalnego Programu Operacyjnego Województwa Warmińsko-Mazurskiego na lata 2014-2020 </w:t>
      </w:r>
      <w:r w:rsidR="007A0F28" w:rsidRPr="00B54FED">
        <w:rPr>
          <w:rFonts w:ascii="Tahoma" w:hAnsi="Tahoma" w:cs="Tahoma"/>
          <w:bCs/>
          <w:sz w:val="20"/>
          <w:szCs w:val="20"/>
        </w:rPr>
        <w:t xml:space="preserve">Oś Priorytetowa </w:t>
      </w:r>
      <w:r w:rsidR="00B54FED" w:rsidRPr="00B54FED">
        <w:rPr>
          <w:rFonts w:ascii="Tahoma" w:hAnsi="Tahoma" w:cs="Tahoma"/>
          <w:bCs/>
          <w:sz w:val="20"/>
          <w:szCs w:val="20"/>
        </w:rPr>
        <w:t xml:space="preserve">3 </w:t>
      </w:r>
      <w:r w:rsidR="00280282">
        <w:rPr>
          <w:rFonts w:ascii="Tahoma" w:hAnsi="Tahoma" w:cs="Tahoma"/>
          <w:noProof w:val="0"/>
          <w:sz w:val="20"/>
          <w:szCs w:val="20"/>
          <w:lang w:val="pl-PL"/>
        </w:rPr>
        <w:t>Cyfrowy region</w:t>
      </w:r>
      <w:r w:rsidR="005167C0" w:rsidRPr="00B54FED">
        <w:rPr>
          <w:rFonts w:ascii="Tahoma" w:hAnsi="Tahoma" w:cs="Tahoma"/>
          <w:bCs/>
          <w:sz w:val="20"/>
          <w:szCs w:val="20"/>
        </w:rPr>
        <w:t>:</w:t>
      </w:r>
      <w:r w:rsidR="005167C0" w:rsidRPr="00B54FED">
        <w:rPr>
          <w:rFonts w:ascii="Tahoma" w:hAnsi="Tahoma" w:cs="Tahoma"/>
          <w:sz w:val="20"/>
          <w:szCs w:val="20"/>
        </w:rPr>
        <w:t xml:space="preserve"> Działanie </w:t>
      </w:r>
      <w:r w:rsidR="00B54FED" w:rsidRPr="00B54FED">
        <w:rPr>
          <w:rFonts w:ascii="Tahoma" w:hAnsi="Tahoma" w:cs="Tahoma"/>
          <w:noProof w:val="0"/>
          <w:sz w:val="20"/>
          <w:szCs w:val="20"/>
          <w:lang w:val="pl-PL"/>
        </w:rPr>
        <w:t>3.1. Cyfrowa dostępność informacji sektora publicznego oraz wysoka jakość e-usług publicznych, Poddziałanie Cyfrowa dostępność informacji sektora publicznego oraz wysoka jakość e-usług publicznych</w:t>
      </w:r>
      <w:r w:rsidR="00B54FED">
        <w:rPr>
          <w:rFonts w:ascii="Tahoma" w:hAnsi="Tahoma" w:cs="Tahoma"/>
          <w:noProof w:val="0"/>
          <w:sz w:val="20"/>
          <w:szCs w:val="20"/>
          <w:lang w:val="pl-PL"/>
        </w:rPr>
        <w:t>.</w:t>
      </w:r>
    </w:p>
    <w:p w:rsidR="00C8432D" w:rsidRDefault="00C8432D" w:rsidP="00C8432D">
      <w:pPr>
        <w:spacing w:line="360" w:lineRule="auto"/>
        <w:ind w:left="2880" w:firstLine="3216"/>
        <w:jc w:val="both"/>
        <w:rPr>
          <w:rFonts w:ascii="Tahoma" w:hAnsi="Tahoma" w:cs="Tahoma"/>
          <w:noProof w:val="0"/>
          <w:sz w:val="20"/>
          <w:szCs w:val="20"/>
          <w:lang w:val="pl-PL"/>
        </w:rPr>
      </w:pPr>
    </w:p>
    <w:p w:rsidR="00C8432D" w:rsidRDefault="00C8432D" w:rsidP="00C8432D">
      <w:pPr>
        <w:spacing w:line="360" w:lineRule="auto"/>
        <w:ind w:left="2880" w:firstLine="3216"/>
        <w:jc w:val="both"/>
        <w:rPr>
          <w:rFonts w:ascii="Tahoma" w:hAnsi="Tahoma" w:cs="Tahoma"/>
          <w:noProof w:val="0"/>
          <w:sz w:val="20"/>
          <w:szCs w:val="20"/>
          <w:lang w:val="pl-PL"/>
        </w:rPr>
      </w:pPr>
    </w:p>
    <w:p w:rsidR="005A6D24" w:rsidRPr="00E127F8" w:rsidRDefault="005A6D24" w:rsidP="00C8432D">
      <w:pPr>
        <w:tabs>
          <w:tab w:val="left" w:pos="2694"/>
        </w:tabs>
        <w:spacing w:line="360" w:lineRule="auto"/>
        <w:ind w:left="2410" w:firstLine="709"/>
        <w:rPr>
          <w:rFonts w:ascii="Tahoma" w:hAnsi="Tahoma" w:cs="Tahoma"/>
          <w:noProof w:val="0"/>
          <w:sz w:val="20"/>
          <w:szCs w:val="20"/>
          <w:lang w:val="pl-PL"/>
        </w:rPr>
      </w:pPr>
      <w:r w:rsidRPr="00E127F8">
        <w:rPr>
          <w:rFonts w:ascii="Tahoma" w:hAnsi="Tahoma" w:cs="Tahoma"/>
          <w:noProof w:val="0"/>
          <w:sz w:val="20"/>
          <w:szCs w:val="20"/>
          <w:lang w:val="pl-PL"/>
        </w:rPr>
        <w:t xml:space="preserve">Lidzbark Warmiński </w:t>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00C8432D">
        <w:rPr>
          <w:rFonts w:ascii="Tahoma" w:hAnsi="Tahoma" w:cs="Tahoma"/>
          <w:noProof w:val="0"/>
          <w:sz w:val="20"/>
          <w:szCs w:val="20"/>
          <w:lang w:val="pl-PL"/>
        </w:rPr>
        <w:tab/>
      </w:r>
      <w:r w:rsidR="00B513C9">
        <w:rPr>
          <w:rFonts w:ascii="Tahoma" w:hAnsi="Tahoma" w:cs="Tahoma"/>
          <w:noProof w:val="0"/>
          <w:sz w:val="20"/>
          <w:szCs w:val="20"/>
          <w:lang w:val="pl-PL"/>
        </w:rPr>
        <w:tab/>
      </w:r>
      <w:r w:rsidR="00B513C9">
        <w:rPr>
          <w:rFonts w:ascii="Tahoma" w:hAnsi="Tahoma" w:cs="Tahoma"/>
          <w:noProof w:val="0"/>
          <w:sz w:val="20"/>
          <w:szCs w:val="20"/>
          <w:lang w:val="pl-PL"/>
        </w:rPr>
        <w:tab/>
      </w:r>
      <w:r w:rsidR="00C8432D">
        <w:rPr>
          <w:rFonts w:ascii="Tahoma" w:hAnsi="Tahoma" w:cs="Tahoma"/>
          <w:noProof w:val="0"/>
          <w:sz w:val="20"/>
          <w:szCs w:val="20"/>
          <w:lang w:val="pl-PL"/>
        </w:rPr>
        <w:t xml:space="preserve">  </w:t>
      </w:r>
      <w:r w:rsidR="00C8432D">
        <w:rPr>
          <w:rFonts w:ascii="Tahoma" w:hAnsi="Tahoma" w:cs="Tahoma"/>
          <w:noProof w:val="0"/>
          <w:sz w:val="20"/>
          <w:szCs w:val="20"/>
          <w:lang w:val="pl-PL"/>
        </w:rPr>
        <w:tab/>
      </w:r>
      <w:r w:rsidR="00C8432D">
        <w:rPr>
          <w:rFonts w:ascii="Tahoma" w:hAnsi="Tahoma" w:cs="Tahoma"/>
          <w:noProof w:val="0"/>
          <w:sz w:val="20"/>
          <w:szCs w:val="20"/>
          <w:lang w:val="pl-PL"/>
        </w:rPr>
        <w:tab/>
      </w:r>
      <w:r w:rsidR="00657FBE">
        <w:rPr>
          <w:rFonts w:ascii="Tahoma" w:hAnsi="Tahoma" w:cs="Tahoma"/>
          <w:noProof w:val="0"/>
          <w:sz w:val="20"/>
          <w:szCs w:val="20"/>
          <w:lang w:val="pl-PL"/>
        </w:rPr>
        <w:t xml:space="preserve">       lipiec</w:t>
      </w:r>
      <w:r w:rsidR="00171FCA">
        <w:rPr>
          <w:rFonts w:ascii="Tahoma" w:hAnsi="Tahoma" w:cs="Tahoma"/>
          <w:noProof w:val="0"/>
          <w:sz w:val="20"/>
          <w:szCs w:val="20"/>
          <w:lang w:val="pl-PL"/>
        </w:rPr>
        <w:t xml:space="preserve"> 2018</w:t>
      </w:r>
      <w:r w:rsidRPr="009543BA">
        <w:rPr>
          <w:rFonts w:ascii="Tahoma" w:hAnsi="Tahoma" w:cs="Tahoma"/>
          <w:noProof w:val="0"/>
          <w:sz w:val="20"/>
          <w:szCs w:val="20"/>
          <w:lang w:val="pl-PL"/>
        </w:rPr>
        <w:t xml:space="preserve"> r.</w:t>
      </w:r>
    </w:p>
    <w:p w:rsidR="005A6D24" w:rsidRDefault="005A6D24" w:rsidP="009356A7">
      <w:pPr>
        <w:ind w:left="2880"/>
        <w:jc w:val="both"/>
        <w:rPr>
          <w:rFonts w:ascii="Arial" w:hAnsi="Arial" w:cs="Arial"/>
          <w:noProof w:val="0"/>
          <w:sz w:val="20"/>
          <w:szCs w:val="20"/>
          <w:lang w:val="pl-PL"/>
        </w:rPr>
      </w:pPr>
    </w:p>
    <w:p w:rsidR="005A6D24" w:rsidRPr="003D1961" w:rsidRDefault="00FC440E" w:rsidP="003D1961">
      <w:pPr>
        <w:spacing w:line="360" w:lineRule="auto"/>
        <w:jc w:val="both"/>
        <w:rPr>
          <w:rFonts w:ascii="Tahoma" w:hAnsi="Tahoma" w:cs="Tahoma"/>
          <w:noProof w:val="0"/>
          <w:sz w:val="20"/>
          <w:szCs w:val="20"/>
          <w:lang w:val="pl-PL"/>
        </w:rPr>
      </w:pPr>
      <w:r w:rsidRPr="00FC440E">
        <w:rPr>
          <w:lang w:val="pl-PL"/>
        </w:rPr>
        <w:pict>
          <v:shapetype id="_x0000_t202" coordsize="21600,21600" o:spt="202" path="m,l,21600r21600,l21600,xe">
            <v:stroke joinstyle="miter"/>
            <v:path gradientshapeok="t" o:connecttype="rect"/>
          </v:shapetype>
          <v:shape id="Text Box 48" o:spid="_x0000_s1026" type="#_x0000_t202" style="position:absolute;left:0;text-align:left;margin-left:0;margin-top:0;width:459pt;height:19.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" fillcolor="#ddd">
            <v:path arrowok="t"/>
            <v:textbox style="mso-fit-shape-to-text:t">
              <w:txbxContent>
                <w:p w:rsidR="00751ED1" w:rsidRPr="00E35E84" w:rsidRDefault="00751ED1" w:rsidP="00EE0E89">
                  <w:pPr>
                    <w:jc w:val="both"/>
                    <w:rPr>
                      <w:rFonts w:ascii="Tahoma" w:hAnsi="Tahoma" w:cs="Tahoma"/>
                      <w:b/>
                      <w:bCs/>
                      <w:sz w:val="20"/>
                      <w:szCs w:val="20"/>
                    </w:rPr>
                  </w:pPr>
                  <w:r w:rsidRPr="00E35E84">
                    <w:rPr>
                      <w:rFonts w:ascii="Tahoma" w:hAnsi="Tahoma" w:cs="Tahoma"/>
                      <w:b/>
                      <w:bCs/>
                      <w:noProof w:val="0"/>
                      <w:sz w:val="20"/>
                      <w:szCs w:val="20"/>
                      <w:lang w:val="pl-PL"/>
                    </w:rPr>
                    <w:t>1. NAZWA ORAZ ADRES ZAMAWIAJĄCEGO</w:t>
                  </w:r>
                </w:p>
              </w:txbxContent>
            </v:textbox>
            <w10:wrap type="square"/>
          </v:shape>
        </w:pict>
      </w:r>
      <w:r w:rsidR="005A6D24" w:rsidRPr="003D1961">
        <w:rPr>
          <w:rFonts w:ascii="Tahoma" w:hAnsi="Tahoma" w:cs="Tahoma"/>
          <w:noProof w:val="0"/>
          <w:sz w:val="20"/>
          <w:szCs w:val="20"/>
          <w:lang w:val="pl-PL"/>
        </w:rPr>
        <w:t>Powiat Lidzbarski z siedzibą w Lidzbarku Warmińskim reprezentowany przez Zarząd Powiatu Lidzbarskiego, ul. Wyszyńskiego 37,  11-100 Lidzbark Warmiński, tel. (+48) 89 767 7900, fax (+48) 89 767 7903, NIP 743-18-63-086, REGON 510742528</w:t>
      </w:r>
    </w:p>
    <w:p w:rsidR="006424E4" w:rsidRPr="006424E4" w:rsidRDefault="006424E4" w:rsidP="003D1961">
      <w:pPr>
        <w:spacing w:line="360" w:lineRule="auto"/>
        <w:jc w:val="both"/>
        <w:rPr>
          <w:rFonts w:ascii="Tahoma" w:hAnsi="Tahoma" w:cs="Tahoma"/>
          <w:sz w:val="6"/>
          <w:szCs w:val="6"/>
        </w:rPr>
      </w:pPr>
    </w:p>
    <w:p w:rsidR="005A6D24" w:rsidRPr="006C45EC" w:rsidRDefault="006424E4" w:rsidP="003D1961">
      <w:pPr>
        <w:spacing w:line="360" w:lineRule="auto"/>
        <w:jc w:val="both"/>
        <w:rPr>
          <w:rFonts w:ascii="Tahoma" w:hAnsi="Tahoma" w:cs="Tahoma"/>
          <w:noProof w:val="0"/>
          <w:sz w:val="20"/>
          <w:szCs w:val="20"/>
        </w:rPr>
      </w:pPr>
      <w:r w:rsidRPr="006424E4">
        <w:rPr>
          <w:rFonts w:ascii="Tahoma" w:hAnsi="Tahoma" w:cs="Tahoma"/>
          <w:sz w:val="20"/>
          <w:szCs w:val="20"/>
        </w:rPr>
        <w:t>http://bip.splidzbark.warmia.mazury.pl/</w:t>
      </w:r>
    </w:p>
    <w:p w:rsidR="006424E4" w:rsidRPr="006C45EC" w:rsidRDefault="006424E4" w:rsidP="003D1961">
      <w:pPr>
        <w:spacing w:line="360" w:lineRule="auto"/>
        <w:jc w:val="both"/>
        <w:rPr>
          <w:rFonts w:ascii="Tahoma" w:hAnsi="Tahoma" w:cs="Tahoma"/>
          <w:noProof w:val="0"/>
          <w:sz w:val="6"/>
          <w:szCs w:val="6"/>
        </w:rPr>
      </w:pP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Godziny urzędowania:</w:t>
      </w: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Poniedziałek od 7.30</w:t>
      </w:r>
      <w:r>
        <w:rPr>
          <w:rFonts w:ascii="Tahoma" w:hAnsi="Tahoma" w:cs="Tahoma"/>
          <w:noProof w:val="0"/>
          <w:sz w:val="20"/>
          <w:szCs w:val="20"/>
          <w:lang w:val="pl-PL"/>
        </w:rPr>
        <w:t xml:space="preserve"> </w:t>
      </w:r>
      <w:r w:rsidRPr="003D1961">
        <w:rPr>
          <w:rFonts w:ascii="Tahoma" w:hAnsi="Tahoma" w:cs="Tahoma"/>
          <w:noProof w:val="0"/>
          <w:sz w:val="20"/>
          <w:szCs w:val="20"/>
          <w:lang w:val="pl-PL"/>
        </w:rPr>
        <w:t>do 15.30,</w:t>
      </w:r>
    </w:p>
    <w:p w:rsidR="006C2234"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Wtorek</w:t>
      </w:r>
      <w:r w:rsidR="006C2234">
        <w:rPr>
          <w:rFonts w:ascii="Tahoma" w:hAnsi="Tahoma" w:cs="Tahoma"/>
          <w:noProof w:val="0"/>
          <w:sz w:val="20"/>
          <w:szCs w:val="20"/>
          <w:lang w:val="pl-PL"/>
        </w:rPr>
        <w:t xml:space="preserve">, środa, </w:t>
      </w:r>
      <w:r w:rsidRPr="003D1961">
        <w:rPr>
          <w:rFonts w:ascii="Tahoma" w:hAnsi="Tahoma" w:cs="Tahoma"/>
          <w:noProof w:val="0"/>
          <w:sz w:val="20"/>
          <w:szCs w:val="20"/>
          <w:lang w:val="pl-PL"/>
        </w:rPr>
        <w:t>piątek od 7:00 do 15:00</w:t>
      </w:r>
      <w:r w:rsidR="006C2234">
        <w:rPr>
          <w:rFonts w:ascii="Tahoma" w:hAnsi="Tahoma" w:cs="Tahoma"/>
          <w:noProof w:val="0"/>
          <w:sz w:val="20"/>
          <w:szCs w:val="20"/>
          <w:lang w:val="pl-PL"/>
        </w:rPr>
        <w:t>,</w:t>
      </w:r>
    </w:p>
    <w:p w:rsidR="005A6D24" w:rsidRPr="003D1961" w:rsidRDefault="006C2234" w:rsidP="003D1961">
      <w:pPr>
        <w:spacing w:line="360" w:lineRule="auto"/>
        <w:jc w:val="both"/>
        <w:rPr>
          <w:rFonts w:ascii="Tahoma" w:hAnsi="Tahoma" w:cs="Tahoma"/>
          <w:noProof w:val="0"/>
          <w:sz w:val="20"/>
          <w:szCs w:val="20"/>
          <w:lang w:val="pl-PL"/>
        </w:rPr>
      </w:pPr>
      <w:r>
        <w:rPr>
          <w:rFonts w:ascii="Tahoma" w:hAnsi="Tahoma" w:cs="Tahoma"/>
          <w:noProof w:val="0"/>
          <w:sz w:val="20"/>
          <w:szCs w:val="20"/>
          <w:lang w:val="pl-PL"/>
        </w:rPr>
        <w:t>Czwartek 8.00 do 16.00</w:t>
      </w:r>
      <w:r w:rsidR="005A6D24" w:rsidRPr="003D1961">
        <w:rPr>
          <w:rFonts w:ascii="Tahoma" w:hAnsi="Tahoma" w:cs="Tahoma"/>
          <w:noProof w:val="0"/>
          <w:sz w:val="20"/>
          <w:szCs w:val="20"/>
          <w:lang w:val="pl-PL"/>
        </w:rPr>
        <w:t>.</w:t>
      </w:r>
    </w:p>
    <w:p w:rsidR="005A6D24" w:rsidRPr="003D1961" w:rsidRDefault="005A6D24" w:rsidP="003D1961">
      <w:pPr>
        <w:spacing w:line="360" w:lineRule="auto"/>
        <w:jc w:val="both"/>
        <w:rPr>
          <w:rFonts w:ascii="Tahoma" w:hAnsi="Tahoma" w:cs="Tahoma"/>
          <w:noProof w:val="0"/>
          <w:sz w:val="20"/>
          <w:szCs w:val="20"/>
          <w:lang w:val="pl-PL"/>
        </w:rPr>
      </w:pPr>
    </w:p>
    <w:p w:rsidR="005A6D24" w:rsidRDefault="00FC440E" w:rsidP="003D1961">
      <w:pPr>
        <w:spacing w:line="360" w:lineRule="auto"/>
        <w:rPr>
          <w:rFonts w:ascii="Tahoma" w:hAnsi="Tahoma" w:cs="Tahoma"/>
          <w:sz w:val="20"/>
          <w:szCs w:val="20"/>
          <w:lang w:val="pl-PL"/>
        </w:rPr>
      </w:pPr>
      <w:r w:rsidRPr="00FC440E">
        <w:rPr>
          <w:lang w:val="pl-PL"/>
        </w:rPr>
        <w:pict>
          <v:shape id="Text Box 47" o:spid="_x0000_s1027" type="#_x0000_t202" style="position:absolute;margin-left:0;margin-top:0;width:459pt;height:19.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" fillcolor="#ddd">
            <v:path arrowok="t"/>
            <v:textbox style="mso-fit-shape-to-text:t">
              <w:txbxContent>
                <w:p w:rsidR="00751ED1" w:rsidRPr="00E928C1" w:rsidRDefault="00751ED1" w:rsidP="00E928C1">
                  <w:pPr>
                    <w:jc w:val="both"/>
                    <w:rPr>
                      <w:rFonts w:ascii="Tahoma" w:hAnsi="Tahoma" w:cs="Tahoma"/>
                      <w:b/>
                      <w:bCs/>
                      <w:sz w:val="20"/>
                      <w:szCs w:val="20"/>
                    </w:rPr>
                  </w:pPr>
                  <w:r>
                    <w:rPr>
                      <w:rFonts w:ascii="Tahoma" w:hAnsi="Tahoma" w:cs="Tahoma"/>
                      <w:b/>
                      <w:bCs/>
                      <w:noProof w:val="0"/>
                      <w:sz w:val="20"/>
                      <w:szCs w:val="20"/>
                      <w:lang w:val="pl-PL"/>
                    </w:rPr>
                    <w:t xml:space="preserve">2. </w:t>
                  </w:r>
                  <w:r w:rsidRPr="00E35E84">
                    <w:rPr>
                      <w:rFonts w:ascii="Tahoma" w:hAnsi="Tahoma" w:cs="Tahoma"/>
                      <w:b/>
                      <w:bCs/>
                      <w:noProof w:val="0"/>
                      <w:sz w:val="20"/>
                      <w:szCs w:val="20"/>
                      <w:lang w:val="pl-PL"/>
                    </w:rPr>
                    <w:t xml:space="preserve">NUMER POSTĘPOWANIA </w:t>
                  </w:r>
                </w:p>
              </w:txbxContent>
            </v:textbox>
            <w10:wrap type="square"/>
          </v:shape>
        </w:pict>
      </w:r>
      <w:r w:rsidR="005A6D24" w:rsidRPr="003D1961">
        <w:rPr>
          <w:rFonts w:ascii="Tahoma" w:hAnsi="Tahoma" w:cs="Tahoma"/>
          <w:sz w:val="20"/>
          <w:szCs w:val="20"/>
          <w:lang w:val="pl-PL"/>
        </w:rPr>
        <w:t xml:space="preserve">Postępowanie, którego dotyczy niniejszy dokument oznaczone jest znakiem: </w:t>
      </w:r>
      <w:r w:rsidR="005A6D24" w:rsidRPr="009543BA">
        <w:rPr>
          <w:rFonts w:ascii="Tahoma" w:hAnsi="Tahoma" w:cs="Tahoma"/>
          <w:b/>
          <w:bCs/>
          <w:sz w:val="20"/>
          <w:szCs w:val="20"/>
          <w:lang w:val="pl-PL"/>
        </w:rPr>
        <w:t>PŚZ.272.</w:t>
      </w:r>
      <w:r w:rsidR="005167C0">
        <w:rPr>
          <w:rFonts w:ascii="Tahoma" w:hAnsi="Tahoma" w:cs="Tahoma"/>
          <w:b/>
          <w:bCs/>
          <w:sz w:val="20"/>
          <w:szCs w:val="20"/>
          <w:lang w:val="pl-PL"/>
        </w:rPr>
        <w:t>1</w:t>
      </w:r>
      <w:r w:rsidR="00171FCA">
        <w:rPr>
          <w:rFonts w:ascii="Tahoma" w:hAnsi="Tahoma" w:cs="Tahoma"/>
          <w:b/>
          <w:bCs/>
          <w:sz w:val="20"/>
          <w:szCs w:val="20"/>
          <w:lang w:val="pl-PL"/>
        </w:rPr>
        <w:t>1</w:t>
      </w:r>
      <w:r w:rsidR="005A6D24" w:rsidRPr="009543BA">
        <w:rPr>
          <w:rFonts w:ascii="Tahoma" w:hAnsi="Tahoma" w:cs="Tahoma"/>
          <w:b/>
          <w:bCs/>
          <w:sz w:val="20"/>
          <w:szCs w:val="20"/>
          <w:lang w:val="pl-PL"/>
        </w:rPr>
        <w:t>.201</w:t>
      </w:r>
      <w:r w:rsidR="00171FCA">
        <w:rPr>
          <w:rFonts w:ascii="Tahoma" w:hAnsi="Tahoma" w:cs="Tahoma"/>
          <w:b/>
          <w:bCs/>
          <w:sz w:val="20"/>
          <w:szCs w:val="20"/>
          <w:lang w:val="pl-PL"/>
        </w:rPr>
        <w:t>8</w:t>
      </w:r>
      <w:r w:rsidR="005A6D24">
        <w:rPr>
          <w:rFonts w:ascii="Tahoma" w:hAnsi="Tahoma" w:cs="Tahoma"/>
          <w:b/>
          <w:bCs/>
          <w:sz w:val="20"/>
          <w:szCs w:val="20"/>
          <w:lang w:val="pl-PL"/>
        </w:rPr>
        <w:t xml:space="preserve">. </w:t>
      </w:r>
      <w:r w:rsidR="005A6D24" w:rsidRPr="003D1961">
        <w:rPr>
          <w:rFonts w:ascii="Tahoma" w:hAnsi="Tahoma" w:cs="Tahoma"/>
          <w:sz w:val="20"/>
          <w:szCs w:val="20"/>
          <w:lang w:val="pl-PL"/>
        </w:rPr>
        <w:t xml:space="preserve"> </w:t>
      </w:r>
    </w:p>
    <w:p w:rsidR="005A6D24" w:rsidRPr="003D1961" w:rsidRDefault="005A6D24" w:rsidP="003D1961">
      <w:pPr>
        <w:spacing w:line="360" w:lineRule="auto"/>
        <w:jc w:val="both"/>
        <w:rPr>
          <w:rFonts w:ascii="Tahoma" w:hAnsi="Tahoma" w:cs="Tahoma"/>
          <w:sz w:val="20"/>
          <w:szCs w:val="20"/>
          <w:lang w:val="pl-PL"/>
        </w:rPr>
      </w:pPr>
      <w:r w:rsidRPr="003D1961">
        <w:rPr>
          <w:rFonts w:ascii="Tahoma" w:hAnsi="Tahoma" w:cs="Tahoma"/>
          <w:sz w:val="20"/>
          <w:szCs w:val="20"/>
          <w:lang w:val="pl-PL"/>
        </w:rPr>
        <w:t>Wykonawcy we wszelkich kontaktach z Zamawiającym powinni powoływać się na ten znak.</w:t>
      </w:r>
    </w:p>
    <w:p w:rsidR="005A6D24" w:rsidRDefault="005A6D24" w:rsidP="003D1961">
      <w:pPr>
        <w:spacing w:line="360" w:lineRule="auto"/>
        <w:rPr>
          <w:rFonts w:ascii="Tahoma" w:hAnsi="Tahoma" w:cs="Tahoma"/>
          <w:sz w:val="20"/>
          <w:szCs w:val="20"/>
          <w:lang w:val="pl-PL"/>
        </w:rPr>
      </w:pPr>
    </w:p>
    <w:p w:rsidR="005A6D24" w:rsidRPr="003D1961" w:rsidRDefault="00FC440E" w:rsidP="003D1961">
      <w:pPr>
        <w:spacing w:line="360" w:lineRule="auto"/>
        <w:rPr>
          <w:rFonts w:ascii="Tahoma" w:hAnsi="Tahoma" w:cs="Tahoma"/>
          <w:noProof w:val="0"/>
          <w:sz w:val="20"/>
          <w:szCs w:val="20"/>
          <w:lang w:val="pl-PL"/>
        </w:rPr>
      </w:pPr>
      <w:r w:rsidRPr="00FC440E">
        <w:rPr>
          <w:lang w:val="pl-PL"/>
        </w:rPr>
        <w:pict>
          <v:shape id="Text Box 46" o:spid="_x0000_s1028" type="#_x0000_t202" style="position:absolute;margin-left:0;margin-top:2.8pt;width:459pt;height:19.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" fillcolor="#ddd">
            <v:path arrowok="t"/>
            <v:textbox style="mso-fit-shape-to-text:t">
              <w:txbxContent>
                <w:p w:rsidR="00751ED1" w:rsidRPr="00EE0E89" w:rsidRDefault="00751ED1" w:rsidP="00EE0E89">
                  <w:pPr>
                    <w:rPr>
                      <w:rFonts w:ascii="Tahoma" w:hAnsi="Tahoma" w:cs="Tahoma"/>
                      <w:b/>
                      <w:bCs/>
                      <w:sz w:val="20"/>
                      <w:szCs w:val="20"/>
                      <w:lang w:val="pl-PL"/>
                    </w:rPr>
                  </w:pPr>
                  <w:r>
                    <w:rPr>
                      <w:rFonts w:ascii="Tahoma" w:hAnsi="Tahoma" w:cs="Tahoma"/>
                      <w:b/>
                      <w:bCs/>
                      <w:sz w:val="20"/>
                      <w:szCs w:val="20"/>
                      <w:lang w:val="pl-PL"/>
                    </w:rPr>
                    <w:t>3</w:t>
                  </w:r>
                  <w:r w:rsidRPr="00EE0E89">
                    <w:rPr>
                      <w:rFonts w:ascii="Tahoma" w:hAnsi="Tahoma" w:cs="Tahoma"/>
                      <w:b/>
                      <w:bCs/>
                      <w:sz w:val="20"/>
                      <w:szCs w:val="20"/>
                      <w:lang w:val="pl-PL"/>
                    </w:rPr>
                    <w:t>. TRYB UDZIELENIA ZAMÓWIENIA</w:t>
                  </w:r>
                </w:p>
              </w:txbxContent>
            </v:textbox>
            <w10:wrap type="square"/>
          </v:shape>
        </w:pict>
      </w:r>
    </w:p>
    <w:p w:rsidR="005A6D24" w:rsidRDefault="005A6D24" w:rsidP="00434ADE">
      <w:pPr>
        <w:widowControl w:val="0"/>
        <w:autoSpaceDE w:val="0"/>
        <w:autoSpaceDN w:val="0"/>
        <w:adjustRightInd w:val="0"/>
        <w:spacing w:before="120" w:line="360" w:lineRule="auto"/>
        <w:ind w:left="284" w:hanging="284"/>
        <w:jc w:val="both"/>
        <w:rPr>
          <w:rFonts w:ascii="Tahoma" w:hAnsi="Tahoma" w:cs="Tahoma"/>
          <w:noProof w:val="0"/>
          <w:sz w:val="20"/>
          <w:szCs w:val="20"/>
          <w:lang w:val="pl-PL"/>
        </w:rPr>
      </w:pPr>
      <w:r>
        <w:rPr>
          <w:rFonts w:ascii="Tahoma" w:hAnsi="Tahoma" w:cs="Tahoma"/>
          <w:noProof w:val="0"/>
          <w:sz w:val="20"/>
          <w:szCs w:val="20"/>
          <w:lang w:val="pl-PL"/>
        </w:rPr>
        <w:t>3</w:t>
      </w:r>
      <w:r w:rsidRPr="00B513C9">
        <w:rPr>
          <w:rFonts w:ascii="Tahoma" w:hAnsi="Tahoma" w:cs="Tahoma"/>
          <w:noProof w:val="0"/>
          <w:sz w:val="20"/>
          <w:szCs w:val="20"/>
          <w:lang w:val="pl-PL"/>
        </w:rPr>
        <w:t>.1. Postępowanie o udzielenie zamówienia publicznego prowadzone jest w trybie przetargu</w:t>
      </w:r>
      <w:r w:rsidRPr="003D1961">
        <w:rPr>
          <w:rFonts w:ascii="Tahoma" w:hAnsi="Tahoma" w:cs="Tahoma"/>
          <w:noProof w:val="0"/>
          <w:sz w:val="20"/>
          <w:szCs w:val="20"/>
          <w:lang w:val="pl-PL"/>
        </w:rPr>
        <w:t xml:space="preserve"> nieograniczonego, o wartości zamówienia </w:t>
      </w:r>
      <w:r w:rsidR="00280282">
        <w:rPr>
          <w:rFonts w:ascii="Tahoma" w:hAnsi="Tahoma" w:cs="Tahoma"/>
          <w:noProof w:val="0"/>
          <w:sz w:val="20"/>
          <w:szCs w:val="20"/>
          <w:lang w:val="pl-PL"/>
        </w:rPr>
        <w:t>większej</w:t>
      </w:r>
      <w:r w:rsidRPr="003D1961">
        <w:rPr>
          <w:rFonts w:ascii="Tahoma" w:hAnsi="Tahoma" w:cs="Tahoma"/>
          <w:noProof w:val="0"/>
          <w:sz w:val="20"/>
          <w:szCs w:val="20"/>
          <w:lang w:val="pl-PL"/>
        </w:rPr>
        <w:t xml:space="preserve"> od kwot</w:t>
      </w:r>
      <w:r w:rsidRPr="003D1961">
        <w:rPr>
          <w:rFonts w:ascii="Tahoma" w:hAnsi="Tahoma" w:cs="Tahoma"/>
          <w:noProof w:val="0"/>
          <w:color w:val="FF0000"/>
          <w:sz w:val="20"/>
          <w:szCs w:val="20"/>
          <w:lang w:val="pl-PL"/>
        </w:rPr>
        <w:t xml:space="preserve"> </w:t>
      </w:r>
      <w:r w:rsidRPr="003D1961">
        <w:rPr>
          <w:rFonts w:ascii="Tahoma" w:hAnsi="Tahoma" w:cs="Tahoma"/>
          <w:noProof w:val="0"/>
          <w:sz w:val="20"/>
          <w:szCs w:val="20"/>
          <w:lang w:val="pl-PL"/>
        </w:rPr>
        <w:t>określonych w przepisach wydanych na podstawie art. 11 ust. 8 ustawy</w:t>
      </w:r>
      <w:r w:rsidR="008F2404">
        <w:rPr>
          <w:rFonts w:ascii="Tahoma" w:hAnsi="Tahoma" w:cs="Tahoma"/>
          <w:noProof w:val="0"/>
          <w:sz w:val="20"/>
          <w:szCs w:val="20"/>
          <w:lang w:val="pl-PL"/>
        </w:rPr>
        <w:t xml:space="preserve"> z dnia 29 stycznia 2004 r. Prawo zamówień publicznych (Dz.</w:t>
      </w:r>
      <w:r w:rsidR="008D178B">
        <w:rPr>
          <w:rFonts w:ascii="Tahoma" w:hAnsi="Tahoma" w:cs="Tahoma"/>
          <w:noProof w:val="0"/>
          <w:sz w:val="20"/>
          <w:szCs w:val="20"/>
          <w:lang w:val="pl-PL"/>
        </w:rPr>
        <w:t xml:space="preserve"> </w:t>
      </w:r>
      <w:r w:rsidR="008F2404">
        <w:rPr>
          <w:rFonts w:ascii="Tahoma" w:hAnsi="Tahoma" w:cs="Tahoma"/>
          <w:noProof w:val="0"/>
          <w:sz w:val="20"/>
          <w:szCs w:val="20"/>
          <w:lang w:val="pl-PL"/>
        </w:rPr>
        <w:t xml:space="preserve">U. z </w:t>
      </w:r>
      <w:r w:rsidR="005167C0">
        <w:rPr>
          <w:rFonts w:ascii="Tahoma" w:hAnsi="Tahoma" w:cs="Tahoma"/>
          <w:noProof w:val="0"/>
          <w:sz w:val="20"/>
          <w:szCs w:val="20"/>
          <w:lang w:val="pl-PL"/>
        </w:rPr>
        <w:t>2017</w:t>
      </w:r>
      <w:r w:rsidR="008F2404">
        <w:rPr>
          <w:rFonts w:ascii="Tahoma" w:hAnsi="Tahoma" w:cs="Tahoma"/>
          <w:noProof w:val="0"/>
          <w:sz w:val="20"/>
          <w:szCs w:val="20"/>
          <w:lang w:val="pl-PL"/>
        </w:rPr>
        <w:t xml:space="preserve"> r. poz.</w:t>
      </w:r>
      <w:r w:rsidR="005167C0">
        <w:rPr>
          <w:rFonts w:ascii="Tahoma" w:hAnsi="Tahoma" w:cs="Tahoma"/>
          <w:noProof w:val="0"/>
          <w:sz w:val="20"/>
          <w:szCs w:val="20"/>
          <w:lang w:val="pl-PL"/>
        </w:rPr>
        <w:t xml:space="preserve"> </w:t>
      </w:r>
      <w:r w:rsidR="005167C0" w:rsidRPr="00CA5316">
        <w:rPr>
          <w:rFonts w:ascii="Tahoma" w:hAnsi="Tahoma" w:cs="Tahoma"/>
          <w:noProof w:val="0"/>
          <w:sz w:val="20"/>
          <w:szCs w:val="20"/>
          <w:lang w:val="pl-PL"/>
        </w:rPr>
        <w:t>1579</w:t>
      </w:r>
      <w:r w:rsidR="00FC440E" w:rsidRPr="00FC440E">
        <w:rPr>
          <w:rFonts w:ascii="Tahoma" w:hAnsi="Tahoma" w:cs="Tahoma"/>
          <w:bCs/>
          <w:color w:val="000000"/>
          <w:sz w:val="20"/>
          <w:szCs w:val="20"/>
        </w:rPr>
        <w:t xml:space="preserve"> i 2018</w:t>
      </w:r>
      <w:r w:rsidR="0073744C">
        <w:rPr>
          <w:rFonts w:ascii="Tahoma" w:hAnsi="Tahoma" w:cs="Tahoma"/>
          <w:noProof w:val="0"/>
          <w:sz w:val="20"/>
          <w:szCs w:val="20"/>
          <w:lang w:val="pl-PL"/>
        </w:rPr>
        <w:t>)</w:t>
      </w:r>
      <w:r w:rsidR="008F2404">
        <w:rPr>
          <w:rFonts w:ascii="Tahoma" w:hAnsi="Tahoma" w:cs="Tahoma"/>
          <w:noProof w:val="0"/>
          <w:sz w:val="20"/>
          <w:szCs w:val="20"/>
          <w:lang w:val="pl-PL"/>
        </w:rPr>
        <w:t xml:space="preserve"> zwanej dalej ustawą</w:t>
      </w:r>
      <w:r w:rsidRPr="003D1961">
        <w:rPr>
          <w:rFonts w:ascii="Tahoma" w:hAnsi="Tahoma" w:cs="Tahoma"/>
          <w:noProof w:val="0"/>
          <w:sz w:val="20"/>
          <w:szCs w:val="20"/>
          <w:lang w:val="pl-PL"/>
        </w:rPr>
        <w:t xml:space="preserve">, zgodnie z art. 10 ust. 1, art. 39 </w:t>
      </w:r>
      <w:r w:rsidR="00554F75">
        <w:rPr>
          <w:rFonts w:ascii="Tahoma" w:hAnsi="Tahoma" w:cs="Tahoma"/>
          <w:noProof w:val="0"/>
          <w:sz w:val="20"/>
          <w:szCs w:val="20"/>
          <w:lang w:val="pl-PL"/>
        </w:rPr>
        <w:t>-</w:t>
      </w:r>
      <w:r w:rsidRPr="003D1961">
        <w:rPr>
          <w:rFonts w:ascii="Tahoma" w:hAnsi="Tahoma" w:cs="Tahoma"/>
          <w:noProof w:val="0"/>
          <w:sz w:val="20"/>
          <w:szCs w:val="20"/>
          <w:lang w:val="pl-PL"/>
        </w:rPr>
        <w:t xml:space="preserve"> 4</w:t>
      </w:r>
      <w:r w:rsidR="00554F75">
        <w:rPr>
          <w:rFonts w:ascii="Tahoma" w:hAnsi="Tahoma" w:cs="Tahoma"/>
          <w:noProof w:val="0"/>
          <w:sz w:val="20"/>
          <w:szCs w:val="20"/>
          <w:lang w:val="pl-PL"/>
        </w:rPr>
        <w:t>6</w:t>
      </w:r>
      <w:r w:rsidRPr="003D1961">
        <w:rPr>
          <w:rFonts w:ascii="Tahoma" w:hAnsi="Tahoma" w:cs="Tahoma"/>
          <w:noProof w:val="0"/>
          <w:sz w:val="20"/>
          <w:szCs w:val="20"/>
          <w:lang w:val="pl-PL"/>
        </w:rPr>
        <w:t xml:space="preserve"> ustawy oraz</w:t>
      </w:r>
      <w:r w:rsidR="00CF07D2">
        <w:rPr>
          <w:rFonts w:ascii="Tahoma" w:hAnsi="Tahoma" w:cs="Tahoma"/>
          <w:noProof w:val="0"/>
          <w:sz w:val="20"/>
          <w:szCs w:val="20"/>
          <w:lang w:val="pl-PL"/>
        </w:rPr>
        <w:t xml:space="preserve"> przepisów wykonawczych do niej</w:t>
      </w:r>
      <w:r w:rsidR="00DA1447">
        <w:rPr>
          <w:rFonts w:ascii="Tahoma" w:hAnsi="Tahoma" w:cs="Tahoma"/>
          <w:noProof w:val="0"/>
          <w:sz w:val="20"/>
          <w:szCs w:val="20"/>
          <w:lang w:val="pl-PL"/>
        </w:rPr>
        <w:t xml:space="preserve"> w szczególności</w:t>
      </w:r>
      <w:r w:rsidR="00CF07D2">
        <w:rPr>
          <w:rFonts w:ascii="Tahoma" w:hAnsi="Tahoma" w:cs="Tahoma"/>
          <w:noProof w:val="0"/>
          <w:sz w:val="20"/>
          <w:szCs w:val="20"/>
          <w:lang w:val="pl-PL"/>
        </w:rPr>
        <w:t>:</w:t>
      </w:r>
    </w:p>
    <w:p w:rsidR="00CF07D2" w:rsidRPr="00CF07D2" w:rsidRDefault="00B513C9" w:rsidP="00104939">
      <w:pPr>
        <w:pStyle w:val="Akapitzlist"/>
        <w:numPr>
          <w:ilvl w:val="0"/>
          <w:numId w:val="15"/>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sidR="008A52AE">
        <w:rPr>
          <w:rFonts w:ascii="Tahoma" w:hAnsi="Tahoma" w:cs="Tahoma"/>
          <w:color w:val="00000A"/>
          <w:sz w:val="20"/>
          <w:szCs w:val="20"/>
          <w:lang w:val="pl-PL"/>
        </w:rPr>
        <w:t>m</w:t>
      </w:r>
      <w:r w:rsidRPr="00CF07D2">
        <w:rPr>
          <w:rFonts w:ascii="Tahoma" w:hAnsi="Tahoma" w:cs="Tahoma"/>
          <w:color w:val="00000A"/>
          <w:sz w:val="20"/>
          <w:szCs w:val="20"/>
          <w:lang w:val="pl-PL"/>
        </w:rPr>
        <w:t xml:space="preserve"> Ministra Rozwoju z 26 lipca 2016 r. w sprawie rodzajów dokumentów, jakich może żądać zamawiający od wykonawcy w postępowaniu o udzielenie zamówienia (Dz. U. z 2016 r. poz. 1126</w:t>
      </w:r>
      <w:r w:rsidR="00722957" w:rsidRPr="00CF07D2">
        <w:rPr>
          <w:rFonts w:ascii="Tahoma" w:hAnsi="Tahoma" w:cs="Tahoma"/>
          <w:color w:val="00000A"/>
          <w:sz w:val="20"/>
          <w:szCs w:val="20"/>
          <w:lang w:val="pl-PL"/>
        </w:rPr>
        <w:t>)</w:t>
      </w:r>
      <w:r w:rsidR="00CF07D2">
        <w:rPr>
          <w:rFonts w:ascii="Tahoma" w:hAnsi="Tahoma" w:cs="Tahoma"/>
          <w:color w:val="00000A"/>
          <w:sz w:val="20"/>
          <w:szCs w:val="20"/>
          <w:lang w:val="pl-PL"/>
        </w:rPr>
        <w:t>,</w:t>
      </w:r>
    </w:p>
    <w:p w:rsidR="00B513C9" w:rsidRPr="00CF07D2" w:rsidRDefault="00B513C9" w:rsidP="00104939">
      <w:pPr>
        <w:pStyle w:val="Akapitzlist"/>
        <w:numPr>
          <w:ilvl w:val="0"/>
          <w:numId w:val="15"/>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sidR="008A52AE">
        <w:rPr>
          <w:rFonts w:ascii="Tahoma" w:hAnsi="Tahoma" w:cs="Tahoma"/>
          <w:color w:val="00000A"/>
          <w:sz w:val="20"/>
          <w:szCs w:val="20"/>
          <w:lang w:val="pl-PL"/>
        </w:rPr>
        <w:t>m</w:t>
      </w:r>
      <w:r w:rsidRPr="00CF07D2">
        <w:rPr>
          <w:rFonts w:ascii="Tahoma" w:hAnsi="Tahoma" w:cs="Tahoma"/>
          <w:color w:val="00000A"/>
          <w:sz w:val="20"/>
          <w:szCs w:val="20"/>
          <w:lang w:val="pl-PL"/>
        </w:rPr>
        <w:t xml:space="preserve"> Prezesa Rady Ministrów z dnia 28 grudnia 201</w:t>
      </w:r>
      <w:r w:rsidR="00527D4F">
        <w:rPr>
          <w:rFonts w:ascii="Tahoma" w:hAnsi="Tahoma" w:cs="Tahoma"/>
          <w:color w:val="00000A"/>
          <w:sz w:val="20"/>
          <w:szCs w:val="20"/>
          <w:lang w:val="pl-PL"/>
        </w:rPr>
        <w:t>7</w:t>
      </w:r>
      <w:r w:rsidRPr="00CF07D2">
        <w:rPr>
          <w:rFonts w:ascii="Tahoma" w:hAnsi="Tahoma" w:cs="Tahoma"/>
          <w:color w:val="00000A"/>
          <w:sz w:val="20"/>
          <w:szCs w:val="20"/>
          <w:lang w:val="pl-PL"/>
        </w:rPr>
        <w:t xml:space="preserve"> roku, w sprawie średniego kursu złotego w stosunku do euro stanowiącą podstawę do przeliczenia wartości zamówień publicznych (Dz. U. 201</w:t>
      </w:r>
      <w:r w:rsidR="00527D4F">
        <w:rPr>
          <w:rFonts w:ascii="Tahoma" w:hAnsi="Tahoma" w:cs="Tahoma"/>
          <w:color w:val="00000A"/>
          <w:sz w:val="20"/>
          <w:szCs w:val="20"/>
          <w:lang w:val="pl-PL"/>
        </w:rPr>
        <w:t>7</w:t>
      </w:r>
      <w:r w:rsidRPr="00CF07D2">
        <w:rPr>
          <w:rFonts w:ascii="Tahoma" w:hAnsi="Tahoma" w:cs="Tahoma"/>
          <w:color w:val="00000A"/>
          <w:sz w:val="20"/>
          <w:szCs w:val="20"/>
          <w:lang w:val="pl-PL"/>
        </w:rPr>
        <w:t xml:space="preserve"> r.  poz. </w:t>
      </w:r>
      <w:r w:rsidR="00527D4F">
        <w:rPr>
          <w:rFonts w:ascii="Tahoma" w:hAnsi="Tahoma" w:cs="Tahoma"/>
          <w:color w:val="00000A"/>
          <w:sz w:val="20"/>
          <w:szCs w:val="20"/>
          <w:lang w:val="pl-PL"/>
        </w:rPr>
        <w:t>2477</w:t>
      </w:r>
      <w:r w:rsidRPr="00CF07D2">
        <w:rPr>
          <w:rFonts w:ascii="Tahoma" w:hAnsi="Tahoma" w:cs="Tahoma"/>
          <w:color w:val="00000A"/>
          <w:sz w:val="20"/>
          <w:szCs w:val="20"/>
          <w:lang w:val="pl-PL"/>
        </w:rPr>
        <w:t>).</w:t>
      </w:r>
    </w:p>
    <w:p w:rsidR="005A6D24" w:rsidRPr="003D1961" w:rsidRDefault="005A6D24" w:rsidP="003D1961">
      <w:pPr>
        <w:widowControl w:val="0"/>
        <w:tabs>
          <w:tab w:val="left" w:pos="708"/>
        </w:tabs>
        <w:spacing w:line="360" w:lineRule="auto"/>
        <w:ind w:left="284" w:right="-1" w:hanging="284"/>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2. W sprawach nieuregulowanych ustawą stosuje się przepisy ustawy z dnia 23 kwietnia 1964 r. –   Kodeks cywilny (Dz. U. z 201</w:t>
      </w:r>
      <w:r w:rsidR="00EA4569">
        <w:rPr>
          <w:rFonts w:ascii="Tahoma" w:hAnsi="Tahoma" w:cs="Tahoma"/>
          <w:noProof w:val="0"/>
          <w:sz w:val="20"/>
          <w:szCs w:val="20"/>
          <w:lang w:val="pl-PL"/>
        </w:rPr>
        <w:t>8</w:t>
      </w:r>
      <w:r w:rsidRPr="003D1961">
        <w:rPr>
          <w:rFonts w:ascii="Tahoma" w:hAnsi="Tahoma" w:cs="Tahoma"/>
          <w:noProof w:val="0"/>
          <w:sz w:val="20"/>
          <w:szCs w:val="20"/>
          <w:lang w:val="pl-PL"/>
        </w:rPr>
        <w:t xml:space="preserve">r., poz. </w:t>
      </w:r>
      <w:r w:rsidR="00EA4569">
        <w:rPr>
          <w:rFonts w:ascii="Tahoma" w:hAnsi="Tahoma" w:cs="Tahoma"/>
          <w:noProof w:val="0"/>
          <w:sz w:val="20"/>
          <w:szCs w:val="20"/>
          <w:lang w:val="pl-PL"/>
        </w:rPr>
        <w:t>1025</w:t>
      </w:r>
      <w:r w:rsidRPr="003D1961">
        <w:rPr>
          <w:rFonts w:ascii="Tahoma" w:hAnsi="Tahoma" w:cs="Tahoma"/>
          <w:noProof w:val="0"/>
          <w:sz w:val="20"/>
          <w:szCs w:val="20"/>
          <w:lang w:val="pl-PL"/>
        </w:rPr>
        <w:t xml:space="preserve">). </w:t>
      </w:r>
    </w:p>
    <w:p w:rsidR="00280282" w:rsidRPr="006424E4" w:rsidRDefault="005A6D24" w:rsidP="00280282">
      <w:pPr>
        <w:spacing w:line="360" w:lineRule="auto"/>
        <w:jc w:val="both"/>
        <w:rPr>
          <w:rFonts w:ascii="Tahoma" w:hAnsi="Tahoma" w:cs="Tahoma"/>
          <w:noProof w:val="0"/>
          <w:sz w:val="20"/>
          <w:szCs w:val="20"/>
          <w:lang w:val="pl-PL"/>
        </w:rPr>
      </w:pPr>
      <w:r w:rsidRPr="00280282">
        <w:rPr>
          <w:rFonts w:ascii="Verdana" w:hAnsi="Verdana" w:cs="Tahoma"/>
          <w:noProof w:val="0"/>
          <w:sz w:val="20"/>
          <w:szCs w:val="20"/>
          <w:lang w:val="pl-PL"/>
        </w:rPr>
        <w:t xml:space="preserve">3.3. </w:t>
      </w:r>
      <w:r w:rsidR="00280282" w:rsidRPr="00280282">
        <w:rPr>
          <w:rFonts w:ascii="Tahoma" w:hAnsi="Tahoma" w:cs="Tahoma"/>
          <w:sz w:val="20"/>
          <w:szCs w:val="20"/>
        </w:rPr>
        <w:t>Ogłoszenie o zamówieniu zostało opublikowane w Dzienniku Urzędowym Unii Europejskiej, wywieszone w miejscu publicznie dostępnym w siedzibie Zamawiającego i umieszczone na stronie internetowej Zamawiającego</w:t>
      </w:r>
      <w:r w:rsidR="00280282">
        <w:rPr>
          <w:rFonts w:ascii="Tahoma" w:hAnsi="Tahoma" w:cs="Tahoma"/>
          <w:sz w:val="20"/>
          <w:szCs w:val="20"/>
        </w:rPr>
        <w:t xml:space="preserve">: </w:t>
      </w:r>
      <w:hyperlink r:id="rId9" w:history="1">
        <w:r w:rsidR="00280282" w:rsidRPr="0015486A">
          <w:rPr>
            <w:rStyle w:val="Hipercze"/>
            <w:rFonts w:ascii="Tahoma" w:hAnsi="Tahoma" w:cs="Tahoma"/>
            <w:sz w:val="20"/>
            <w:szCs w:val="20"/>
          </w:rPr>
          <w:t>http://bip.splidzbark.warmia.mazury.pl/</w:t>
        </w:r>
      </w:hyperlink>
      <w:r w:rsidR="009826EC">
        <w:t>.</w:t>
      </w:r>
      <w:r w:rsidR="00280282">
        <w:rPr>
          <w:rFonts w:ascii="Tahoma" w:hAnsi="Tahoma" w:cs="Tahoma"/>
          <w:sz w:val="20"/>
          <w:szCs w:val="20"/>
        </w:rPr>
        <w:t xml:space="preserve"> </w:t>
      </w:r>
    </w:p>
    <w:p w:rsidR="00473918" w:rsidRDefault="00473918" w:rsidP="00C40FE0">
      <w:pPr>
        <w:pStyle w:val="Tekstpodstawowywcity"/>
        <w:tabs>
          <w:tab w:val="center" w:pos="4896"/>
          <w:tab w:val="right" w:pos="9432"/>
        </w:tabs>
        <w:spacing w:line="360" w:lineRule="auto"/>
        <w:ind w:left="284" w:hanging="284"/>
        <w:jc w:val="both"/>
        <w:rPr>
          <w:rFonts w:ascii="Tahoma" w:hAnsi="Tahoma" w:cs="Tahoma"/>
          <w:sz w:val="20"/>
          <w:szCs w:val="20"/>
          <w:lang w:val="pl-PL"/>
        </w:rPr>
      </w:pPr>
    </w:p>
    <w:p w:rsidR="00280282" w:rsidRDefault="00280282" w:rsidP="00C40FE0">
      <w:pPr>
        <w:pStyle w:val="Tekstpodstawowywcity"/>
        <w:tabs>
          <w:tab w:val="center" w:pos="4896"/>
          <w:tab w:val="right" w:pos="9432"/>
        </w:tabs>
        <w:spacing w:line="360" w:lineRule="auto"/>
        <w:ind w:left="284" w:hanging="284"/>
        <w:jc w:val="both"/>
        <w:rPr>
          <w:rFonts w:ascii="Tahoma" w:hAnsi="Tahoma" w:cs="Tahoma"/>
          <w:sz w:val="20"/>
          <w:szCs w:val="20"/>
          <w:lang w:val="pl-PL"/>
        </w:rPr>
      </w:pPr>
    </w:p>
    <w:p w:rsidR="00280282" w:rsidRDefault="00280282" w:rsidP="00C40FE0">
      <w:pPr>
        <w:pStyle w:val="Tekstpodstawowywcity"/>
        <w:tabs>
          <w:tab w:val="center" w:pos="4896"/>
          <w:tab w:val="right" w:pos="9432"/>
        </w:tabs>
        <w:spacing w:line="360" w:lineRule="auto"/>
        <w:ind w:left="284" w:hanging="284"/>
        <w:jc w:val="both"/>
        <w:rPr>
          <w:rFonts w:ascii="Tahoma" w:hAnsi="Tahoma" w:cs="Tahoma"/>
          <w:sz w:val="20"/>
          <w:szCs w:val="20"/>
          <w:lang w:val="pl-PL"/>
        </w:rPr>
      </w:pPr>
    </w:p>
    <w:p w:rsidR="00280282" w:rsidRPr="00280282" w:rsidRDefault="00280282" w:rsidP="00C40FE0">
      <w:pPr>
        <w:pStyle w:val="Tekstpodstawowywcity"/>
        <w:tabs>
          <w:tab w:val="center" w:pos="4896"/>
          <w:tab w:val="right" w:pos="9432"/>
        </w:tabs>
        <w:spacing w:line="360" w:lineRule="auto"/>
        <w:ind w:left="284" w:hanging="284"/>
        <w:jc w:val="both"/>
        <w:rPr>
          <w:rFonts w:ascii="Tahoma" w:hAnsi="Tahoma" w:cs="Tahoma"/>
          <w:sz w:val="20"/>
          <w:szCs w:val="20"/>
          <w:lang w:val="pl-PL"/>
        </w:rPr>
      </w:pPr>
    </w:p>
    <w:p w:rsidR="000C2D92" w:rsidRDefault="000C2D92" w:rsidP="00C40FE0">
      <w:pPr>
        <w:pStyle w:val="Tekstpodstawowywcity"/>
        <w:tabs>
          <w:tab w:val="center" w:pos="4896"/>
          <w:tab w:val="right" w:pos="9432"/>
        </w:tabs>
        <w:spacing w:line="360" w:lineRule="auto"/>
        <w:ind w:left="284" w:hanging="284"/>
        <w:jc w:val="both"/>
        <w:rPr>
          <w:rFonts w:ascii="Tahoma" w:hAnsi="Tahoma" w:cs="Tahoma"/>
          <w:sz w:val="20"/>
          <w:szCs w:val="20"/>
        </w:rPr>
      </w:pPr>
    </w:p>
    <w:p w:rsidR="005A6D24" w:rsidRDefault="00FC440E" w:rsidP="008E0B56">
      <w:pPr>
        <w:pStyle w:val="Tekstpodstawowywcity"/>
        <w:tabs>
          <w:tab w:val="center" w:pos="4896"/>
          <w:tab w:val="right" w:pos="9432"/>
        </w:tabs>
        <w:spacing w:line="360" w:lineRule="auto"/>
        <w:ind w:left="0"/>
        <w:jc w:val="both"/>
        <w:rPr>
          <w:rFonts w:ascii="Arial" w:hAnsi="Arial" w:cs="Arial"/>
          <w:noProof w:val="0"/>
          <w:sz w:val="20"/>
          <w:szCs w:val="20"/>
          <w:lang w:val="pl-PL"/>
        </w:rPr>
      </w:pPr>
      <w:r w:rsidRPr="00FC440E">
        <w:rPr>
          <w:lang w:val="pl-PL"/>
        </w:rPr>
        <w:pict>
          <v:shape id="Text Box 45" o:spid="_x0000_s1029" type="#_x0000_t202" style="position:absolute;left:0;text-align:left;margin-left:-2.7pt;margin-top:3.1pt;width:459pt;height:18.7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" fillcolor="#ddd">
            <v:path arrowok="t"/>
            <v:textbox>
              <w:txbxContent>
                <w:p w:rsidR="00751ED1" w:rsidRPr="00EE0E89" w:rsidRDefault="00751ED1">
                  <w:pPr>
                    <w:rPr>
                      <w:rFonts w:ascii="Tahoma" w:hAnsi="Tahoma" w:cs="Tahoma"/>
                    </w:rPr>
                  </w:pPr>
                  <w:r>
                    <w:rPr>
                      <w:rFonts w:ascii="Tahoma" w:hAnsi="Tahoma" w:cs="Tahoma"/>
                      <w:b/>
                      <w:bCs/>
                      <w:sz w:val="20"/>
                      <w:szCs w:val="20"/>
                    </w:rPr>
                    <w:t>4</w:t>
                  </w:r>
                  <w:r w:rsidRPr="00EE0E89">
                    <w:rPr>
                      <w:rFonts w:ascii="Tahoma" w:hAnsi="Tahoma" w:cs="Tahoma"/>
                      <w:b/>
                      <w:bCs/>
                      <w:sz w:val="20"/>
                      <w:szCs w:val="20"/>
                    </w:rPr>
                    <w:t>. ŹRÓDŁA FINANSOWANIA</w:t>
                  </w:r>
                </w:p>
              </w:txbxContent>
            </v:textbox>
          </v:shape>
        </w:pict>
      </w:r>
    </w:p>
    <w:p w:rsidR="008A0AFB" w:rsidRDefault="008A0AFB" w:rsidP="008A0AFB">
      <w:pPr>
        <w:pStyle w:val="Tekstpodstawowy"/>
        <w:tabs>
          <w:tab w:val="left" w:pos="540"/>
        </w:tabs>
        <w:spacing w:line="360" w:lineRule="auto"/>
        <w:ind w:right="-1"/>
        <w:jc w:val="both"/>
        <w:rPr>
          <w:rFonts w:ascii="Tahoma" w:hAnsi="Tahoma" w:cs="Tahoma"/>
          <w:sz w:val="20"/>
          <w:szCs w:val="20"/>
        </w:rPr>
      </w:pPr>
    </w:p>
    <w:p w:rsidR="00280282" w:rsidRPr="00B54FED" w:rsidRDefault="00154050" w:rsidP="00280282">
      <w:pPr>
        <w:autoSpaceDE w:val="0"/>
        <w:autoSpaceDN w:val="0"/>
        <w:adjustRightInd w:val="0"/>
        <w:spacing w:line="360" w:lineRule="auto"/>
        <w:jc w:val="both"/>
        <w:rPr>
          <w:rFonts w:ascii="Tahoma" w:hAnsi="Tahoma" w:cs="Tahoma"/>
          <w:noProof w:val="0"/>
          <w:sz w:val="20"/>
          <w:szCs w:val="20"/>
        </w:rPr>
      </w:pPr>
      <w:r>
        <w:rPr>
          <w:rFonts w:ascii="Tahoma" w:hAnsi="Tahoma" w:cs="Tahoma"/>
          <w:sz w:val="20"/>
          <w:szCs w:val="20"/>
        </w:rPr>
        <w:t>Zamówienie</w:t>
      </w:r>
      <w:r w:rsidR="00527D4F">
        <w:rPr>
          <w:rFonts w:ascii="Tahoma" w:hAnsi="Tahoma" w:cs="Tahoma"/>
          <w:sz w:val="20"/>
          <w:szCs w:val="20"/>
        </w:rPr>
        <w:t xml:space="preserve"> jest </w:t>
      </w:r>
      <w:r>
        <w:rPr>
          <w:rFonts w:ascii="Tahoma" w:hAnsi="Tahoma" w:cs="Tahoma"/>
          <w:sz w:val="20"/>
          <w:szCs w:val="20"/>
        </w:rPr>
        <w:t>finansowane ze środków Europejskiego Funduszu Rozwoju Regionalnego</w:t>
      </w:r>
      <w:r w:rsidR="000C2D92">
        <w:rPr>
          <w:rFonts w:ascii="Tahoma" w:hAnsi="Tahoma" w:cs="Tahoma"/>
          <w:sz w:val="20"/>
          <w:szCs w:val="20"/>
        </w:rPr>
        <w:t xml:space="preserve"> w ramach</w:t>
      </w:r>
      <w:r>
        <w:rPr>
          <w:rFonts w:ascii="Tahoma" w:hAnsi="Tahoma" w:cs="Tahoma"/>
          <w:sz w:val="20"/>
          <w:szCs w:val="20"/>
        </w:rPr>
        <w:t xml:space="preserve"> Programu Operacyjnego Województwa Warminko-Mazurskiego na lata 2014-2020</w:t>
      </w:r>
      <w:r w:rsidR="005A6D24" w:rsidRPr="003E4FEE">
        <w:rPr>
          <w:rFonts w:ascii="Tahoma" w:hAnsi="Tahoma" w:cs="Tahoma"/>
          <w:sz w:val="20"/>
          <w:szCs w:val="20"/>
        </w:rPr>
        <w:t>.</w:t>
      </w:r>
      <w:r w:rsidR="003C5BDF" w:rsidRPr="003C5BDF">
        <w:rPr>
          <w:rFonts w:ascii="Tahoma" w:hAnsi="Tahoma" w:cs="Tahoma"/>
          <w:b/>
          <w:sz w:val="20"/>
          <w:szCs w:val="20"/>
        </w:rPr>
        <w:t xml:space="preserve"> </w:t>
      </w:r>
      <w:r w:rsidR="003C5BDF" w:rsidRPr="003C5BDF">
        <w:rPr>
          <w:rFonts w:ascii="Tahoma" w:hAnsi="Tahoma" w:cs="Tahoma"/>
          <w:sz w:val="20"/>
          <w:szCs w:val="20"/>
        </w:rPr>
        <w:t>Oś</w:t>
      </w:r>
      <w:r w:rsidR="00473918">
        <w:rPr>
          <w:rFonts w:ascii="Tahoma" w:hAnsi="Tahoma" w:cs="Tahoma"/>
          <w:sz w:val="20"/>
          <w:szCs w:val="20"/>
        </w:rPr>
        <w:t xml:space="preserve"> </w:t>
      </w:r>
      <w:r w:rsidR="00473918" w:rsidRPr="00473918">
        <w:rPr>
          <w:rFonts w:ascii="Tahoma" w:hAnsi="Tahoma" w:cs="Tahoma"/>
          <w:bCs/>
          <w:sz w:val="20"/>
          <w:szCs w:val="20"/>
        </w:rPr>
        <w:t>Priorytetowa</w:t>
      </w:r>
      <w:r w:rsidR="00850E5D">
        <w:rPr>
          <w:rFonts w:ascii="Tahoma" w:hAnsi="Tahoma" w:cs="Tahoma"/>
          <w:bCs/>
          <w:sz w:val="20"/>
          <w:szCs w:val="20"/>
        </w:rPr>
        <w:t xml:space="preserve"> </w:t>
      </w:r>
      <w:r w:rsidR="00280282" w:rsidRPr="00B54FED">
        <w:rPr>
          <w:rFonts w:ascii="Tahoma" w:hAnsi="Tahoma" w:cs="Tahoma"/>
          <w:bCs/>
          <w:sz w:val="20"/>
          <w:szCs w:val="20"/>
        </w:rPr>
        <w:t xml:space="preserve">3 </w:t>
      </w:r>
      <w:r w:rsidR="00280282">
        <w:rPr>
          <w:rFonts w:ascii="Tahoma" w:hAnsi="Tahoma" w:cs="Tahoma"/>
          <w:noProof w:val="0"/>
          <w:sz w:val="20"/>
          <w:szCs w:val="20"/>
          <w:lang w:val="pl-PL"/>
        </w:rPr>
        <w:t>Cyfrowy region</w:t>
      </w:r>
      <w:r w:rsidR="00280282" w:rsidRPr="00B54FED">
        <w:rPr>
          <w:rFonts w:ascii="Tahoma" w:hAnsi="Tahoma" w:cs="Tahoma"/>
          <w:bCs/>
          <w:sz w:val="20"/>
          <w:szCs w:val="20"/>
        </w:rPr>
        <w:t>:</w:t>
      </w:r>
      <w:r w:rsidR="00280282" w:rsidRPr="00B54FED">
        <w:rPr>
          <w:rFonts w:ascii="Tahoma" w:hAnsi="Tahoma" w:cs="Tahoma"/>
          <w:sz w:val="20"/>
          <w:szCs w:val="20"/>
        </w:rPr>
        <w:t xml:space="preserve"> Działanie </w:t>
      </w:r>
      <w:r w:rsidR="00280282" w:rsidRPr="00B54FED">
        <w:rPr>
          <w:rFonts w:ascii="Tahoma" w:hAnsi="Tahoma" w:cs="Tahoma"/>
          <w:noProof w:val="0"/>
          <w:sz w:val="20"/>
          <w:szCs w:val="20"/>
          <w:lang w:val="pl-PL"/>
        </w:rPr>
        <w:t>3.1. Cyfrowa dostępność informacji sektora publicznego oraz wysoka jakość e-usług publicznych, Poddziałanie Cyfrowa dostępność informacji sektora publicznego oraz wysoka jakość e-usług publicznych</w:t>
      </w:r>
      <w:r w:rsidR="00280282">
        <w:rPr>
          <w:rFonts w:ascii="Tahoma" w:hAnsi="Tahoma" w:cs="Tahoma"/>
          <w:noProof w:val="0"/>
          <w:sz w:val="20"/>
          <w:szCs w:val="20"/>
          <w:lang w:val="pl-PL"/>
        </w:rPr>
        <w:t>.</w:t>
      </w:r>
    </w:p>
    <w:p w:rsidR="008A0AFB" w:rsidRPr="003E4FEE" w:rsidRDefault="008A0AFB" w:rsidP="008A0AFB">
      <w:pPr>
        <w:pStyle w:val="Tekstpodstawowy"/>
        <w:tabs>
          <w:tab w:val="left" w:pos="540"/>
        </w:tabs>
        <w:spacing w:line="360" w:lineRule="auto"/>
        <w:ind w:right="-1"/>
        <w:jc w:val="both"/>
        <w:rPr>
          <w:rFonts w:ascii="Tahoma" w:hAnsi="Tahoma" w:cs="Tahoma"/>
          <w:sz w:val="20"/>
          <w:szCs w:val="20"/>
        </w:rPr>
      </w:pPr>
    </w:p>
    <w:p w:rsidR="005A6D24" w:rsidRPr="00DC0BE2" w:rsidRDefault="00FC440E" w:rsidP="00CD72B8">
      <w:pPr>
        <w:spacing w:line="360" w:lineRule="auto"/>
        <w:jc w:val="both"/>
        <w:rPr>
          <w:rFonts w:ascii="Tahoma" w:hAnsi="Tahoma" w:cs="Tahoma"/>
          <w:b/>
          <w:bCs/>
          <w:noProof w:val="0"/>
          <w:sz w:val="20"/>
          <w:szCs w:val="20"/>
          <w:lang w:val="pl-PL"/>
        </w:rPr>
      </w:pPr>
      <w:r w:rsidRPr="00FC440E">
        <w:rPr>
          <w:lang w:val="pl-PL"/>
        </w:rPr>
        <w:pict>
          <v:shape id="Text Box 44" o:spid="_x0000_s1030" type="#_x0000_t202" style="position:absolute;left:0;text-align:left;margin-left:0;margin-top:1.8pt;width:459pt;height:19.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" fillcolor="#ddd">
            <v:path arrowok="t"/>
            <v:textbox style="mso-fit-shape-to-text:t">
              <w:txbxContent>
                <w:p w:rsidR="00751ED1" w:rsidRPr="00160001" w:rsidRDefault="00751ED1" w:rsidP="00EE0E89">
                  <w:pPr>
                    <w:jc w:val="both"/>
                    <w:rPr>
                      <w:rFonts w:ascii="Tahoma" w:hAnsi="Tahoma" w:cs="Tahoma"/>
                      <w:b/>
                      <w:bCs/>
                      <w:sz w:val="20"/>
                      <w:szCs w:val="20"/>
                    </w:rPr>
                  </w:pPr>
                  <w:r>
                    <w:rPr>
                      <w:rFonts w:ascii="Tahoma" w:hAnsi="Tahoma" w:cs="Tahoma"/>
                      <w:b/>
                      <w:bCs/>
                      <w:noProof w:val="0"/>
                      <w:sz w:val="20"/>
                      <w:szCs w:val="20"/>
                      <w:lang w:val="pl-PL"/>
                    </w:rPr>
                    <w:t xml:space="preserve">5. OPIS PRZEDMIOTU ZAMÓWIENIA </w:t>
                  </w:r>
                </w:p>
              </w:txbxContent>
            </v:textbox>
            <w10:wrap type="square"/>
          </v:shape>
        </w:pict>
      </w:r>
    </w:p>
    <w:p w:rsidR="00EA4569" w:rsidRDefault="00EA502B" w:rsidP="00EA4569">
      <w:pPr>
        <w:spacing w:line="360" w:lineRule="auto"/>
        <w:jc w:val="both"/>
        <w:rPr>
          <w:rFonts w:ascii="Tahoma" w:hAnsi="Tahoma" w:cs="Tahoma"/>
          <w:sz w:val="20"/>
          <w:szCs w:val="20"/>
        </w:rPr>
      </w:pPr>
      <w:r w:rsidRPr="004F0FBB">
        <w:rPr>
          <w:rFonts w:ascii="Tahoma" w:hAnsi="Tahoma" w:cs="Tahoma"/>
          <w:sz w:val="20"/>
          <w:szCs w:val="20"/>
        </w:rPr>
        <w:t>5.1.</w:t>
      </w:r>
      <w:r w:rsidR="00222002" w:rsidRPr="004F0FBB">
        <w:rPr>
          <w:rFonts w:ascii="Tahoma" w:hAnsi="Tahoma" w:cs="Tahoma"/>
          <w:sz w:val="20"/>
          <w:szCs w:val="20"/>
        </w:rPr>
        <w:t xml:space="preserve"> </w:t>
      </w:r>
      <w:r w:rsidRPr="004F0FBB">
        <w:rPr>
          <w:rFonts w:ascii="Tahoma" w:hAnsi="Tahoma" w:cs="Tahoma"/>
          <w:sz w:val="20"/>
          <w:szCs w:val="20"/>
        </w:rPr>
        <w:t>Przedmiotem zamówienia jest</w:t>
      </w:r>
      <w:r w:rsidR="00EA4569">
        <w:rPr>
          <w:rFonts w:ascii="Tahoma" w:hAnsi="Tahoma" w:cs="Tahoma"/>
          <w:b/>
          <w:sz w:val="20"/>
          <w:szCs w:val="20"/>
        </w:rPr>
        <w:t xml:space="preserve"> </w:t>
      </w:r>
      <w:r w:rsidR="00EA4569" w:rsidRPr="00EA4569">
        <w:rPr>
          <w:rFonts w:ascii="Tahoma" w:hAnsi="Tahoma" w:cs="Tahoma"/>
          <w:sz w:val="20"/>
          <w:szCs w:val="20"/>
        </w:rPr>
        <w:t xml:space="preserve">„Dostawa licencji i wdrożenie oprogramowania i sprzętu informatycznego, przeprowadzenie modernizacji systemów dziedzinowych, uruchomienie e-usług publicznych. </w:t>
      </w:r>
    </w:p>
    <w:p w:rsidR="00E148D6" w:rsidRDefault="00E148D6" w:rsidP="00EA4569">
      <w:pPr>
        <w:spacing w:line="360" w:lineRule="auto"/>
        <w:jc w:val="both"/>
        <w:rPr>
          <w:rFonts w:ascii="Tahoma" w:hAnsi="Tahoma" w:cs="Tahoma"/>
          <w:sz w:val="20"/>
          <w:szCs w:val="20"/>
        </w:rPr>
      </w:pPr>
      <w:r>
        <w:rPr>
          <w:rFonts w:ascii="Tahoma" w:hAnsi="Tahoma" w:cs="Tahoma"/>
          <w:sz w:val="20"/>
          <w:szCs w:val="20"/>
        </w:rPr>
        <w:t>5.2. Zakres zamówienia obejmuje:</w:t>
      </w:r>
    </w:p>
    <w:p w:rsidR="00E148D6" w:rsidRDefault="00E148D6" w:rsidP="00E148D6">
      <w:pPr>
        <w:spacing w:line="360" w:lineRule="auto"/>
        <w:jc w:val="both"/>
        <w:rPr>
          <w:rFonts w:ascii="Tahoma" w:hAnsi="Tahoma" w:cs="Tahoma"/>
          <w:b/>
          <w:sz w:val="20"/>
          <w:szCs w:val="20"/>
          <w:u w:val="single"/>
        </w:rPr>
      </w:pPr>
      <w:r w:rsidRPr="00E148D6">
        <w:rPr>
          <w:rFonts w:ascii="Tahoma" w:hAnsi="Tahoma" w:cs="Tahoma"/>
          <w:b/>
          <w:sz w:val="20"/>
          <w:szCs w:val="20"/>
          <w:u w:val="single"/>
        </w:rPr>
        <w:t>Część 1 – Dostawa licencji i wdrożenie oprogramowania, przeprowadzenie modernizacji systemów dziedzinowych, uruchomienie e-usług publicznych</w:t>
      </w:r>
    </w:p>
    <w:p w:rsidR="00E148D6" w:rsidRPr="00E148D6" w:rsidRDefault="00E148D6" w:rsidP="00104939">
      <w:pPr>
        <w:pStyle w:val="Akapitzlist"/>
        <w:numPr>
          <w:ilvl w:val="0"/>
          <w:numId w:val="18"/>
        </w:numPr>
        <w:spacing w:line="360" w:lineRule="auto"/>
        <w:jc w:val="both"/>
        <w:rPr>
          <w:rFonts w:ascii="Tahoma" w:hAnsi="Tahoma" w:cs="Tahoma"/>
          <w:b/>
          <w:sz w:val="20"/>
          <w:szCs w:val="20"/>
          <w:u w:val="single"/>
        </w:rPr>
      </w:pPr>
      <w:r w:rsidRPr="00E148D6">
        <w:rPr>
          <w:rFonts w:ascii="Tahoma" w:hAnsi="Tahoma" w:cs="Tahoma"/>
          <w:sz w:val="20"/>
          <w:szCs w:val="20"/>
        </w:rPr>
        <w:t>Zakup licencji centralnej platformy e-usług mieszkańca szt. 1,</w:t>
      </w:r>
    </w:p>
    <w:p w:rsidR="00E148D6" w:rsidRPr="00E148D6" w:rsidRDefault="00E148D6" w:rsidP="00104939">
      <w:pPr>
        <w:pStyle w:val="Akapitzlist"/>
        <w:numPr>
          <w:ilvl w:val="0"/>
          <w:numId w:val="18"/>
        </w:numPr>
        <w:spacing w:line="360" w:lineRule="auto"/>
        <w:jc w:val="both"/>
        <w:rPr>
          <w:rFonts w:ascii="Tahoma" w:hAnsi="Tahoma" w:cs="Tahoma"/>
          <w:b/>
          <w:sz w:val="20"/>
          <w:szCs w:val="20"/>
          <w:u w:val="single"/>
        </w:rPr>
      </w:pPr>
      <w:r w:rsidRPr="00E148D6">
        <w:rPr>
          <w:rFonts w:ascii="Tahoma" w:hAnsi="Tahoma" w:cs="Tahoma"/>
          <w:sz w:val="20"/>
          <w:szCs w:val="20"/>
        </w:rPr>
        <w:t>Wdrożenie centralnej platformy e-usług mieszkańca szt.  1,</w:t>
      </w:r>
    </w:p>
    <w:p w:rsidR="00E148D6" w:rsidRPr="00E148D6" w:rsidRDefault="00E148D6" w:rsidP="00104939">
      <w:pPr>
        <w:pStyle w:val="Akapitzlist"/>
        <w:numPr>
          <w:ilvl w:val="0"/>
          <w:numId w:val="18"/>
        </w:numPr>
        <w:spacing w:line="360" w:lineRule="auto"/>
        <w:jc w:val="both"/>
        <w:rPr>
          <w:rFonts w:ascii="Tahoma" w:hAnsi="Tahoma" w:cs="Tahoma"/>
          <w:b/>
          <w:sz w:val="20"/>
          <w:szCs w:val="20"/>
          <w:u w:val="single"/>
        </w:rPr>
      </w:pPr>
      <w:r w:rsidRPr="00E148D6">
        <w:rPr>
          <w:rFonts w:ascii="Tahoma" w:hAnsi="Tahoma" w:cs="Tahoma"/>
          <w:sz w:val="20"/>
          <w:szCs w:val="20"/>
        </w:rPr>
        <w:t>Modernizacja systemu dziedzinowego szt. 1,</w:t>
      </w:r>
    </w:p>
    <w:p w:rsidR="00E148D6" w:rsidRPr="00E148D6" w:rsidRDefault="00E148D6" w:rsidP="00104939">
      <w:pPr>
        <w:pStyle w:val="Akapitzlist"/>
        <w:numPr>
          <w:ilvl w:val="0"/>
          <w:numId w:val="18"/>
        </w:numPr>
        <w:spacing w:line="360" w:lineRule="auto"/>
        <w:jc w:val="both"/>
        <w:rPr>
          <w:rFonts w:ascii="Tahoma" w:hAnsi="Tahoma" w:cs="Tahoma"/>
          <w:b/>
          <w:sz w:val="20"/>
          <w:szCs w:val="20"/>
          <w:u w:val="single"/>
        </w:rPr>
      </w:pPr>
      <w:r w:rsidRPr="00E148D6">
        <w:rPr>
          <w:rFonts w:ascii="Tahoma" w:hAnsi="Tahoma" w:cs="Tahoma"/>
          <w:sz w:val="20"/>
          <w:szCs w:val="20"/>
        </w:rPr>
        <w:t>Zakup licencji elektronicznego systemu obiegu dokumentów – moduł zarządzania dokumentacją ogólną (EZD) i moduł zarządzania dokumentacją przetargową (PZP),</w:t>
      </w:r>
    </w:p>
    <w:p w:rsidR="00E148D6" w:rsidRPr="00E148D6" w:rsidRDefault="00E148D6" w:rsidP="00104939">
      <w:pPr>
        <w:pStyle w:val="Akapitzlist"/>
        <w:numPr>
          <w:ilvl w:val="0"/>
          <w:numId w:val="18"/>
        </w:numPr>
        <w:spacing w:line="360" w:lineRule="auto"/>
        <w:jc w:val="both"/>
        <w:rPr>
          <w:rFonts w:ascii="Tahoma" w:hAnsi="Tahoma" w:cs="Tahoma"/>
          <w:b/>
          <w:sz w:val="20"/>
          <w:szCs w:val="20"/>
          <w:u w:val="single"/>
        </w:rPr>
      </w:pPr>
      <w:r w:rsidRPr="00E148D6">
        <w:rPr>
          <w:rFonts w:ascii="Tahoma" w:hAnsi="Tahoma" w:cs="Tahoma"/>
          <w:sz w:val="20"/>
          <w:szCs w:val="20"/>
        </w:rPr>
        <w:t>Wdrożenie elektronicznego systemu obiegu dokumentów – modułów EZD i PZP szt. 1,</w:t>
      </w:r>
    </w:p>
    <w:p w:rsidR="00E148D6" w:rsidRPr="00E148D6" w:rsidRDefault="00E148D6" w:rsidP="00104939">
      <w:pPr>
        <w:pStyle w:val="Akapitzlist"/>
        <w:numPr>
          <w:ilvl w:val="0"/>
          <w:numId w:val="18"/>
        </w:numPr>
        <w:spacing w:line="360" w:lineRule="auto"/>
        <w:jc w:val="both"/>
        <w:rPr>
          <w:rFonts w:ascii="Tahoma" w:hAnsi="Tahoma" w:cs="Tahoma"/>
          <w:b/>
          <w:sz w:val="20"/>
          <w:szCs w:val="20"/>
          <w:u w:val="single"/>
        </w:rPr>
      </w:pPr>
      <w:r w:rsidRPr="00E148D6">
        <w:rPr>
          <w:rFonts w:ascii="Tahoma" w:hAnsi="Tahoma" w:cs="Tahoma"/>
          <w:sz w:val="20"/>
          <w:szCs w:val="20"/>
        </w:rPr>
        <w:t xml:space="preserve">Zakup licencji platformy komunikacyjno-konsultacyjnej szt 1, </w:t>
      </w:r>
    </w:p>
    <w:p w:rsidR="00E148D6" w:rsidRPr="00E148D6" w:rsidRDefault="00E148D6" w:rsidP="00104939">
      <w:pPr>
        <w:pStyle w:val="Akapitzlist"/>
        <w:numPr>
          <w:ilvl w:val="0"/>
          <w:numId w:val="18"/>
        </w:numPr>
        <w:spacing w:line="360" w:lineRule="auto"/>
        <w:jc w:val="both"/>
        <w:rPr>
          <w:rFonts w:ascii="Tahoma" w:hAnsi="Tahoma" w:cs="Tahoma"/>
          <w:b/>
          <w:sz w:val="20"/>
          <w:szCs w:val="20"/>
          <w:u w:val="single"/>
        </w:rPr>
      </w:pPr>
      <w:r w:rsidRPr="00E148D6">
        <w:rPr>
          <w:rFonts w:ascii="Tahoma" w:hAnsi="Tahoma" w:cs="Tahoma"/>
          <w:sz w:val="20"/>
          <w:szCs w:val="20"/>
        </w:rPr>
        <w:t>Wdrożenie platformy komunikacyjno-konsultacyjnej szt 1,</w:t>
      </w:r>
    </w:p>
    <w:p w:rsidR="00E148D6" w:rsidRDefault="00E148D6" w:rsidP="00104939">
      <w:pPr>
        <w:pStyle w:val="Akapitzlist"/>
        <w:numPr>
          <w:ilvl w:val="0"/>
          <w:numId w:val="18"/>
        </w:numPr>
        <w:spacing w:line="360" w:lineRule="auto"/>
        <w:jc w:val="both"/>
        <w:rPr>
          <w:rFonts w:ascii="Tahoma" w:hAnsi="Tahoma" w:cs="Tahoma"/>
          <w:b/>
          <w:sz w:val="20"/>
          <w:szCs w:val="20"/>
          <w:u w:val="single"/>
        </w:rPr>
      </w:pPr>
      <w:r w:rsidRPr="00E148D6">
        <w:rPr>
          <w:rFonts w:ascii="Tahoma" w:hAnsi="Tahoma" w:cs="Tahoma"/>
          <w:sz w:val="20"/>
          <w:szCs w:val="20"/>
        </w:rPr>
        <w:t>Opracowanie i wdrożenie e-usług na 3PD szt. 20.</w:t>
      </w:r>
    </w:p>
    <w:p w:rsidR="00E148D6" w:rsidRDefault="00E148D6" w:rsidP="00E148D6">
      <w:pPr>
        <w:pStyle w:val="Akapitzlist"/>
        <w:spacing w:line="360" w:lineRule="auto"/>
        <w:jc w:val="both"/>
        <w:rPr>
          <w:rFonts w:ascii="Tahoma" w:hAnsi="Tahoma" w:cs="Tahoma"/>
          <w:b/>
          <w:sz w:val="20"/>
          <w:szCs w:val="20"/>
          <w:u w:val="single"/>
        </w:rPr>
      </w:pPr>
    </w:p>
    <w:p w:rsidR="00E148D6" w:rsidRPr="0040225A" w:rsidRDefault="00E148D6" w:rsidP="00E148D6">
      <w:pPr>
        <w:pStyle w:val="Akapitzlist"/>
        <w:spacing w:line="360" w:lineRule="auto"/>
        <w:ind w:hanging="720"/>
        <w:jc w:val="both"/>
        <w:rPr>
          <w:rFonts w:ascii="Tahoma" w:hAnsi="Tahoma" w:cs="Tahoma"/>
          <w:b/>
          <w:sz w:val="20"/>
          <w:szCs w:val="20"/>
          <w:u w:val="single"/>
        </w:rPr>
      </w:pPr>
      <w:r w:rsidRPr="0040225A">
        <w:rPr>
          <w:rFonts w:ascii="Tahoma" w:hAnsi="Tahoma" w:cs="Tahoma"/>
          <w:b/>
          <w:sz w:val="20"/>
          <w:szCs w:val="20"/>
          <w:u w:val="single"/>
        </w:rPr>
        <w:t>Część 2 – Dostawa oprogramowania i sprzętu informatycznego.</w:t>
      </w:r>
    </w:p>
    <w:p w:rsidR="00E148D6" w:rsidRPr="0040225A" w:rsidRDefault="00E148D6" w:rsidP="00104939">
      <w:pPr>
        <w:pStyle w:val="Akapitzlist"/>
        <w:numPr>
          <w:ilvl w:val="0"/>
          <w:numId w:val="19"/>
        </w:numPr>
        <w:spacing w:line="360" w:lineRule="auto"/>
        <w:jc w:val="both"/>
        <w:rPr>
          <w:rFonts w:ascii="Tahoma" w:hAnsi="Tahoma" w:cs="Tahoma"/>
          <w:sz w:val="20"/>
          <w:szCs w:val="20"/>
        </w:rPr>
      </w:pPr>
      <w:r w:rsidRPr="0040225A">
        <w:rPr>
          <w:rFonts w:ascii="Tahoma" w:hAnsi="Tahoma" w:cs="Tahoma"/>
          <w:sz w:val="20"/>
          <w:szCs w:val="20"/>
        </w:rPr>
        <w:t xml:space="preserve">Wyposażenie serwerowni - zakup macierzy dyskowej szt. </w:t>
      </w:r>
      <w:r w:rsidR="00645838">
        <w:rPr>
          <w:rFonts w:ascii="Tahoma" w:hAnsi="Tahoma" w:cs="Tahoma"/>
          <w:sz w:val="20"/>
          <w:szCs w:val="20"/>
        </w:rPr>
        <w:t>2</w:t>
      </w:r>
      <w:r w:rsidRPr="0040225A">
        <w:rPr>
          <w:rFonts w:ascii="Tahoma" w:hAnsi="Tahoma" w:cs="Tahoma"/>
          <w:sz w:val="20"/>
          <w:szCs w:val="20"/>
        </w:rPr>
        <w:t>,</w:t>
      </w:r>
    </w:p>
    <w:p w:rsidR="00E148D6" w:rsidRPr="0040225A" w:rsidRDefault="00E148D6" w:rsidP="00104939">
      <w:pPr>
        <w:pStyle w:val="Akapitzlist"/>
        <w:numPr>
          <w:ilvl w:val="0"/>
          <w:numId w:val="19"/>
        </w:numPr>
        <w:spacing w:line="360" w:lineRule="auto"/>
        <w:jc w:val="both"/>
        <w:rPr>
          <w:rFonts w:ascii="Tahoma" w:hAnsi="Tahoma" w:cs="Tahoma"/>
          <w:sz w:val="20"/>
          <w:szCs w:val="20"/>
        </w:rPr>
      </w:pPr>
      <w:r w:rsidRPr="0040225A">
        <w:rPr>
          <w:rFonts w:ascii="Tahoma" w:hAnsi="Tahoma" w:cs="Tahoma"/>
          <w:sz w:val="20"/>
          <w:szCs w:val="20"/>
        </w:rPr>
        <w:t>Wyposażenie serwerowni - zakup oprogramowania zarządzającego szt. 1,</w:t>
      </w:r>
    </w:p>
    <w:p w:rsidR="00E148D6" w:rsidRPr="0040225A" w:rsidRDefault="00E148D6" w:rsidP="00104939">
      <w:pPr>
        <w:pStyle w:val="Akapitzlist"/>
        <w:numPr>
          <w:ilvl w:val="0"/>
          <w:numId w:val="19"/>
        </w:numPr>
        <w:spacing w:line="360" w:lineRule="auto"/>
        <w:jc w:val="both"/>
        <w:rPr>
          <w:rFonts w:ascii="Tahoma" w:hAnsi="Tahoma" w:cs="Tahoma"/>
          <w:sz w:val="20"/>
          <w:szCs w:val="20"/>
        </w:rPr>
      </w:pPr>
      <w:r w:rsidRPr="0040225A">
        <w:rPr>
          <w:rFonts w:ascii="Tahoma" w:hAnsi="Tahoma" w:cs="Tahoma"/>
          <w:sz w:val="20"/>
          <w:szCs w:val="20"/>
        </w:rPr>
        <w:t xml:space="preserve">Wyposażenie serwerowni - zakup serwera szt. </w:t>
      </w:r>
      <w:r w:rsidR="00657FBE">
        <w:rPr>
          <w:rFonts w:ascii="Tahoma" w:hAnsi="Tahoma" w:cs="Tahoma"/>
          <w:sz w:val="20"/>
          <w:szCs w:val="20"/>
        </w:rPr>
        <w:t>1</w:t>
      </w:r>
      <w:r w:rsidRPr="0040225A">
        <w:rPr>
          <w:rFonts w:ascii="Tahoma" w:hAnsi="Tahoma" w:cs="Tahoma"/>
          <w:sz w:val="20"/>
          <w:szCs w:val="20"/>
        </w:rPr>
        <w:t>,</w:t>
      </w:r>
    </w:p>
    <w:p w:rsidR="00E148D6" w:rsidRPr="0040225A" w:rsidRDefault="00E148D6" w:rsidP="00104939">
      <w:pPr>
        <w:pStyle w:val="Akapitzlist"/>
        <w:numPr>
          <w:ilvl w:val="0"/>
          <w:numId w:val="19"/>
        </w:numPr>
        <w:spacing w:line="360" w:lineRule="auto"/>
        <w:jc w:val="both"/>
        <w:rPr>
          <w:rFonts w:ascii="Tahoma" w:hAnsi="Tahoma" w:cs="Tahoma"/>
          <w:sz w:val="20"/>
          <w:szCs w:val="20"/>
        </w:rPr>
      </w:pPr>
      <w:r w:rsidRPr="0040225A">
        <w:rPr>
          <w:rFonts w:ascii="Tahoma" w:hAnsi="Tahoma" w:cs="Tahoma"/>
          <w:sz w:val="20"/>
          <w:szCs w:val="20"/>
        </w:rPr>
        <w:t>Wyposażenie serwerowni - zakup UPS szt. 1,</w:t>
      </w:r>
    </w:p>
    <w:p w:rsidR="00E148D6" w:rsidRPr="0040225A" w:rsidRDefault="00E148D6" w:rsidP="00104939">
      <w:pPr>
        <w:pStyle w:val="Akapitzlist"/>
        <w:numPr>
          <w:ilvl w:val="0"/>
          <w:numId w:val="19"/>
        </w:numPr>
        <w:spacing w:line="360" w:lineRule="auto"/>
        <w:jc w:val="both"/>
        <w:rPr>
          <w:rFonts w:ascii="Tahoma" w:hAnsi="Tahoma" w:cs="Tahoma"/>
          <w:sz w:val="20"/>
          <w:szCs w:val="20"/>
        </w:rPr>
      </w:pPr>
      <w:r w:rsidRPr="0040225A">
        <w:rPr>
          <w:rFonts w:ascii="Tahoma" w:hAnsi="Tahoma" w:cs="Tahoma"/>
          <w:sz w:val="20"/>
          <w:szCs w:val="20"/>
        </w:rPr>
        <w:t>Wyposażenie stanowisk pracowniczych - zakup zestawu komputerowego szt. 14</w:t>
      </w:r>
    </w:p>
    <w:p w:rsidR="0053429E" w:rsidRDefault="00280282" w:rsidP="00280282">
      <w:pPr>
        <w:spacing w:line="360" w:lineRule="auto"/>
        <w:rPr>
          <w:rFonts w:ascii="Tahoma" w:hAnsi="Tahoma" w:cs="Tahoma"/>
          <w:b/>
          <w:sz w:val="20"/>
          <w:szCs w:val="20"/>
        </w:rPr>
      </w:pPr>
      <w:r>
        <w:rPr>
          <w:rFonts w:ascii="Tahoma" w:hAnsi="Tahoma" w:cs="Tahoma"/>
          <w:b/>
          <w:sz w:val="20"/>
          <w:szCs w:val="20"/>
        </w:rPr>
        <w:t xml:space="preserve"> </w:t>
      </w:r>
    </w:p>
    <w:p w:rsidR="00E27015" w:rsidRPr="00527D4F" w:rsidRDefault="005A65CA" w:rsidP="00E27015">
      <w:pPr>
        <w:spacing w:line="360" w:lineRule="auto"/>
        <w:rPr>
          <w:rFonts w:ascii="Tahoma" w:hAnsi="Tahoma" w:cs="Tahoma"/>
          <w:sz w:val="20"/>
          <w:szCs w:val="20"/>
        </w:rPr>
      </w:pPr>
      <w:r w:rsidRPr="005A65CA">
        <w:rPr>
          <w:rFonts w:ascii="Tahoma" w:hAnsi="Tahoma" w:cs="Tahoma"/>
          <w:sz w:val="20"/>
          <w:szCs w:val="20"/>
        </w:rPr>
        <w:t>5.</w:t>
      </w:r>
      <w:r w:rsidR="00E148D6">
        <w:rPr>
          <w:rFonts w:ascii="Tahoma" w:hAnsi="Tahoma" w:cs="Tahoma"/>
          <w:sz w:val="20"/>
          <w:szCs w:val="20"/>
        </w:rPr>
        <w:t>3</w:t>
      </w:r>
      <w:r w:rsidRPr="005A65CA">
        <w:rPr>
          <w:rFonts w:ascii="Tahoma" w:hAnsi="Tahoma" w:cs="Tahoma"/>
          <w:sz w:val="20"/>
          <w:szCs w:val="20"/>
        </w:rPr>
        <w:t xml:space="preserve">. </w:t>
      </w:r>
      <w:r w:rsidR="00E27015" w:rsidRPr="00527D4F">
        <w:rPr>
          <w:rFonts w:ascii="Tahoma" w:hAnsi="Tahoma" w:cs="Tahoma"/>
          <w:sz w:val="20"/>
          <w:szCs w:val="20"/>
        </w:rPr>
        <w:t>Szczegółowy opis przedmiotu</w:t>
      </w:r>
      <w:r w:rsidR="0040225A">
        <w:rPr>
          <w:rFonts w:ascii="Tahoma" w:hAnsi="Tahoma" w:cs="Tahoma"/>
          <w:sz w:val="20"/>
          <w:szCs w:val="20"/>
        </w:rPr>
        <w:t xml:space="preserve"> </w:t>
      </w:r>
      <w:r w:rsidR="00E27015" w:rsidRPr="00527D4F">
        <w:rPr>
          <w:rFonts w:ascii="Tahoma" w:hAnsi="Tahoma" w:cs="Tahoma"/>
          <w:sz w:val="20"/>
          <w:szCs w:val="20"/>
        </w:rPr>
        <w:t xml:space="preserve"> zamówienia </w:t>
      </w:r>
      <w:r w:rsidR="0040225A">
        <w:rPr>
          <w:rFonts w:ascii="Tahoma" w:hAnsi="Tahoma" w:cs="Tahoma"/>
          <w:sz w:val="20"/>
          <w:szCs w:val="20"/>
        </w:rPr>
        <w:t xml:space="preserve"> (OPZ) </w:t>
      </w:r>
      <w:r w:rsidR="00527D4F" w:rsidRPr="00527D4F">
        <w:rPr>
          <w:rFonts w:ascii="Tahoma" w:hAnsi="Tahoma" w:cs="Tahoma"/>
          <w:sz w:val="20"/>
          <w:szCs w:val="20"/>
        </w:rPr>
        <w:t xml:space="preserve">wraz z określeniem minimalnych wymagań został przedstawiony </w:t>
      </w:r>
      <w:r w:rsidR="00527D4F" w:rsidRPr="00133EBB">
        <w:rPr>
          <w:rFonts w:ascii="Tahoma" w:hAnsi="Tahoma" w:cs="Tahoma"/>
          <w:sz w:val="20"/>
          <w:szCs w:val="20"/>
          <w:u w:val="single"/>
        </w:rPr>
        <w:t xml:space="preserve">w </w:t>
      </w:r>
      <w:r w:rsidR="00E27015" w:rsidRPr="00133EBB">
        <w:rPr>
          <w:rFonts w:ascii="Tahoma" w:hAnsi="Tahoma" w:cs="Tahoma"/>
          <w:sz w:val="20"/>
          <w:szCs w:val="20"/>
          <w:u w:val="single"/>
        </w:rPr>
        <w:t>załącznik</w:t>
      </w:r>
      <w:r w:rsidR="00BF1D10">
        <w:rPr>
          <w:rFonts w:ascii="Tahoma" w:hAnsi="Tahoma" w:cs="Tahoma"/>
          <w:sz w:val="20"/>
          <w:szCs w:val="20"/>
          <w:u w:val="single"/>
        </w:rPr>
        <w:t>u</w:t>
      </w:r>
      <w:r w:rsidR="00E27015" w:rsidRPr="00133EBB">
        <w:rPr>
          <w:rFonts w:ascii="Tahoma" w:hAnsi="Tahoma" w:cs="Tahoma"/>
          <w:sz w:val="20"/>
          <w:szCs w:val="20"/>
          <w:u w:val="single"/>
        </w:rPr>
        <w:t xml:space="preserve"> nr 1</w:t>
      </w:r>
      <w:r w:rsidR="00E27015" w:rsidRPr="00E148D6">
        <w:rPr>
          <w:rFonts w:ascii="Tahoma" w:hAnsi="Tahoma" w:cs="Tahoma"/>
          <w:sz w:val="20"/>
          <w:szCs w:val="20"/>
        </w:rPr>
        <w:t xml:space="preserve"> do niniejszej SIWZ</w:t>
      </w:r>
      <w:r w:rsidR="00F917F1" w:rsidRPr="00E148D6">
        <w:rPr>
          <w:rFonts w:ascii="Tahoma" w:hAnsi="Tahoma" w:cs="Tahoma"/>
          <w:sz w:val="20"/>
          <w:szCs w:val="20"/>
        </w:rPr>
        <w:t>.</w:t>
      </w:r>
    </w:p>
    <w:p w:rsidR="00B50AB7" w:rsidRPr="005D0024" w:rsidRDefault="00E27015" w:rsidP="00083DAA">
      <w:pPr>
        <w:spacing w:line="360" w:lineRule="auto"/>
        <w:jc w:val="both"/>
        <w:rPr>
          <w:rFonts w:ascii="Tahoma" w:hAnsi="Tahoma" w:cs="Tahoma"/>
          <w:sz w:val="20"/>
          <w:szCs w:val="20"/>
          <w:u w:val="single"/>
        </w:rPr>
      </w:pPr>
      <w:r>
        <w:rPr>
          <w:rFonts w:ascii="Tahoma" w:hAnsi="Tahoma" w:cs="Tahoma"/>
          <w:noProof w:val="0"/>
          <w:sz w:val="20"/>
          <w:szCs w:val="20"/>
          <w:lang w:val="pl-PL"/>
        </w:rPr>
        <w:t xml:space="preserve">5.3.1. </w:t>
      </w:r>
      <w:r w:rsidR="00B50AB7" w:rsidRPr="00B50AB7">
        <w:rPr>
          <w:rFonts w:ascii="Tahoma" w:hAnsi="Tahoma" w:cs="Tahoma"/>
          <w:noProof w:val="0"/>
          <w:sz w:val="20"/>
          <w:szCs w:val="20"/>
          <w:lang w:val="pl-PL"/>
        </w:rPr>
        <w:t xml:space="preserve">Zamawiający dopuszcza możliwość składania ofert częściowych.  </w:t>
      </w:r>
      <w:r w:rsidR="00B50AB7" w:rsidRPr="00B50AB7">
        <w:rPr>
          <w:rFonts w:ascii="Arial" w:hAnsi="Arial" w:cs="Arial"/>
          <w:sz w:val="20"/>
          <w:szCs w:val="20"/>
        </w:rPr>
        <w:t>Wykonawca może złożyć tylko jedną ofertę w ramach dane</w:t>
      </w:r>
      <w:r w:rsidR="00B50AB7">
        <w:rPr>
          <w:rFonts w:ascii="Arial" w:hAnsi="Arial" w:cs="Arial"/>
          <w:sz w:val="20"/>
          <w:szCs w:val="20"/>
        </w:rPr>
        <w:t>j</w:t>
      </w:r>
      <w:r w:rsidR="00B50AB7" w:rsidRPr="00B50AB7">
        <w:rPr>
          <w:rFonts w:ascii="Arial" w:hAnsi="Arial" w:cs="Arial"/>
          <w:sz w:val="20"/>
          <w:szCs w:val="20"/>
        </w:rPr>
        <w:t xml:space="preserve"> </w:t>
      </w:r>
      <w:r w:rsidR="00B50AB7">
        <w:rPr>
          <w:rFonts w:ascii="Arial" w:hAnsi="Arial" w:cs="Arial"/>
          <w:sz w:val="20"/>
          <w:szCs w:val="20"/>
        </w:rPr>
        <w:t>części</w:t>
      </w:r>
      <w:r w:rsidR="00B50AB7" w:rsidRPr="00B50AB7">
        <w:rPr>
          <w:rFonts w:ascii="Arial" w:hAnsi="Arial" w:cs="Arial"/>
          <w:sz w:val="20"/>
          <w:szCs w:val="20"/>
        </w:rPr>
        <w:t xml:space="preserve">. Wykonawca może jednak złożyć oferty na </w:t>
      </w:r>
      <w:r w:rsidR="00671294">
        <w:rPr>
          <w:rFonts w:ascii="Arial" w:hAnsi="Arial" w:cs="Arial"/>
          <w:sz w:val="20"/>
          <w:szCs w:val="20"/>
        </w:rPr>
        <w:t xml:space="preserve">wszystkie </w:t>
      </w:r>
      <w:r w:rsidR="00B50AB7">
        <w:rPr>
          <w:rFonts w:ascii="Arial" w:hAnsi="Arial" w:cs="Arial"/>
          <w:sz w:val="20"/>
          <w:szCs w:val="20"/>
        </w:rPr>
        <w:t xml:space="preserve">części </w:t>
      </w:r>
      <w:r w:rsidR="00B50AB7" w:rsidRPr="00B50AB7">
        <w:rPr>
          <w:rFonts w:ascii="Arial" w:hAnsi="Arial" w:cs="Arial"/>
          <w:sz w:val="20"/>
          <w:szCs w:val="20"/>
        </w:rPr>
        <w:t>jednocześnie.</w:t>
      </w:r>
      <w:r w:rsidR="00B50AB7" w:rsidRPr="00B50AB7">
        <w:rPr>
          <w:rFonts w:ascii="Tahoma" w:hAnsi="Tahoma" w:cs="Tahoma"/>
        </w:rPr>
        <w:t xml:space="preserve"> </w:t>
      </w:r>
      <w:r w:rsidR="00B50AB7" w:rsidRPr="005D0024">
        <w:rPr>
          <w:rFonts w:ascii="Tahoma" w:hAnsi="Tahoma" w:cs="Tahoma"/>
          <w:sz w:val="20"/>
          <w:szCs w:val="20"/>
          <w:u w:val="single"/>
        </w:rPr>
        <w:t>Każda z części będzie oceniana odrębnie.</w:t>
      </w:r>
    </w:p>
    <w:p w:rsidR="00216691" w:rsidRPr="00216691" w:rsidRDefault="003A3987" w:rsidP="00083DAA">
      <w:pPr>
        <w:pStyle w:val="Default"/>
        <w:spacing w:line="360" w:lineRule="auto"/>
        <w:jc w:val="both"/>
        <w:rPr>
          <w:rFonts w:ascii="Tahoma" w:eastAsia="Arial, 'Times New Roman'" w:hAnsi="Tahoma" w:cs="Tahoma"/>
          <w:color w:val="auto"/>
          <w:kern w:val="3"/>
          <w:sz w:val="20"/>
          <w:szCs w:val="20"/>
        </w:rPr>
      </w:pPr>
      <w:r>
        <w:rPr>
          <w:rFonts w:ascii="Tahoma" w:eastAsia="Lucida Sans Unicode" w:hAnsi="Tahoma" w:cs="Tahoma"/>
          <w:bCs/>
          <w:iCs/>
          <w:color w:val="auto"/>
          <w:kern w:val="3"/>
          <w:sz w:val="20"/>
          <w:szCs w:val="20"/>
        </w:rPr>
        <w:lastRenderedPageBreak/>
        <w:t>5.</w:t>
      </w:r>
      <w:r w:rsidR="00E27015">
        <w:rPr>
          <w:rFonts w:ascii="Tahoma" w:eastAsia="Lucida Sans Unicode" w:hAnsi="Tahoma" w:cs="Tahoma"/>
          <w:bCs/>
          <w:iCs/>
          <w:color w:val="auto"/>
          <w:kern w:val="3"/>
          <w:sz w:val="20"/>
          <w:szCs w:val="20"/>
        </w:rPr>
        <w:t>4</w:t>
      </w:r>
      <w:r w:rsidR="00216691">
        <w:rPr>
          <w:rFonts w:ascii="Tahoma" w:eastAsia="Lucida Sans Unicode" w:hAnsi="Tahoma" w:cs="Tahoma"/>
          <w:bCs/>
          <w:iCs/>
          <w:color w:val="auto"/>
          <w:kern w:val="3"/>
          <w:sz w:val="20"/>
          <w:szCs w:val="20"/>
        </w:rPr>
        <w:t xml:space="preserve"> </w:t>
      </w:r>
      <w:r w:rsidR="00216691" w:rsidRPr="00216691">
        <w:rPr>
          <w:rFonts w:ascii="Tahoma" w:eastAsia="Lucida Sans Unicode" w:hAnsi="Tahoma" w:cs="Tahoma"/>
          <w:bCs/>
          <w:iCs/>
          <w:color w:val="auto"/>
          <w:kern w:val="3"/>
          <w:sz w:val="20"/>
          <w:szCs w:val="20"/>
        </w:rPr>
        <w:t xml:space="preserve">W przypadku jeżeli </w:t>
      </w:r>
      <w:r w:rsidR="00216691" w:rsidRPr="00F57BFE">
        <w:rPr>
          <w:rFonts w:ascii="Tahoma" w:eastAsia="Lucida Sans Unicode" w:hAnsi="Tahoma" w:cs="Tahoma"/>
          <w:bCs/>
          <w:iCs/>
          <w:color w:val="auto"/>
          <w:kern w:val="3"/>
          <w:sz w:val="20"/>
          <w:szCs w:val="20"/>
        </w:rPr>
        <w:t xml:space="preserve">w </w:t>
      </w:r>
      <w:r w:rsidR="00F57BFE" w:rsidRPr="00F57BFE">
        <w:rPr>
          <w:rFonts w:ascii="Tahoma" w:hAnsi="Tahoma" w:cs="Tahoma"/>
          <w:sz w:val="20"/>
          <w:szCs w:val="20"/>
          <w:lang w:eastAsia="ar-SA"/>
        </w:rPr>
        <w:t>dokumentach stanowiących opis przedmiotu</w:t>
      </w:r>
      <w:r w:rsidR="00F57BFE" w:rsidRPr="00F9083F">
        <w:rPr>
          <w:rFonts w:ascii="Times New Roman" w:hAnsi="Times New Roman" w:cs="Times New Roman"/>
          <w:lang w:eastAsia="ar-SA"/>
        </w:rPr>
        <w:t xml:space="preserve"> </w:t>
      </w:r>
      <w:r w:rsidR="00F57BFE" w:rsidRPr="00F57BFE">
        <w:rPr>
          <w:rFonts w:ascii="Tahoma" w:hAnsi="Tahoma" w:cs="Tahoma"/>
          <w:sz w:val="20"/>
          <w:szCs w:val="20"/>
          <w:lang w:eastAsia="ar-SA"/>
        </w:rPr>
        <w:t>zamówienia</w:t>
      </w:r>
      <w:r w:rsidR="00F57BFE" w:rsidRPr="00F9083F">
        <w:rPr>
          <w:rFonts w:ascii="Times New Roman" w:hAnsi="Times New Roman" w:cs="Times New Roman"/>
          <w:lang w:eastAsia="ar-SA"/>
        </w:rPr>
        <w:t xml:space="preserve"> </w:t>
      </w:r>
      <w:r w:rsidR="00216691" w:rsidRPr="00216691">
        <w:rPr>
          <w:rFonts w:ascii="Tahoma" w:eastAsia="Lucida Sans Unicode" w:hAnsi="Tahoma" w:cs="Tahoma"/>
          <w:bCs/>
          <w:iCs/>
          <w:color w:val="auto"/>
          <w:kern w:val="3"/>
          <w:sz w:val="20"/>
          <w:szCs w:val="20"/>
        </w:rPr>
        <w:t xml:space="preserve">pojawią się ewentualnie wskazania znaków towarowych, patentów lub pochodzenia, to określają one minimalny standard jakości materiałów lub urządzeń przyjętych do wyceny. </w:t>
      </w:r>
    </w:p>
    <w:p w:rsidR="00216691" w:rsidRPr="00216691" w:rsidRDefault="003A3987" w:rsidP="00686BE2">
      <w:pPr>
        <w:suppressAutoHyphens/>
        <w:overflowPunct w:val="0"/>
        <w:autoSpaceDN w:val="0"/>
        <w:spacing w:line="360" w:lineRule="auto"/>
        <w:ind w:right="-17"/>
        <w:jc w:val="both"/>
        <w:textAlignment w:val="baseline"/>
        <w:rPr>
          <w:rFonts w:ascii="Tahoma" w:eastAsia="Lucida Sans Unicode" w:hAnsi="Tahoma" w:cs="Tahoma"/>
          <w:kern w:val="3"/>
          <w:sz w:val="20"/>
          <w:szCs w:val="20"/>
        </w:rPr>
      </w:pPr>
      <w:r>
        <w:rPr>
          <w:rFonts w:ascii="Tahoma" w:eastAsia="Lucida Sans Unicode" w:hAnsi="Tahoma" w:cs="Tahoma"/>
          <w:kern w:val="3"/>
          <w:sz w:val="20"/>
          <w:szCs w:val="20"/>
        </w:rPr>
        <w:t>5.</w:t>
      </w:r>
      <w:r w:rsidR="00E27015">
        <w:rPr>
          <w:rFonts w:ascii="Tahoma" w:eastAsia="Lucida Sans Unicode" w:hAnsi="Tahoma" w:cs="Tahoma"/>
          <w:kern w:val="3"/>
          <w:sz w:val="20"/>
          <w:szCs w:val="20"/>
        </w:rPr>
        <w:t>5</w:t>
      </w:r>
      <w:r>
        <w:rPr>
          <w:rFonts w:ascii="Tahoma" w:eastAsia="Lucida Sans Unicode" w:hAnsi="Tahoma" w:cs="Tahoma"/>
          <w:kern w:val="3"/>
          <w:sz w:val="20"/>
          <w:szCs w:val="20"/>
        </w:rPr>
        <w:t xml:space="preserve">. </w:t>
      </w:r>
      <w:r w:rsidR="00216691" w:rsidRPr="00216691">
        <w:rPr>
          <w:rFonts w:ascii="Tahoma" w:eastAsia="Lucida Sans Unicode" w:hAnsi="Tahoma" w:cs="Tahoma"/>
          <w:kern w:val="3"/>
          <w:sz w:val="20"/>
          <w:szCs w:val="20"/>
        </w:rPr>
        <w:t xml:space="preserve">Zamawiający dopuszcza możliwość zaoferowania materiałów i urządzeń równoważnych w stosunku do określonych w dokumentacji </w:t>
      </w:r>
      <w:r w:rsidR="00BA4AF8">
        <w:rPr>
          <w:rFonts w:ascii="Tahoma" w:eastAsia="Lucida Sans Unicode" w:hAnsi="Tahoma" w:cs="Tahoma"/>
          <w:kern w:val="3"/>
          <w:sz w:val="20"/>
          <w:szCs w:val="20"/>
        </w:rPr>
        <w:t>przetargowej</w:t>
      </w:r>
      <w:r w:rsidR="00216691" w:rsidRPr="00216691">
        <w:rPr>
          <w:rFonts w:ascii="Tahoma" w:eastAsia="Lucida Sans Unicode" w:hAnsi="Tahoma" w:cs="Tahoma"/>
          <w:kern w:val="3"/>
          <w:sz w:val="20"/>
          <w:szCs w:val="20"/>
        </w:rPr>
        <w:t>, przez wskazanie znaków towarowych, patentów lub pochodzenia, źródła lub szczególnego procesu, który</w:t>
      </w:r>
      <w:r w:rsidR="003405F7">
        <w:rPr>
          <w:rFonts w:ascii="Tahoma" w:eastAsia="Lucida Sans Unicode" w:hAnsi="Tahoma" w:cs="Tahoma"/>
          <w:kern w:val="3"/>
          <w:sz w:val="20"/>
          <w:szCs w:val="20"/>
        </w:rPr>
        <w:t>m</w:t>
      </w:r>
      <w:r w:rsidR="00216691" w:rsidRPr="00216691">
        <w:rPr>
          <w:rFonts w:ascii="Tahoma" w:eastAsia="Lucida Sans Unicode" w:hAnsi="Tahoma" w:cs="Tahoma"/>
          <w:kern w:val="3"/>
          <w:sz w:val="20"/>
          <w:szCs w:val="20"/>
        </w:rPr>
        <w:t xml:space="preserve"> charakteryzują się produkty lub usługi dostarczone przez konkretnego </w:t>
      </w:r>
      <w:r w:rsidR="007D1980">
        <w:rPr>
          <w:rFonts w:ascii="Tahoma" w:eastAsia="Lucida Sans Unicode" w:hAnsi="Tahoma" w:cs="Tahoma"/>
          <w:kern w:val="3"/>
          <w:sz w:val="20"/>
          <w:szCs w:val="20"/>
        </w:rPr>
        <w:t>W</w:t>
      </w:r>
      <w:r w:rsidR="00216691" w:rsidRPr="00216691">
        <w:rPr>
          <w:rFonts w:ascii="Tahoma" w:eastAsia="Lucida Sans Unicode" w:hAnsi="Tahoma" w:cs="Tahoma"/>
          <w:kern w:val="3"/>
          <w:sz w:val="20"/>
          <w:szCs w:val="20"/>
        </w:rPr>
        <w:t>ykonawcę, pod warunkiem</w:t>
      </w:r>
      <w:r w:rsidR="00686BE2">
        <w:rPr>
          <w:rFonts w:ascii="Tahoma" w:eastAsia="Lucida Sans Unicode" w:hAnsi="Tahoma" w:cs="Tahoma"/>
          <w:kern w:val="3"/>
          <w:sz w:val="20"/>
          <w:szCs w:val="20"/>
        </w:rPr>
        <w:t xml:space="preserve"> </w:t>
      </w:r>
      <w:r w:rsidR="00216691" w:rsidRPr="00216691">
        <w:rPr>
          <w:rFonts w:ascii="Tahoma" w:eastAsia="Lucida Sans Unicode" w:hAnsi="Tahoma" w:cs="Tahoma"/>
          <w:kern w:val="3"/>
          <w:sz w:val="20"/>
          <w:szCs w:val="20"/>
        </w:rPr>
        <w:t xml:space="preserve">zastosowania, urządzeń, materiałów i elementów wyposażenia o parametrach technicznych i jakościowych nie gorszych niż urządzenia wskazane w dokumentacji </w:t>
      </w:r>
      <w:r w:rsidR="00BA4AF8">
        <w:rPr>
          <w:rFonts w:ascii="Tahoma" w:eastAsia="Lucida Sans Unicode" w:hAnsi="Tahoma" w:cs="Tahoma"/>
          <w:kern w:val="3"/>
          <w:sz w:val="20"/>
          <w:szCs w:val="20"/>
        </w:rPr>
        <w:t>postępowania</w:t>
      </w:r>
      <w:r w:rsidR="007D1980">
        <w:rPr>
          <w:rFonts w:ascii="Tahoma" w:eastAsia="Lucida Sans Unicode" w:hAnsi="Tahoma" w:cs="Tahoma"/>
          <w:kern w:val="3"/>
          <w:sz w:val="20"/>
          <w:szCs w:val="20"/>
        </w:rPr>
        <w:t>.</w:t>
      </w:r>
    </w:p>
    <w:p w:rsidR="00216691" w:rsidRPr="00E27015" w:rsidRDefault="003A3987" w:rsidP="00083DAA">
      <w:pPr>
        <w:pStyle w:val="Standard"/>
        <w:spacing w:line="360" w:lineRule="auto"/>
        <w:jc w:val="both"/>
        <w:rPr>
          <w:rFonts w:ascii="Tahoma" w:hAnsi="Tahoma" w:cs="Tahoma"/>
          <w:sz w:val="20"/>
          <w:szCs w:val="20"/>
        </w:rPr>
      </w:pPr>
      <w:r>
        <w:rPr>
          <w:rFonts w:ascii="Tahoma" w:hAnsi="Tahoma" w:cs="Tahoma"/>
          <w:sz w:val="20"/>
          <w:szCs w:val="20"/>
        </w:rPr>
        <w:t>5.</w:t>
      </w:r>
      <w:r w:rsidR="00E27015">
        <w:rPr>
          <w:rFonts w:ascii="Tahoma" w:hAnsi="Tahoma" w:cs="Tahoma"/>
          <w:sz w:val="20"/>
          <w:szCs w:val="20"/>
        </w:rPr>
        <w:t>6.</w:t>
      </w:r>
      <w:r w:rsidR="00216691">
        <w:rPr>
          <w:rFonts w:ascii="Tahoma" w:hAnsi="Tahoma" w:cs="Tahoma"/>
          <w:sz w:val="20"/>
          <w:szCs w:val="20"/>
        </w:rPr>
        <w:t xml:space="preserve"> </w:t>
      </w:r>
      <w:r w:rsidR="00216691" w:rsidRPr="00216691">
        <w:rPr>
          <w:rFonts w:ascii="Tahoma" w:hAnsi="Tahoma" w:cs="Tahoma"/>
          <w:sz w:val="20"/>
          <w:szCs w:val="20"/>
        </w:rPr>
        <w:t xml:space="preserve">Zgodnie z art. 30 ust. 5 ustawy Zamawiający dopuszcza zastosowanie przez Wykonawców </w:t>
      </w:r>
      <w:r w:rsidR="00216691" w:rsidRPr="00E27015">
        <w:rPr>
          <w:rFonts w:ascii="Tahoma" w:hAnsi="Tahoma" w:cs="Tahoma"/>
          <w:sz w:val="20"/>
          <w:szCs w:val="20"/>
        </w:rPr>
        <w:t>rozwiązań równoważnych w stosunku do rozwiązań opisanych w niniejszej SIWZ. Wykonawca, który w ofercie powoła się na zastosowanie rozwiązań równoważnych, jest obowiązany wykazać, że oferowane przez niego rozwiązania spełniają wymagania określone przez Zamawiającego.</w:t>
      </w:r>
    </w:p>
    <w:p w:rsidR="00DF2426" w:rsidRDefault="00DF2426" w:rsidP="00083DAA">
      <w:pPr>
        <w:pStyle w:val="Standard"/>
        <w:spacing w:line="360" w:lineRule="auto"/>
        <w:jc w:val="both"/>
        <w:rPr>
          <w:rFonts w:ascii="Tahoma" w:hAnsi="Tahoma" w:cs="Tahoma"/>
          <w:sz w:val="20"/>
          <w:szCs w:val="20"/>
        </w:rPr>
      </w:pPr>
      <w:r>
        <w:rPr>
          <w:rFonts w:ascii="Tahoma" w:hAnsi="Tahoma" w:cs="Tahoma"/>
          <w:sz w:val="20"/>
          <w:szCs w:val="20"/>
        </w:rPr>
        <w:t xml:space="preserve">5.7. </w:t>
      </w:r>
      <w:r w:rsidR="00E27015" w:rsidRPr="00E27015">
        <w:rPr>
          <w:rFonts w:ascii="Tahoma" w:hAnsi="Tahoma" w:cs="Tahoma"/>
          <w:sz w:val="20"/>
          <w:szCs w:val="20"/>
        </w:rPr>
        <w:t xml:space="preserve">Wykonawca zobowiązany będzie wykonać przedmiot zamówienia zgodnie z postanowieniami niniejszej SIWZ, zapisami złożonej oferty, dokumentacją i wymaganiami wynikającymi z obowiązujących przepisów prawa, standardów i norm oraz etyką zawodową i ustalonymi zwyczajami. </w:t>
      </w:r>
    </w:p>
    <w:p w:rsidR="00DF2426" w:rsidRPr="0085665A" w:rsidRDefault="00DF2426" w:rsidP="00083DAA">
      <w:pPr>
        <w:pStyle w:val="Standard"/>
        <w:spacing w:line="360" w:lineRule="auto"/>
        <w:jc w:val="both"/>
        <w:rPr>
          <w:rFonts w:ascii="Tahoma" w:hAnsi="Tahoma" w:cs="Tahoma"/>
          <w:sz w:val="20"/>
          <w:szCs w:val="20"/>
        </w:rPr>
      </w:pPr>
      <w:r>
        <w:rPr>
          <w:rFonts w:ascii="Tahoma" w:hAnsi="Tahoma" w:cs="Tahoma"/>
          <w:sz w:val="20"/>
          <w:szCs w:val="20"/>
        </w:rPr>
        <w:t>5.8</w:t>
      </w:r>
      <w:r w:rsidRPr="0085665A">
        <w:rPr>
          <w:rFonts w:ascii="Tahoma" w:hAnsi="Tahoma" w:cs="Tahoma"/>
          <w:sz w:val="20"/>
          <w:szCs w:val="20"/>
        </w:rPr>
        <w:t>.</w:t>
      </w:r>
      <w:r w:rsidR="00E27015" w:rsidRPr="0085665A">
        <w:rPr>
          <w:rFonts w:ascii="Tahoma" w:hAnsi="Tahoma" w:cs="Tahoma"/>
          <w:sz w:val="20"/>
          <w:szCs w:val="20"/>
        </w:rPr>
        <w:t xml:space="preserve"> W przypadku wprowadzenia przez producenta nowej wersji Oprogramowania lub nowego modelu sprzętu, Zamawiający dopuszcza zmianę wersji Oprogramowania lub modelu sprzętu pod warunkiem, że nowa wersja lub model spełnia wymagania określone w SIWZ.</w:t>
      </w:r>
    </w:p>
    <w:p w:rsidR="00DF2426" w:rsidRPr="0085665A" w:rsidRDefault="00DF2426" w:rsidP="00083DAA">
      <w:pPr>
        <w:pStyle w:val="Standard"/>
        <w:spacing w:line="360" w:lineRule="auto"/>
        <w:jc w:val="both"/>
        <w:rPr>
          <w:rFonts w:ascii="Tahoma" w:hAnsi="Tahoma" w:cs="Tahoma"/>
          <w:sz w:val="20"/>
          <w:szCs w:val="20"/>
        </w:rPr>
      </w:pPr>
      <w:r w:rsidRPr="0085665A">
        <w:rPr>
          <w:rFonts w:ascii="Tahoma" w:hAnsi="Tahoma" w:cs="Tahoma"/>
          <w:sz w:val="20"/>
          <w:szCs w:val="20"/>
        </w:rPr>
        <w:t>5.9.</w:t>
      </w:r>
      <w:r w:rsidR="00E27015" w:rsidRPr="0085665A">
        <w:rPr>
          <w:rFonts w:ascii="Tahoma" w:hAnsi="Tahoma" w:cs="Tahoma"/>
          <w:sz w:val="20"/>
          <w:szCs w:val="20"/>
        </w:rPr>
        <w:t xml:space="preserve"> W przypadku zakończenia wytwarzania Oprogramowania lub danego modelu sprzętu objętego Umową lub wycofania ich z produkcji lub z obrotu na terytorium Rzeczypospolitej Polskiej, Zamawiający dopuszcza zmianę polegającą na dostarczeniu produktu zastępczego o parametrach spełniających wymagania określone w SIWZ.</w:t>
      </w:r>
    </w:p>
    <w:p w:rsidR="00DF2426" w:rsidRPr="0085665A" w:rsidRDefault="00DF2426" w:rsidP="00083DAA">
      <w:pPr>
        <w:pStyle w:val="Standard"/>
        <w:spacing w:line="360" w:lineRule="auto"/>
        <w:jc w:val="both"/>
        <w:rPr>
          <w:rFonts w:ascii="Tahoma" w:hAnsi="Tahoma" w:cs="Tahoma"/>
          <w:sz w:val="20"/>
          <w:szCs w:val="20"/>
        </w:rPr>
      </w:pPr>
      <w:r w:rsidRPr="0085665A">
        <w:rPr>
          <w:rFonts w:ascii="Tahoma" w:hAnsi="Tahoma" w:cs="Tahoma"/>
          <w:sz w:val="20"/>
          <w:szCs w:val="20"/>
        </w:rPr>
        <w:t>5.10.</w:t>
      </w:r>
      <w:r w:rsidR="00E27015" w:rsidRPr="0085665A">
        <w:rPr>
          <w:rFonts w:ascii="Tahoma" w:hAnsi="Tahoma" w:cs="Tahoma"/>
          <w:sz w:val="20"/>
          <w:szCs w:val="20"/>
        </w:rPr>
        <w:t xml:space="preserve"> W przypadku ujawnienia się powszechnie występujących wad oferowanego Oprogramowania lub urządzenia Zamawiający dopuszcza zmianę polegającą na zastąpieniu danego produktu produktem zastępczym, spełniającym wszelkie wymagania przewidziane w SIWZ dla produktu zastępowanego, rekomendowanym przez producenta lub wykonawcę w związku z ujawnieniem wad. </w:t>
      </w:r>
    </w:p>
    <w:p w:rsidR="00E27015" w:rsidRPr="0085665A" w:rsidRDefault="00DF2426" w:rsidP="00083DAA">
      <w:pPr>
        <w:pStyle w:val="Standard"/>
        <w:spacing w:line="360" w:lineRule="auto"/>
        <w:jc w:val="both"/>
        <w:rPr>
          <w:rFonts w:ascii="Tahoma" w:hAnsi="Tahoma" w:cs="Tahoma"/>
          <w:sz w:val="20"/>
          <w:szCs w:val="20"/>
        </w:rPr>
      </w:pPr>
      <w:r w:rsidRPr="0085665A">
        <w:rPr>
          <w:rFonts w:ascii="Tahoma" w:hAnsi="Tahoma" w:cs="Tahoma"/>
          <w:sz w:val="20"/>
          <w:szCs w:val="20"/>
        </w:rPr>
        <w:t>5.11.</w:t>
      </w:r>
      <w:r w:rsidR="00E27015" w:rsidRPr="0085665A">
        <w:rPr>
          <w:rFonts w:ascii="Tahoma" w:hAnsi="Tahoma" w:cs="Tahoma"/>
          <w:sz w:val="20"/>
          <w:szCs w:val="20"/>
        </w:rPr>
        <w:t xml:space="preserve"> Dopuszcza się zmiany w obszarze wymagań funkcjonalnych lub niefunkcjonalnych, jeżeli rezygnacja z danego wymagania lub zastąpienie go innym, spowoduje zoptymalizowane dopasowanie przedmiotu Umowy do potrzeb Zamawiającego. Zamawiający dopuszcza wprowadzenie odpowiednich zmian uwzględniających stwierdzone przyczyny techniczne lub prawne, polegające w szczególności na modyfikacji wymagań Zamawiającego lub zmianie sposobu ich realizacji. </w:t>
      </w:r>
    </w:p>
    <w:p w:rsidR="0018469E" w:rsidRDefault="00331F8B" w:rsidP="00BA4AF8">
      <w:pPr>
        <w:spacing w:line="360" w:lineRule="auto"/>
        <w:jc w:val="both"/>
        <w:rPr>
          <w:rFonts w:ascii="Tahoma" w:hAnsi="Tahoma" w:cs="Tahoma"/>
          <w:sz w:val="20"/>
          <w:szCs w:val="20"/>
        </w:rPr>
      </w:pPr>
      <w:r>
        <w:rPr>
          <w:rFonts w:ascii="Tahoma" w:hAnsi="Tahoma" w:cs="Tahoma"/>
          <w:sz w:val="20"/>
          <w:szCs w:val="20"/>
        </w:rPr>
        <w:t>5.</w:t>
      </w:r>
      <w:r w:rsidR="00DF2426">
        <w:rPr>
          <w:rFonts w:ascii="Tahoma" w:hAnsi="Tahoma" w:cs="Tahoma"/>
          <w:sz w:val="20"/>
          <w:szCs w:val="20"/>
        </w:rPr>
        <w:t>12</w:t>
      </w:r>
      <w:r>
        <w:rPr>
          <w:rFonts w:ascii="Tahoma" w:hAnsi="Tahoma" w:cs="Tahoma"/>
          <w:sz w:val="20"/>
          <w:szCs w:val="20"/>
        </w:rPr>
        <w:t>.</w:t>
      </w:r>
      <w:r w:rsidR="00DF2426">
        <w:rPr>
          <w:rFonts w:ascii="Tahoma" w:hAnsi="Tahoma" w:cs="Tahoma"/>
          <w:sz w:val="20"/>
          <w:szCs w:val="20"/>
        </w:rPr>
        <w:t xml:space="preserve"> </w:t>
      </w:r>
      <w:r w:rsidR="00BA4AF8" w:rsidRPr="0058675B">
        <w:rPr>
          <w:rFonts w:ascii="Tahoma" w:hAnsi="Tahoma" w:cs="Tahoma"/>
          <w:sz w:val="20"/>
          <w:szCs w:val="20"/>
        </w:rPr>
        <w:t>Zamawiający nie określa w opisie przedmiotu zamówienia wymagań określonych w art. 29 ust. 4 ustawy</w:t>
      </w:r>
      <w:r w:rsidR="00BA4AF8">
        <w:rPr>
          <w:rFonts w:ascii="Tahoma" w:hAnsi="Tahoma" w:cs="Tahoma"/>
          <w:sz w:val="20"/>
          <w:szCs w:val="20"/>
        </w:rPr>
        <w:t>.</w:t>
      </w:r>
      <w:r w:rsidR="00BA4AF8" w:rsidRPr="0091566B">
        <w:rPr>
          <w:rFonts w:ascii="Tahoma" w:hAnsi="Tahoma" w:cs="Tahoma"/>
          <w:sz w:val="20"/>
          <w:szCs w:val="20"/>
        </w:rPr>
        <w:t xml:space="preserve"> </w:t>
      </w:r>
    </w:p>
    <w:p w:rsidR="00664BC4" w:rsidRDefault="00DF2426" w:rsidP="00664BC4">
      <w:pPr>
        <w:spacing w:line="360" w:lineRule="auto"/>
        <w:jc w:val="both"/>
        <w:rPr>
          <w:rFonts w:ascii="Tahoma" w:hAnsi="Tahoma" w:cs="Tahoma"/>
          <w:sz w:val="20"/>
          <w:szCs w:val="20"/>
        </w:rPr>
      </w:pPr>
      <w:r>
        <w:rPr>
          <w:rFonts w:ascii="Tahoma" w:hAnsi="Tahoma" w:cs="Tahoma"/>
          <w:sz w:val="20"/>
          <w:szCs w:val="20"/>
        </w:rPr>
        <w:t>5.13.</w:t>
      </w:r>
      <w:r w:rsidR="000E406A" w:rsidRPr="001C4AF7">
        <w:rPr>
          <w:rFonts w:ascii="Tahoma" w:hAnsi="Tahoma" w:cs="Tahoma"/>
          <w:sz w:val="20"/>
          <w:szCs w:val="20"/>
        </w:rPr>
        <w:t xml:space="preserve"> </w:t>
      </w:r>
      <w:r w:rsidR="00664BC4" w:rsidRPr="0058675B">
        <w:rPr>
          <w:rFonts w:ascii="Tahoma" w:hAnsi="Tahoma" w:cs="Tahoma"/>
          <w:sz w:val="20"/>
          <w:szCs w:val="20"/>
        </w:rPr>
        <w:t xml:space="preserve">Zamawiający nie określa w opisie przedmiotu zamówienia wymagań określonych w art. 29 ust. </w:t>
      </w:r>
      <w:r w:rsidR="00664BC4">
        <w:rPr>
          <w:rFonts w:ascii="Tahoma" w:hAnsi="Tahoma" w:cs="Tahoma"/>
          <w:sz w:val="20"/>
          <w:szCs w:val="20"/>
        </w:rPr>
        <w:t>3a</w:t>
      </w:r>
      <w:r w:rsidR="00664BC4" w:rsidRPr="0058675B">
        <w:rPr>
          <w:rFonts w:ascii="Tahoma" w:hAnsi="Tahoma" w:cs="Tahoma"/>
          <w:sz w:val="20"/>
          <w:szCs w:val="20"/>
        </w:rPr>
        <w:t xml:space="preserve"> ustawy</w:t>
      </w:r>
      <w:r w:rsidR="00664BC4">
        <w:rPr>
          <w:rFonts w:ascii="Tahoma" w:hAnsi="Tahoma" w:cs="Tahoma"/>
          <w:sz w:val="20"/>
          <w:szCs w:val="20"/>
        </w:rPr>
        <w:t>.</w:t>
      </w:r>
      <w:r w:rsidR="00664BC4" w:rsidRPr="0091566B">
        <w:rPr>
          <w:rFonts w:ascii="Tahoma" w:hAnsi="Tahoma" w:cs="Tahoma"/>
          <w:sz w:val="20"/>
          <w:szCs w:val="20"/>
        </w:rPr>
        <w:t xml:space="preserve"> </w:t>
      </w:r>
    </w:p>
    <w:p w:rsidR="00F57BFE" w:rsidRPr="00F57BFE" w:rsidRDefault="00F57BFE" w:rsidP="00F57BFE">
      <w:pPr>
        <w:tabs>
          <w:tab w:val="left" w:pos="426"/>
        </w:tabs>
        <w:spacing w:after="160" w:line="360" w:lineRule="auto"/>
        <w:contextualSpacing/>
        <w:jc w:val="both"/>
        <w:rPr>
          <w:rFonts w:ascii="Tahoma" w:hAnsi="Tahoma" w:cs="Tahoma"/>
          <w:sz w:val="20"/>
          <w:szCs w:val="20"/>
          <w:lang w:eastAsia="ar-SA"/>
        </w:rPr>
      </w:pPr>
      <w:r w:rsidRPr="00F57BFE">
        <w:rPr>
          <w:rFonts w:ascii="Tahoma" w:hAnsi="Tahoma" w:cs="Tahoma"/>
          <w:sz w:val="20"/>
          <w:szCs w:val="20"/>
        </w:rPr>
        <w:t>5.14.</w:t>
      </w:r>
      <w:r w:rsidRPr="00F57BFE">
        <w:t xml:space="preserve"> </w:t>
      </w:r>
      <w:r w:rsidRPr="00F57BFE">
        <w:rPr>
          <w:rFonts w:ascii="Tahoma" w:hAnsi="Tahoma" w:cs="Tahoma"/>
          <w:sz w:val="20"/>
          <w:szCs w:val="20"/>
        </w:rPr>
        <w:t>Zamawiający nie dokonuje zastrzeżenia osobistego wykonania przez Wykonawcę kluczowych części zamówienia. Zamawiający w formularzu ofertowym wskaże część zamówienia, których cz</w:t>
      </w:r>
      <w:r w:rsidR="00520EF8">
        <w:rPr>
          <w:rFonts w:ascii="Tahoma" w:hAnsi="Tahoma" w:cs="Tahoma"/>
          <w:sz w:val="20"/>
          <w:szCs w:val="20"/>
        </w:rPr>
        <w:t>ę</w:t>
      </w:r>
      <w:r w:rsidRPr="00F57BFE">
        <w:rPr>
          <w:rFonts w:ascii="Tahoma" w:hAnsi="Tahoma" w:cs="Tahoma"/>
          <w:sz w:val="20"/>
          <w:szCs w:val="20"/>
        </w:rPr>
        <w:t>ść zamierza powierzyć podwykonawcom.</w:t>
      </w:r>
    </w:p>
    <w:p w:rsidR="00127236" w:rsidRDefault="00E27015" w:rsidP="000E406A">
      <w:pPr>
        <w:spacing w:line="360" w:lineRule="auto"/>
        <w:jc w:val="both"/>
        <w:rPr>
          <w:rFonts w:ascii="Tahoma" w:hAnsi="Tahoma" w:cs="Tahoma"/>
          <w:sz w:val="20"/>
          <w:szCs w:val="20"/>
        </w:rPr>
      </w:pPr>
      <w:r>
        <w:rPr>
          <w:rFonts w:ascii="Tahoma" w:hAnsi="Tahoma" w:cs="Tahoma"/>
          <w:sz w:val="20"/>
          <w:szCs w:val="20"/>
        </w:rPr>
        <w:t>5.</w:t>
      </w:r>
      <w:r w:rsidR="00DF2426">
        <w:rPr>
          <w:rFonts w:ascii="Tahoma" w:hAnsi="Tahoma" w:cs="Tahoma"/>
          <w:sz w:val="20"/>
          <w:szCs w:val="20"/>
        </w:rPr>
        <w:t>1</w:t>
      </w:r>
      <w:r w:rsidR="00F57BFE">
        <w:rPr>
          <w:rFonts w:ascii="Tahoma" w:hAnsi="Tahoma" w:cs="Tahoma"/>
          <w:sz w:val="20"/>
          <w:szCs w:val="20"/>
        </w:rPr>
        <w:t>5</w:t>
      </w:r>
      <w:r>
        <w:rPr>
          <w:rFonts w:ascii="Tahoma" w:hAnsi="Tahoma" w:cs="Tahoma"/>
          <w:sz w:val="20"/>
          <w:szCs w:val="20"/>
        </w:rPr>
        <w:t>.</w:t>
      </w:r>
      <w:r w:rsidR="00127236" w:rsidRPr="00AA0D93">
        <w:rPr>
          <w:rFonts w:ascii="Tahoma" w:hAnsi="Tahoma" w:cs="Tahoma"/>
          <w:sz w:val="20"/>
          <w:szCs w:val="20"/>
        </w:rPr>
        <w:t>Kod CPV :</w:t>
      </w:r>
    </w:p>
    <w:p w:rsidR="00664BC4" w:rsidRPr="00664BC4" w:rsidRDefault="00664BC4" w:rsidP="00664BC4">
      <w:pPr>
        <w:spacing w:line="360" w:lineRule="auto"/>
        <w:ind w:firstLine="284"/>
        <w:rPr>
          <w:rFonts w:ascii="Tahoma" w:hAnsi="Tahoma" w:cs="Tahoma"/>
          <w:bCs/>
          <w:sz w:val="20"/>
          <w:szCs w:val="20"/>
        </w:rPr>
      </w:pPr>
      <w:r w:rsidRPr="00664BC4">
        <w:rPr>
          <w:rFonts w:ascii="Tahoma" w:hAnsi="Tahoma" w:cs="Tahoma"/>
          <w:bCs/>
          <w:sz w:val="20"/>
          <w:szCs w:val="20"/>
        </w:rPr>
        <w:lastRenderedPageBreak/>
        <w:t>72266000-7 usługi doradcze w zakresie systemów i doradztwa technicznego</w:t>
      </w:r>
    </w:p>
    <w:p w:rsidR="00664BC4" w:rsidRPr="00664BC4" w:rsidRDefault="00664BC4" w:rsidP="00664BC4">
      <w:pPr>
        <w:spacing w:line="360" w:lineRule="auto"/>
        <w:ind w:firstLine="284"/>
        <w:rPr>
          <w:rFonts w:ascii="Tahoma" w:hAnsi="Tahoma" w:cs="Tahoma"/>
          <w:bCs/>
          <w:sz w:val="20"/>
          <w:szCs w:val="20"/>
        </w:rPr>
      </w:pPr>
      <w:r w:rsidRPr="00664BC4">
        <w:rPr>
          <w:rFonts w:ascii="Tahoma" w:hAnsi="Tahoma" w:cs="Tahoma"/>
          <w:bCs/>
          <w:sz w:val="20"/>
          <w:szCs w:val="20"/>
        </w:rPr>
        <w:t>72266000-7 usługi doradcze w zakresie oprogramowania</w:t>
      </w:r>
    </w:p>
    <w:p w:rsidR="00664BC4" w:rsidRPr="00664BC4" w:rsidRDefault="00664BC4" w:rsidP="00664BC4">
      <w:pPr>
        <w:spacing w:line="360" w:lineRule="auto"/>
        <w:ind w:firstLine="284"/>
        <w:rPr>
          <w:rFonts w:ascii="Tahoma" w:hAnsi="Tahoma" w:cs="Tahoma"/>
          <w:bCs/>
          <w:sz w:val="20"/>
          <w:szCs w:val="20"/>
        </w:rPr>
      </w:pPr>
      <w:r w:rsidRPr="00664BC4">
        <w:rPr>
          <w:rFonts w:ascii="Tahoma" w:hAnsi="Tahoma" w:cs="Tahoma"/>
          <w:bCs/>
          <w:sz w:val="20"/>
          <w:szCs w:val="20"/>
        </w:rPr>
        <w:t>72246000-1 usługi doradcze w zakresie systemów</w:t>
      </w:r>
    </w:p>
    <w:p w:rsidR="00664BC4" w:rsidRPr="00664BC4" w:rsidRDefault="00664BC4" w:rsidP="00664BC4">
      <w:pPr>
        <w:spacing w:line="360" w:lineRule="auto"/>
        <w:ind w:firstLine="284"/>
        <w:rPr>
          <w:rFonts w:ascii="Tahoma" w:hAnsi="Tahoma" w:cs="Tahoma"/>
          <w:bCs/>
          <w:sz w:val="20"/>
          <w:szCs w:val="20"/>
        </w:rPr>
      </w:pPr>
      <w:r w:rsidRPr="00664BC4">
        <w:rPr>
          <w:rFonts w:ascii="Tahoma" w:hAnsi="Tahoma" w:cs="Tahoma"/>
          <w:bCs/>
          <w:sz w:val="20"/>
          <w:szCs w:val="20"/>
        </w:rPr>
        <w:t>72268000-1 usługi dostawy oprogramowania</w:t>
      </w:r>
    </w:p>
    <w:p w:rsidR="00664BC4" w:rsidRPr="00664BC4" w:rsidRDefault="00664BC4" w:rsidP="00664BC4">
      <w:pPr>
        <w:spacing w:line="360" w:lineRule="auto"/>
        <w:ind w:firstLine="284"/>
        <w:rPr>
          <w:rFonts w:ascii="Tahoma" w:hAnsi="Tahoma" w:cs="Tahoma"/>
          <w:bCs/>
          <w:sz w:val="20"/>
          <w:szCs w:val="20"/>
        </w:rPr>
      </w:pPr>
      <w:r w:rsidRPr="00664BC4">
        <w:rPr>
          <w:rFonts w:ascii="Tahoma" w:hAnsi="Tahoma" w:cs="Tahoma"/>
          <w:bCs/>
          <w:sz w:val="20"/>
          <w:szCs w:val="20"/>
        </w:rPr>
        <w:t>72265000-0 usługi konfiguracji oprogramowania</w:t>
      </w:r>
    </w:p>
    <w:p w:rsidR="00664BC4" w:rsidRPr="00664BC4" w:rsidRDefault="00664BC4" w:rsidP="00664BC4">
      <w:pPr>
        <w:spacing w:line="360" w:lineRule="auto"/>
        <w:ind w:firstLine="284"/>
        <w:rPr>
          <w:rFonts w:ascii="Tahoma" w:hAnsi="Tahoma" w:cs="Tahoma"/>
          <w:bCs/>
          <w:sz w:val="20"/>
          <w:szCs w:val="20"/>
        </w:rPr>
      </w:pPr>
      <w:r w:rsidRPr="00664BC4">
        <w:rPr>
          <w:rFonts w:ascii="Tahoma" w:hAnsi="Tahoma" w:cs="Tahoma"/>
          <w:bCs/>
          <w:sz w:val="20"/>
          <w:szCs w:val="20"/>
        </w:rPr>
        <w:t>72262000-9 usługi rozbudowy oprogramowania</w:t>
      </w:r>
    </w:p>
    <w:p w:rsidR="00664BC4" w:rsidRPr="00664BC4" w:rsidRDefault="00664BC4" w:rsidP="00664BC4">
      <w:pPr>
        <w:spacing w:line="360" w:lineRule="auto"/>
        <w:ind w:firstLine="284"/>
        <w:rPr>
          <w:rFonts w:ascii="Tahoma" w:hAnsi="Tahoma" w:cs="Tahoma"/>
          <w:bCs/>
          <w:sz w:val="20"/>
          <w:szCs w:val="20"/>
        </w:rPr>
      </w:pPr>
      <w:r w:rsidRPr="00664BC4">
        <w:rPr>
          <w:rFonts w:ascii="Tahoma" w:hAnsi="Tahoma" w:cs="Tahoma"/>
          <w:bCs/>
          <w:sz w:val="20"/>
          <w:szCs w:val="20"/>
        </w:rPr>
        <w:t>72261000-2 usługi pomocnicze w zakresie oprogramowania</w:t>
      </w:r>
    </w:p>
    <w:p w:rsidR="00664BC4" w:rsidRPr="00664BC4" w:rsidRDefault="00664BC4" w:rsidP="00664BC4">
      <w:pPr>
        <w:spacing w:line="360" w:lineRule="auto"/>
        <w:ind w:firstLine="284"/>
        <w:rPr>
          <w:rFonts w:ascii="Tahoma" w:hAnsi="Tahoma" w:cs="Tahoma"/>
          <w:bCs/>
          <w:sz w:val="20"/>
          <w:szCs w:val="20"/>
        </w:rPr>
      </w:pPr>
      <w:r w:rsidRPr="00664BC4">
        <w:rPr>
          <w:rFonts w:ascii="Tahoma" w:hAnsi="Tahoma" w:cs="Tahoma"/>
          <w:bCs/>
          <w:sz w:val="20"/>
          <w:szCs w:val="20"/>
        </w:rPr>
        <w:t>72322000-8 usługi zarządzania danymi</w:t>
      </w:r>
    </w:p>
    <w:p w:rsidR="00664BC4" w:rsidRPr="00664BC4" w:rsidRDefault="00664BC4" w:rsidP="00664BC4">
      <w:pPr>
        <w:spacing w:line="360" w:lineRule="auto"/>
        <w:ind w:firstLine="284"/>
        <w:rPr>
          <w:rFonts w:ascii="Tahoma" w:hAnsi="Tahoma" w:cs="Tahoma"/>
          <w:bCs/>
          <w:sz w:val="20"/>
          <w:szCs w:val="20"/>
        </w:rPr>
      </w:pPr>
      <w:r w:rsidRPr="00664BC4">
        <w:rPr>
          <w:rFonts w:ascii="Tahoma" w:hAnsi="Tahoma" w:cs="Tahoma"/>
          <w:bCs/>
          <w:sz w:val="20"/>
          <w:szCs w:val="20"/>
        </w:rPr>
        <w:t>72300000-8 usługi  w zakresie danych</w:t>
      </w:r>
    </w:p>
    <w:p w:rsidR="00664BC4" w:rsidRPr="00664BC4" w:rsidRDefault="00664BC4" w:rsidP="00664BC4">
      <w:pPr>
        <w:spacing w:line="360" w:lineRule="auto"/>
        <w:ind w:firstLine="284"/>
        <w:rPr>
          <w:rFonts w:ascii="Tahoma" w:hAnsi="Tahoma" w:cs="Tahoma"/>
          <w:bCs/>
          <w:sz w:val="20"/>
          <w:szCs w:val="20"/>
        </w:rPr>
      </w:pPr>
      <w:r w:rsidRPr="00664BC4">
        <w:rPr>
          <w:rFonts w:ascii="Tahoma" w:hAnsi="Tahoma" w:cs="Tahoma"/>
          <w:bCs/>
          <w:sz w:val="20"/>
          <w:szCs w:val="20"/>
        </w:rPr>
        <w:t>72310000-1 usługi przetwarzania danych</w:t>
      </w:r>
    </w:p>
    <w:p w:rsidR="00664BC4" w:rsidRPr="00664BC4" w:rsidRDefault="00664BC4" w:rsidP="00664BC4">
      <w:pPr>
        <w:spacing w:line="360" w:lineRule="auto"/>
        <w:ind w:firstLine="284"/>
        <w:rPr>
          <w:rFonts w:ascii="Tahoma" w:hAnsi="Tahoma" w:cs="Tahoma"/>
          <w:bCs/>
          <w:sz w:val="20"/>
          <w:szCs w:val="20"/>
        </w:rPr>
      </w:pPr>
      <w:r w:rsidRPr="00664BC4">
        <w:rPr>
          <w:rFonts w:ascii="Tahoma" w:hAnsi="Tahoma" w:cs="Tahoma"/>
          <w:bCs/>
          <w:sz w:val="20"/>
          <w:szCs w:val="20"/>
        </w:rPr>
        <w:t>72512000-7  usługi zarządzania dokumentami</w:t>
      </w:r>
    </w:p>
    <w:p w:rsidR="00664BC4" w:rsidRPr="00664BC4" w:rsidRDefault="00664BC4" w:rsidP="00664BC4">
      <w:pPr>
        <w:spacing w:line="360" w:lineRule="auto"/>
        <w:ind w:firstLine="284"/>
        <w:rPr>
          <w:rFonts w:ascii="Tahoma" w:hAnsi="Tahoma" w:cs="Tahoma"/>
          <w:bCs/>
          <w:sz w:val="20"/>
          <w:szCs w:val="20"/>
        </w:rPr>
      </w:pPr>
      <w:r w:rsidRPr="00664BC4">
        <w:rPr>
          <w:rFonts w:ascii="Tahoma" w:hAnsi="Tahoma" w:cs="Tahoma"/>
          <w:bCs/>
          <w:sz w:val="20"/>
          <w:szCs w:val="20"/>
        </w:rPr>
        <w:t>79417000-0 usługi doradcze w zakresie bezpieczeństwa</w:t>
      </w:r>
    </w:p>
    <w:p w:rsidR="00664BC4" w:rsidRPr="00664BC4" w:rsidRDefault="00664BC4" w:rsidP="00664BC4">
      <w:pPr>
        <w:widowControl w:val="0"/>
        <w:autoSpaceDE w:val="0"/>
        <w:autoSpaceDN w:val="0"/>
        <w:adjustRightInd w:val="0"/>
        <w:spacing w:line="360" w:lineRule="auto"/>
        <w:ind w:firstLine="284"/>
        <w:jc w:val="both"/>
        <w:outlineLvl w:val="0"/>
        <w:rPr>
          <w:rFonts w:ascii="Tahoma" w:hAnsi="Tahoma" w:cs="Tahoma"/>
          <w:bCs/>
          <w:sz w:val="20"/>
          <w:szCs w:val="20"/>
        </w:rPr>
      </w:pPr>
      <w:r w:rsidRPr="00664BC4">
        <w:rPr>
          <w:rFonts w:ascii="Tahoma" w:hAnsi="Tahoma" w:cs="Tahoma"/>
          <w:bCs/>
          <w:sz w:val="20"/>
          <w:szCs w:val="20"/>
        </w:rPr>
        <w:t>48000000-8 pakiety oprogramowania i systemy informatyczne</w:t>
      </w:r>
    </w:p>
    <w:p w:rsidR="00664BC4" w:rsidRPr="00664BC4" w:rsidRDefault="00664BC4" w:rsidP="00664BC4">
      <w:pPr>
        <w:widowControl w:val="0"/>
        <w:autoSpaceDE w:val="0"/>
        <w:autoSpaceDN w:val="0"/>
        <w:adjustRightInd w:val="0"/>
        <w:spacing w:line="360" w:lineRule="auto"/>
        <w:ind w:firstLine="284"/>
        <w:jc w:val="both"/>
        <w:outlineLvl w:val="0"/>
        <w:rPr>
          <w:rFonts w:ascii="Tahoma" w:hAnsi="Tahoma" w:cs="Tahoma"/>
          <w:bCs/>
          <w:sz w:val="20"/>
          <w:szCs w:val="20"/>
        </w:rPr>
      </w:pPr>
      <w:r w:rsidRPr="00664BC4">
        <w:rPr>
          <w:rFonts w:ascii="Tahoma" w:hAnsi="Tahoma" w:cs="Tahoma"/>
          <w:bCs/>
          <w:sz w:val="20"/>
          <w:szCs w:val="20"/>
        </w:rPr>
        <w:t>48613000-8 pakiety oprogramowania do kopii zapasowych i odzyskiwania</w:t>
      </w:r>
    </w:p>
    <w:p w:rsidR="00664BC4" w:rsidRPr="00664BC4" w:rsidRDefault="00664BC4" w:rsidP="00664BC4">
      <w:pPr>
        <w:widowControl w:val="0"/>
        <w:autoSpaceDE w:val="0"/>
        <w:autoSpaceDN w:val="0"/>
        <w:adjustRightInd w:val="0"/>
        <w:spacing w:line="360" w:lineRule="auto"/>
        <w:ind w:firstLine="284"/>
        <w:jc w:val="both"/>
        <w:outlineLvl w:val="0"/>
        <w:rPr>
          <w:rFonts w:ascii="Tahoma" w:hAnsi="Tahoma" w:cs="Tahoma"/>
          <w:bCs/>
          <w:sz w:val="20"/>
          <w:szCs w:val="20"/>
        </w:rPr>
      </w:pPr>
      <w:r w:rsidRPr="00664BC4">
        <w:rPr>
          <w:rFonts w:ascii="Tahoma" w:hAnsi="Tahoma" w:cs="Tahoma"/>
          <w:bCs/>
          <w:sz w:val="20"/>
          <w:szCs w:val="20"/>
        </w:rPr>
        <w:t>48613000-8 elektroniczne zarządzanie danymi (EZD)</w:t>
      </w:r>
    </w:p>
    <w:p w:rsidR="00664BC4" w:rsidRPr="00664BC4" w:rsidRDefault="00664BC4" w:rsidP="00664BC4">
      <w:pPr>
        <w:widowControl w:val="0"/>
        <w:autoSpaceDE w:val="0"/>
        <w:autoSpaceDN w:val="0"/>
        <w:adjustRightInd w:val="0"/>
        <w:spacing w:line="360" w:lineRule="auto"/>
        <w:ind w:firstLine="284"/>
        <w:jc w:val="both"/>
        <w:outlineLvl w:val="0"/>
        <w:rPr>
          <w:rFonts w:ascii="Tahoma" w:hAnsi="Tahoma" w:cs="Tahoma"/>
          <w:bCs/>
          <w:sz w:val="20"/>
          <w:szCs w:val="20"/>
        </w:rPr>
      </w:pPr>
      <w:r w:rsidRPr="00664BC4">
        <w:rPr>
          <w:rFonts w:ascii="Tahoma" w:hAnsi="Tahoma" w:cs="Tahoma"/>
          <w:bCs/>
          <w:sz w:val="20"/>
          <w:szCs w:val="20"/>
        </w:rPr>
        <w:t>48612000-1 system zarządzania bazą danych</w:t>
      </w:r>
    </w:p>
    <w:p w:rsidR="00664BC4" w:rsidRPr="00664BC4" w:rsidRDefault="00664BC4" w:rsidP="00664BC4">
      <w:pPr>
        <w:widowControl w:val="0"/>
        <w:autoSpaceDE w:val="0"/>
        <w:autoSpaceDN w:val="0"/>
        <w:adjustRightInd w:val="0"/>
        <w:spacing w:line="360" w:lineRule="auto"/>
        <w:ind w:firstLine="284"/>
        <w:jc w:val="both"/>
        <w:outlineLvl w:val="0"/>
        <w:rPr>
          <w:rFonts w:ascii="Tahoma" w:hAnsi="Tahoma" w:cs="Tahoma"/>
          <w:bCs/>
          <w:sz w:val="20"/>
          <w:szCs w:val="20"/>
        </w:rPr>
      </w:pPr>
      <w:r w:rsidRPr="00664BC4">
        <w:rPr>
          <w:rFonts w:ascii="Tahoma" w:hAnsi="Tahoma" w:cs="Tahoma"/>
          <w:bCs/>
          <w:sz w:val="20"/>
          <w:szCs w:val="20"/>
        </w:rPr>
        <w:t>48517000-5 pakiety oprogramowania informatycznego</w:t>
      </w:r>
    </w:p>
    <w:p w:rsidR="00664BC4" w:rsidRPr="00664BC4" w:rsidRDefault="00664BC4" w:rsidP="00664BC4">
      <w:pPr>
        <w:widowControl w:val="0"/>
        <w:autoSpaceDE w:val="0"/>
        <w:autoSpaceDN w:val="0"/>
        <w:adjustRightInd w:val="0"/>
        <w:spacing w:line="360" w:lineRule="auto"/>
        <w:ind w:firstLine="284"/>
        <w:jc w:val="both"/>
        <w:outlineLvl w:val="0"/>
        <w:rPr>
          <w:rFonts w:ascii="Tahoma" w:hAnsi="Tahoma" w:cs="Tahoma"/>
          <w:bCs/>
          <w:sz w:val="20"/>
          <w:szCs w:val="20"/>
        </w:rPr>
      </w:pPr>
      <w:r w:rsidRPr="00664BC4">
        <w:rPr>
          <w:rFonts w:ascii="Tahoma" w:hAnsi="Tahoma" w:cs="Tahoma"/>
          <w:bCs/>
          <w:sz w:val="20"/>
          <w:szCs w:val="20"/>
        </w:rPr>
        <w:t>48442000-8 pakiety oprogramowania do systemów finansowych</w:t>
      </w:r>
    </w:p>
    <w:p w:rsidR="00664BC4" w:rsidRPr="00664BC4" w:rsidRDefault="00664BC4" w:rsidP="00664BC4">
      <w:pPr>
        <w:widowControl w:val="0"/>
        <w:autoSpaceDE w:val="0"/>
        <w:autoSpaceDN w:val="0"/>
        <w:adjustRightInd w:val="0"/>
        <w:spacing w:line="360" w:lineRule="auto"/>
        <w:ind w:firstLine="284"/>
        <w:jc w:val="both"/>
        <w:outlineLvl w:val="0"/>
        <w:rPr>
          <w:rFonts w:ascii="Tahoma" w:hAnsi="Tahoma" w:cs="Tahoma"/>
          <w:bCs/>
          <w:sz w:val="20"/>
          <w:szCs w:val="20"/>
        </w:rPr>
      </w:pPr>
      <w:r w:rsidRPr="00664BC4">
        <w:rPr>
          <w:rFonts w:ascii="Tahoma" w:hAnsi="Tahoma" w:cs="Tahoma"/>
          <w:bCs/>
          <w:sz w:val="20"/>
          <w:szCs w:val="20"/>
        </w:rPr>
        <w:t>486000000-4 pakiety oprogramowania dla baz danych i operacyjne</w:t>
      </w:r>
    </w:p>
    <w:p w:rsidR="00664BC4" w:rsidRPr="00664BC4" w:rsidRDefault="00664BC4" w:rsidP="00664BC4">
      <w:pPr>
        <w:widowControl w:val="0"/>
        <w:autoSpaceDE w:val="0"/>
        <w:autoSpaceDN w:val="0"/>
        <w:adjustRightInd w:val="0"/>
        <w:spacing w:line="360" w:lineRule="auto"/>
        <w:ind w:firstLine="284"/>
        <w:jc w:val="both"/>
        <w:outlineLvl w:val="0"/>
        <w:rPr>
          <w:rFonts w:ascii="Tahoma" w:hAnsi="Tahoma" w:cs="Tahoma"/>
          <w:bCs/>
          <w:sz w:val="20"/>
          <w:szCs w:val="20"/>
        </w:rPr>
      </w:pPr>
      <w:r w:rsidRPr="00664BC4">
        <w:rPr>
          <w:rFonts w:ascii="Tahoma" w:hAnsi="Tahoma" w:cs="Tahoma"/>
          <w:bCs/>
          <w:sz w:val="20"/>
          <w:szCs w:val="20"/>
        </w:rPr>
        <w:t>48422000-2 zestawy pakietów oprogramowania</w:t>
      </w:r>
    </w:p>
    <w:p w:rsidR="00664BC4" w:rsidRDefault="00664BC4" w:rsidP="00664BC4">
      <w:pPr>
        <w:widowControl w:val="0"/>
        <w:autoSpaceDE w:val="0"/>
        <w:autoSpaceDN w:val="0"/>
        <w:adjustRightInd w:val="0"/>
        <w:spacing w:line="360" w:lineRule="auto"/>
        <w:ind w:firstLine="284"/>
        <w:jc w:val="both"/>
        <w:outlineLvl w:val="0"/>
        <w:rPr>
          <w:rFonts w:ascii="Tahoma" w:hAnsi="Tahoma" w:cs="Tahoma"/>
          <w:bCs/>
          <w:sz w:val="20"/>
          <w:szCs w:val="20"/>
        </w:rPr>
      </w:pPr>
      <w:r w:rsidRPr="00664BC4">
        <w:rPr>
          <w:rFonts w:ascii="Tahoma" w:hAnsi="Tahoma" w:cs="Tahoma"/>
          <w:bCs/>
          <w:sz w:val="20"/>
          <w:szCs w:val="20"/>
        </w:rPr>
        <w:t xml:space="preserve">48900000-7 różne pakiety oprogramowania i systemu komputerowego </w:t>
      </w:r>
    </w:p>
    <w:p w:rsidR="003909C5" w:rsidRPr="00664BC4" w:rsidRDefault="003909C5" w:rsidP="00664BC4">
      <w:pPr>
        <w:widowControl w:val="0"/>
        <w:autoSpaceDE w:val="0"/>
        <w:autoSpaceDN w:val="0"/>
        <w:adjustRightInd w:val="0"/>
        <w:spacing w:line="360" w:lineRule="auto"/>
        <w:ind w:firstLine="284"/>
        <w:jc w:val="both"/>
        <w:outlineLvl w:val="0"/>
        <w:rPr>
          <w:rFonts w:ascii="Tahoma" w:hAnsi="Tahoma" w:cs="Tahoma"/>
          <w:bCs/>
          <w:sz w:val="20"/>
          <w:szCs w:val="20"/>
          <w:u w:val="single"/>
        </w:rPr>
      </w:pPr>
      <w:r>
        <w:rPr>
          <w:rFonts w:ascii="Tahoma" w:hAnsi="Tahoma" w:cs="Tahoma"/>
          <w:bCs/>
          <w:sz w:val="20"/>
          <w:szCs w:val="20"/>
        </w:rPr>
        <w:t>30200000-1 urządzenia komputerowe</w:t>
      </w:r>
    </w:p>
    <w:p w:rsidR="00664BC4" w:rsidRPr="00AA0D93" w:rsidRDefault="00664BC4" w:rsidP="000E406A">
      <w:pPr>
        <w:spacing w:line="360" w:lineRule="auto"/>
        <w:jc w:val="both"/>
        <w:rPr>
          <w:rFonts w:ascii="Tahoma" w:hAnsi="Tahoma" w:cs="Tahoma"/>
          <w:sz w:val="20"/>
          <w:szCs w:val="20"/>
        </w:rPr>
      </w:pPr>
    </w:p>
    <w:p w:rsidR="004F5484" w:rsidRPr="004F5484" w:rsidRDefault="004F5484" w:rsidP="004977FF">
      <w:pPr>
        <w:spacing w:line="360" w:lineRule="auto"/>
        <w:ind w:left="284"/>
        <w:jc w:val="both"/>
        <w:rPr>
          <w:rFonts w:ascii="Tahoma" w:hAnsi="Tahoma" w:cs="Tahoma"/>
          <w:bCs/>
          <w:sz w:val="20"/>
          <w:szCs w:val="20"/>
        </w:rPr>
      </w:pPr>
      <w:r w:rsidRPr="004F5484">
        <w:rPr>
          <w:rFonts w:ascii="Tahoma" w:hAnsi="Tahoma" w:cs="Tahoma"/>
          <w:bCs/>
          <w:sz w:val="20"/>
          <w:szCs w:val="20"/>
        </w:rPr>
        <w:tab/>
      </w:r>
      <w:r w:rsidRPr="004F5484">
        <w:rPr>
          <w:rFonts w:ascii="Tahoma" w:hAnsi="Tahoma" w:cs="Tahoma"/>
          <w:bCs/>
          <w:sz w:val="20"/>
          <w:szCs w:val="20"/>
        </w:rPr>
        <w:tab/>
      </w:r>
    </w:p>
    <w:p w:rsidR="00336423" w:rsidRPr="004F5484" w:rsidRDefault="00336423" w:rsidP="008D3C27">
      <w:pPr>
        <w:pStyle w:val="Akapitzlist3"/>
        <w:widowControl w:val="0"/>
        <w:spacing w:after="0" w:line="360" w:lineRule="auto"/>
        <w:jc w:val="both"/>
        <w:rPr>
          <w:rFonts w:ascii="Tahoma" w:hAnsi="Tahoma" w:cs="Tahoma"/>
          <w:lang w:val="cs-CZ"/>
        </w:rPr>
      </w:pPr>
    </w:p>
    <w:p w:rsidR="00336423" w:rsidRPr="00287DCB" w:rsidRDefault="00FC440E" w:rsidP="008D3C27">
      <w:pPr>
        <w:pStyle w:val="Akapitzlist3"/>
        <w:widowControl w:val="0"/>
        <w:spacing w:after="0" w:line="360" w:lineRule="auto"/>
        <w:jc w:val="both"/>
        <w:rPr>
          <w:rFonts w:ascii="Tahoma" w:hAnsi="Tahoma" w:cs="Tahoma"/>
          <w:lang w:val="cs-CZ"/>
        </w:rPr>
      </w:pPr>
      <w:r w:rsidRPr="00FC440E">
        <w:rPr>
          <w:rFonts w:ascii="Tahoma" w:hAnsi="Tahoma" w:cs="Tahoma"/>
          <w:b/>
          <w:bCs/>
          <w:noProof/>
        </w:rPr>
        <w:pict>
          <v:shape id="Text Box 43" o:spid="_x0000_s1031" type="#_x0000_t202" style="position:absolute;left:0;text-align:left;margin-left:-12.05pt;margin-top:4.45pt;width:468.7pt;height:32.6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" fillcolor="#ddd" strokecolor="silver">
            <v:path arrowok="t"/>
            <v:textbox>
              <w:txbxContent>
                <w:p w:rsidR="00751ED1" w:rsidRPr="00561AF9" w:rsidRDefault="00751ED1" w:rsidP="00336423">
                  <w:pPr>
                    <w:ind w:left="284" w:hanging="284"/>
                    <w:rPr>
                      <w:rFonts w:ascii="Tahoma" w:hAnsi="Tahoma" w:cs="Tahoma"/>
                      <w:b/>
                      <w:sz w:val="20"/>
                      <w:szCs w:val="20"/>
                    </w:rPr>
                  </w:pPr>
                  <w:r w:rsidRPr="00B13636">
                    <w:rPr>
                      <w:rFonts w:ascii="Tahoma" w:hAnsi="Tahoma" w:cs="Tahoma"/>
                      <w:b/>
                      <w:bCs/>
                      <w:noProof w:val="0"/>
                      <w:sz w:val="20"/>
                      <w:szCs w:val="20"/>
                      <w:lang w:val="pl-PL"/>
                    </w:rPr>
                    <w:t xml:space="preserve">6. </w:t>
                  </w:r>
                  <w:r w:rsidRPr="00561AF9">
                    <w:rPr>
                      <w:rFonts w:ascii="Tahoma" w:hAnsi="Tahoma" w:cs="Tahoma"/>
                      <w:b/>
                      <w:bCs/>
                      <w:noProof w:val="0"/>
                      <w:sz w:val="20"/>
                      <w:szCs w:val="20"/>
                      <w:lang w:val="pl-PL"/>
                    </w:rPr>
                    <w:t>TERMIN REALIZACJI ZAMÓWIENIA</w:t>
                  </w:r>
                  <w:r>
                    <w:rPr>
                      <w:rFonts w:ascii="Tahoma" w:hAnsi="Tahoma" w:cs="Tahoma"/>
                      <w:b/>
                      <w:bCs/>
                      <w:noProof w:val="0"/>
                      <w:sz w:val="20"/>
                      <w:szCs w:val="20"/>
                      <w:lang w:val="pl-PL"/>
                    </w:rPr>
                    <w:t>,</w:t>
                  </w:r>
                  <w:r w:rsidRPr="00561AF9">
                    <w:rPr>
                      <w:rFonts w:ascii="Tahoma" w:hAnsi="Tahoma" w:cs="Tahoma"/>
                      <w:b/>
                      <w:bCs/>
                      <w:noProof w:val="0"/>
                      <w:sz w:val="20"/>
                      <w:szCs w:val="20"/>
                      <w:lang w:val="pl-PL"/>
                    </w:rPr>
                    <w:t xml:space="preserve"> </w:t>
                  </w:r>
                  <w:r w:rsidRPr="00561AF9">
                    <w:rPr>
                      <w:rFonts w:ascii="Tahoma" w:hAnsi="Tahoma" w:cs="Tahoma"/>
                      <w:b/>
                      <w:sz w:val="20"/>
                      <w:szCs w:val="20"/>
                    </w:rPr>
                    <w:t>OKRES GWARANCJI JAKOŚCI</w:t>
                  </w:r>
                  <w:r>
                    <w:rPr>
                      <w:rFonts w:ascii="Tahoma" w:hAnsi="Tahoma" w:cs="Tahoma"/>
                      <w:b/>
                      <w:sz w:val="20"/>
                      <w:szCs w:val="20"/>
                    </w:rPr>
                    <w:t xml:space="preserve"> </w:t>
                  </w:r>
                  <w:r w:rsidRPr="00561AF9">
                    <w:rPr>
                      <w:rFonts w:ascii="Tahoma" w:hAnsi="Tahoma" w:cs="Tahoma"/>
                      <w:b/>
                      <w:sz w:val="20"/>
                      <w:szCs w:val="20"/>
                    </w:rPr>
                    <w:t xml:space="preserve"> I RĘKOJMI ZA WADY</w:t>
                  </w:r>
                </w:p>
                <w:p w:rsidR="00751ED1" w:rsidRPr="00336423" w:rsidRDefault="00751ED1" w:rsidP="00336423">
                  <w:pPr>
                    <w:rPr>
                      <w:szCs w:val="20"/>
                    </w:rPr>
                  </w:pPr>
                </w:p>
              </w:txbxContent>
            </v:textbox>
            <w10:wrap type="square"/>
          </v:shape>
        </w:pict>
      </w:r>
    </w:p>
    <w:p w:rsidR="00DF2426" w:rsidRPr="00287DCB" w:rsidRDefault="00F57BFE" w:rsidP="00104939">
      <w:pPr>
        <w:pStyle w:val="Akapitzlist"/>
        <w:numPr>
          <w:ilvl w:val="1"/>
          <w:numId w:val="16"/>
        </w:numPr>
        <w:spacing w:line="360" w:lineRule="auto"/>
        <w:ind w:left="0" w:firstLine="0"/>
        <w:jc w:val="both"/>
        <w:rPr>
          <w:rFonts w:ascii="Tahoma" w:hAnsi="Tahoma" w:cs="Tahoma"/>
          <w:b/>
          <w:noProof w:val="0"/>
          <w:sz w:val="20"/>
          <w:szCs w:val="20"/>
          <w:lang w:val="pl-PL"/>
        </w:rPr>
      </w:pPr>
      <w:r w:rsidRPr="00287DCB">
        <w:rPr>
          <w:rFonts w:ascii="Tahoma" w:hAnsi="Tahoma" w:cs="Tahoma"/>
          <w:noProof w:val="0"/>
          <w:sz w:val="20"/>
          <w:szCs w:val="20"/>
          <w:lang w:val="pl-PL"/>
        </w:rPr>
        <w:t>1)</w:t>
      </w:r>
      <w:r w:rsidR="00F3530D" w:rsidRPr="00287DCB">
        <w:rPr>
          <w:rFonts w:ascii="Tahoma" w:hAnsi="Tahoma" w:cs="Tahoma"/>
          <w:noProof w:val="0"/>
          <w:sz w:val="20"/>
          <w:szCs w:val="20"/>
          <w:lang w:val="pl-PL"/>
        </w:rPr>
        <w:t xml:space="preserve">Termin wykonania przedmiotu zamówienia </w:t>
      </w:r>
      <w:r w:rsidR="00FC440E" w:rsidRPr="00FC440E">
        <w:rPr>
          <w:rFonts w:ascii="Tahoma" w:hAnsi="Tahoma" w:cs="Tahoma"/>
          <w:noProof w:val="0"/>
          <w:sz w:val="20"/>
          <w:szCs w:val="20"/>
          <w:u w:val="single"/>
          <w:lang w:val="pl-PL"/>
        </w:rPr>
        <w:t>dla części nr 1</w:t>
      </w:r>
      <w:r w:rsidR="004977FF" w:rsidRPr="00287DCB">
        <w:rPr>
          <w:rFonts w:ascii="Tahoma" w:hAnsi="Tahoma" w:cs="Tahoma"/>
          <w:noProof w:val="0"/>
          <w:sz w:val="20"/>
          <w:szCs w:val="20"/>
          <w:lang w:val="pl-PL"/>
        </w:rPr>
        <w:t xml:space="preserve"> </w:t>
      </w:r>
      <w:r w:rsidR="00F3530D" w:rsidRPr="00287DCB">
        <w:rPr>
          <w:rFonts w:ascii="Tahoma" w:hAnsi="Tahoma" w:cs="Tahoma"/>
          <w:noProof w:val="0"/>
          <w:sz w:val="20"/>
          <w:szCs w:val="20"/>
          <w:lang w:val="pl-PL"/>
        </w:rPr>
        <w:t xml:space="preserve">ustala się </w:t>
      </w:r>
      <w:r w:rsidR="004977FF" w:rsidRPr="00287DCB">
        <w:rPr>
          <w:rFonts w:ascii="Tahoma" w:hAnsi="Tahoma" w:cs="Tahoma"/>
          <w:b/>
          <w:noProof w:val="0"/>
          <w:sz w:val="20"/>
          <w:szCs w:val="20"/>
          <w:lang w:val="pl-PL"/>
        </w:rPr>
        <w:t xml:space="preserve">do </w:t>
      </w:r>
      <w:r w:rsidR="008E5E0B" w:rsidRPr="00287DCB">
        <w:rPr>
          <w:rFonts w:ascii="Tahoma" w:hAnsi="Tahoma" w:cs="Tahoma"/>
          <w:b/>
          <w:noProof w:val="0"/>
          <w:sz w:val="20"/>
          <w:szCs w:val="20"/>
          <w:lang w:val="pl-PL"/>
        </w:rPr>
        <w:t>15.</w:t>
      </w:r>
      <w:r w:rsidR="00000403" w:rsidRPr="00287DCB">
        <w:rPr>
          <w:rFonts w:ascii="Tahoma" w:hAnsi="Tahoma" w:cs="Tahoma"/>
          <w:b/>
          <w:noProof w:val="0"/>
          <w:sz w:val="20"/>
          <w:szCs w:val="20"/>
          <w:lang w:val="pl-PL"/>
        </w:rPr>
        <w:t>XII</w:t>
      </w:r>
      <w:r w:rsidR="008E5E0B" w:rsidRPr="00287DCB">
        <w:rPr>
          <w:rFonts w:ascii="Tahoma" w:hAnsi="Tahoma" w:cs="Tahoma"/>
          <w:b/>
          <w:noProof w:val="0"/>
          <w:sz w:val="20"/>
          <w:szCs w:val="20"/>
          <w:lang w:val="pl-PL"/>
        </w:rPr>
        <w:t>.201</w:t>
      </w:r>
      <w:r w:rsidR="00000403" w:rsidRPr="00287DCB">
        <w:rPr>
          <w:rFonts w:ascii="Tahoma" w:hAnsi="Tahoma" w:cs="Tahoma"/>
          <w:b/>
          <w:noProof w:val="0"/>
          <w:sz w:val="20"/>
          <w:szCs w:val="20"/>
          <w:lang w:val="pl-PL"/>
        </w:rPr>
        <w:t>8</w:t>
      </w:r>
      <w:r w:rsidR="008E5E0B" w:rsidRPr="00287DCB">
        <w:rPr>
          <w:rFonts w:ascii="Tahoma" w:hAnsi="Tahoma" w:cs="Tahoma"/>
          <w:b/>
          <w:noProof w:val="0"/>
          <w:sz w:val="20"/>
          <w:szCs w:val="20"/>
          <w:lang w:val="pl-PL"/>
        </w:rPr>
        <w:t xml:space="preserve"> </w:t>
      </w:r>
      <w:r w:rsidR="004977FF" w:rsidRPr="00287DCB">
        <w:rPr>
          <w:rFonts w:ascii="Tahoma" w:hAnsi="Tahoma" w:cs="Tahoma"/>
          <w:b/>
          <w:noProof w:val="0"/>
          <w:sz w:val="20"/>
          <w:szCs w:val="20"/>
          <w:lang w:val="pl-PL"/>
        </w:rPr>
        <w:t>r.</w:t>
      </w:r>
    </w:p>
    <w:p w:rsidR="00000403" w:rsidRPr="00287DCB" w:rsidRDefault="00F57BFE" w:rsidP="00000403">
      <w:pPr>
        <w:pStyle w:val="Akapitzlist"/>
        <w:spacing w:line="360" w:lineRule="auto"/>
        <w:ind w:left="0"/>
        <w:jc w:val="both"/>
        <w:rPr>
          <w:rFonts w:ascii="Tahoma" w:hAnsi="Tahoma" w:cs="Tahoma"/>
          <w:b/>
          <w:noProof w:val="0"/>
          <w:sz w:val="20"/>
          <w:szCs w:val="20"/>
          <w:lang w:val="pl-PL"/>
        </w:rPr>
      </w:pPr>
      <w:r w:rsidRPr="00287DCB">
        <w:rPr>
          <w:rFonts w:ascii="Tahoma" w:hAnsi="Tahoma" w:cs="Tahoma"/>
          <w:noProof w:val="0"/>
          <w:sz w:val="20"/>
          <w:szCs w:val="20"/>
          <w:lang w:val="pl-PL"/>
        </w:rPr>
        <w:t xml:space="preserve">2) </w:t>
      </w:r>
      <w:r w:rsidR="00000403" w:rsidRPr="00287DCB">
        <w:rPr>
          <w:rFonts w:ascii="Tahoma" w:hAnsi="Tahoma" w:cs="Tahoma"/>
          <w:noProof w:val="0"/>
          <w:sz w:val="20"/>
          <w:szCs w:val="20"/>
          <w:lang w:val="pl-PL"/>
        </w:rPr>
        <w:t xml:space="preserve">Termin wykonania przedmiotu zamówienia </w:t>
      </w:r>
      <w:r w:rsidR="00FC440E" w:rsidRPr="00FC440E">
        <w:rPr>
          <w:rFonts w:ascii="Tahoma" w:hAnsi="Tahoma" w:cs="Tahoma"/>
          <w:noProof w:val="0"/>
          <w:sz w:val="20"/>
          <w:szCs w:val="20"/>
          <w:u w:val="single"/>
          <w:lang w:val="pl-PL"/>
        </w:rPr>
        <w:t>dla części nr 2</w:t>
      </w:r>
      <w:r w:rsidR="00000403" w:rsidRPr="00287DCB">
        <w:rPr>
          <w:rFonts w:ascii="Tahoma" w:hAnsi="Tahoma" w:cs="Tahoma"/>
          <w:noProof w:val="0"/>
          <w:sz w:val="20"/>
          <w:szCs w:val="20"/>
          <w:lang w:val="pl-PL"/>
        </w:rPr>
        <w:t xml:space="preserve"> ustala się </w:t>
      </w:r>
      <w:r w:rsidR="00000403" w:rsidRPr="00287DCB">
        <w:rPr>
          <w:rFonts w:ascii="Tahoma" w:hAnsi="Tahoma" w:cs="Tahoma"/>
          <w:b/>
          <w:noProof w:val="0"/>
          <w:sz w:val="20"/>
          <w:szCs w:val="20"/>
          <w:lang w:val="pl-PL"/>
        </w:rPr>
        <w:t>w terminie 30 dni od dnia podpisania umowy.</w:t>
      </w:r>
    </w:p>
    <w:p w:rsidR="00C83B95" w:rsidRPr="00287DCB" w:rsidRDefault="00DF2426" w:rsidP="00104939">
      <w:pPr>
        <w:pStyle w:val="Akapitzlist"/>
        <w:numPr>
          <w:ilvl w:val="1"/>
          <w:numId w:val="16"/>
        </w:numPr>
        <w:spacing w:line="360" w:lineRule="auto"/>
        <w:ind w:left="0" w:firstLine="0"/>
        <w:jc w:val="both"/>
        <w:rPr>
          <w:rFonts w:ascii="Tahoma" w:hAnsi="Tahoma" w:cs="Tahoma"/>
          <w:b/>
          <w:noProof w:val="0"/>
          <w:sz w:val="20"/>
          <w:szCs w:val="20"/>
          <w:lang w:val="pl-PL"/>
        </w:rPr>
      </w:pPr>
      <w:r w:rsidRPr="00287DCB">
        <w:rPr>
          <w:rFonts w:ascii="Tahoma" w:hAnsi="Tahoma" w:cs="Tahoma"/>
          <w:sz w:val="20"/>
          <w:szCs w:val="20"/>
        </w:rPr>
        <w:t>Zamawiający wymaga, aby Wykonawca przystąpił do wykonania Zamówienia niezwłocznie po zawarciu umowy.</w:t>
      </w:r>
    </w:p>
    <w:p w:rsidR="008A01D0" w:rsidRPr="00287DCB" w:rsidRDefault="00C83B95" w:rsidP="00104939">
      <w:pPr>
        <w:pStyle w:val="Akapitzlist"/>
        <w:numPr>
          <w:ilvl w:val="1"/>
          <w:numId w:val="16"/>
        </w:numPr>
        <w:spacing w:line="360" w:lineRule="auto"/>
        <w:ind w:left="0" w:firstLine="0"/>
        <w:jc w:val="both"/>
        <w:rPr>
          <w:rFonts w:ascii="Tahoma" w:hAnsi="Tahoma" w:cs="Tahoma"/>
          <w:b/>
          <w:noProof w:val="0"/>
          <w:sz w:val="20"/>
          <w:szCs w:val="20"/>
          <w:lang w:val="pl-PL"/>
        </w:rPr>
      </w:pPr>
      <w:r w:rsidRPr="00287DCB">
        <w:rPr>
          <w:rFonts w:ascii="Tahoma" w:hAnsi="Tahoma" w:cs="Tahoma"/>
          <w:sz w:val="20"/>
          <w:szCs w:val="20"/>
        </w:rPr>
        <w:t>Zakończenie wykonania przedmiotu umowy rozumie się jako dzień  odebrania protokołem odbioru  przyjętych  usług i sprzętu.</w:t>
      </w:r>
    </w:p>
    <w:p w:rsidR="00F57BFE" w:rsidRPr="00287DCB" w:rsidRDefault="00DF2426" w:rsidP="00104939">
      <w:pPr>
        <w:pStyle w:val="Akapitzlist"/>
        <w:numPr>
          <w:ilvl w:val="1"/>
          <w:numId w:val="16"/>
        </w:numPr>
        <w:spacing w:line="360" w:lineRule="auto"/>
        <w:ind w:left="0" w:firstLine="0"/>
        <w:jc w:val="both"/>
        <w:rPr>
          <w:rFonts w:ascii="Tahoma" w:hAnsi="Tahoma" w:cs="Tahoma"/>
          <w:b/>
          <w:noProof w:val="0"/>
          <w:sz w:val="20"/>
          <w:szCs w:val="20"/>
          <w:lang w:val="pl-PL"/>
        </w:rPr>
      </w:pPr>
      <w:r w:rsidRPr="00287DCB">
        <w:rPr>
          <w:rFonts w:ascii="Tahoma" w:hAnsi="Tahoma" w:cs="Tahoma"/>
          <w:sz w:val="20"/>
          <w:szCs w:val="20"/>
        </w:rPr>
        <w:t xml:space="preserve">Zamawiający wymaga udzielenia </w:t>
      </w:r>
      <w:r w:rsidR="00F57BFE" w:rsidRPr="00287DCB">
        <w:rPr>
          <w:rFonts w:ascii="Tahoma" w:hAnsi="Tahoma" w:cs="Tahoma"/>
          <w:sz w:val="20"/>
          <w:szCs w:val="20"/>
        </w:rPr>
        <w:t xml:space="preserve">gwarancji  </w:t>
      </w:r>
      <w:r w:rsidRPr="00287DCB">
        <w:rPr>
          <w:rFonts w:ascii="Tahoma" w:hAnsi="Tahoma" w:cs="Tahoma"/>
          <w:sz w:val="20"/>
          <w:szCs w:val="20"/>
        </w:rPr>
        <w:t>przez Wykonawcę</w:t>
      </w:r>
      <w:r w:rsidR="00F57BFE" w:rsidRPr="00287DCB">
        <w:rPr>
          <w:rFonts w:ascii="Tahoma" w:hAnsi="Tahoma" w:cs="Tahoma"/>
          <w:sz w:val="20"/>
          <w:szCs w:val="20"/>
        </w:rPr>
        <w:t>:</w:t>
      </w:r>
    </w:p>
    <w:p w:rsidR="00F57BFE" w:rsidRPr="00287DCB" w:rsidRDefault="00000403" w:rsidP="00F57BFE">
      <w:pPr>
        <w:pStyle w:val="Akapitzlist"/>
        <w:numPr>
          <w:ilvl w:val="0"/>
          <w:numId w:val="40"/>
        </w:numPr>
        <w:spacing w:line="360" w:lineRule="auto"/>
        <w:jc w:val="both"/>
        <w:rPr>
          <w:rFonts w:ascii="Tahoma" w:hAnsi="Tahoma" w:cs="Tahoma"/>
          <w:b/>
          <w:noProof w:val="0"/>
          <w:sz w:val="20"/>
          <w:szCs w:val="20"/>
          <w:lang w:val="pl-PL"/>
        </w:rPr>
      </w:pPr>
      <w:r w:rsidRPr="00287DCB">
        <w:rPr>
          <w:rFonts w:ascii="Tahoma" w:hAnsi="Tahoma" w:cs="Tahoma"/>
          <w:sz w:val="20"/>
          <w:szCs w:val="20"/>
        </w:rPr>
        <w:t xml:space="preserve"> </w:t>
      </w:r>
      <w:r w:rsidR="00FC440E" w:rsidRPr="00FC440E">
        <w:rPr>
          <w:rFonts w:ascii="Tahoma" w:hAnsi="Tahoma" w:cs="Tahoma"/>
          <w:sz w:val="20"/>
          <w:szCs w:val="20"/>
          <w:u w:val="single"/>
        </w:rPr>
        <w:t>dla części nr 1</w:t>
      </w:r>
      <w:r w:rsidR="00DF2426" w:rsidRPr="00287DCB">
        <w:rPr>
          <w:rFonts w:ascii="Tahoma" w:hAnsi="Tahoma" w:cs="Tahoma"/>
          <w:sz w:val="20"/>
          <w:szCs w:val="20"/>
        </w:rPr>
        <w:t xml:space="preserve"> min. </w:t>
      </w:r>
      <w:r w:rsidRPr="00287DCB">
        <w:rPr>
          <w:rFonts w:ascii="Tahoma" w:hAnsi="Tahoma" w:cs="Tahoma"/>
          <w:sz w:val="20"/>
          <w:szCs w:val="20"/>
        </w:rPr>
        <w:t>48</w:t>
      </w:r>
      <w:r w:rsidR="00DF2426" w:rsidRPr="00287DCB">
        <w:rPr>
          <w:rFonts w:ascii="Tahoma" w:hAnsi="Tahoma" w:cs="Tahoma"/>
          <w:sz w:val="20"/>
          <w:szCs w:val="20"/>
        </w:rPr>
        <w:t xml:space="preserve"> miesięcy od daty </w:t>
      </w:r>
      <w:r w:rsidR="00425586" w:rsidRPr="00287DCB">
        <w:rPr>
          <w:rFonts w:ascii="Tahoma" w:hAnsi="Tahoma" w:cs="Tahoma"/>
          <w:sz w:val="20"/>
          <w:szCs w:val="20"/>
        </w:rPr>
        <w:t>o</w:t>
      </w:r>
      <w:r w:rsidR="00DF2426" w:rsidRPr="00287DCB">
        <w:rPr>
          <w:rFonts w:ascii="Tahoma" w:hAnsi="Tahoma" w:cs="Tahoma"/>
          <w:sz w:val="20"/>
          <w:szCs w:val="20"/>
        </w:rPr>
        <w:t>dbioru</w:t>
      </w:r>
      <w:r w:rsidR="00425586" w:rsidRPr="00287DCB">
        <w:rPr>
          <w:rFonts w:ascii="Tahoma" w:hAnsi="Tahoma" w:cs="Tahoma"/>
          <w:sz w:val="20"/>
          <w:szCs w:val="20"/>
        </w:rPr>
        <w:t xml:space="preserve"> końcowego usług</w:t>
      </w:r>
      <w:r w:rsidR="008A01D0" w:rsidRPr="00287DCB">
        <w:rPr>
          <w:rFonts w:ascii="Tahoma" w:hAnsi="Tahoma" w:cs="Tahoma"/>
          <w:sz w:val="20"/>
          <w:szCs w:val="20"/>
        </w:rPr>
        <w:t>, co będzie podlegało ocenie przez Zamawiającego jako jedno z kryteriów oceny ofert, które zostało szczegółowo określone w rozdz. 16 SIWZ.</w:t>
      </w:r>
    </w:p>
    <w:p w:rsidR="00425586" w:rsidRPr="00287DCB" w:rsidRDefault="00FC440E" w:rsidP="00F57BFE">
      <w:pPr>
        <w:pStyle w:val="Akapitzlist"/>
        <w:numPr>
          <w:ilvl w:val="0"/>
          <w:numId w:val="40"/>
        </w:numPr>
        <w:spacing w:line="360" w:lineRule="auto"/>
        <w:jc w:val="both"/>
        <w:rPr>
          <w:rFonts w:ascii="Tahoma" w:hAnsi="Tahoma" w:cs="Tahoma"/>
          <w:b/>
          <w:noProof w:val="0"/>
          <w:sz w:val="20"/>
          <w:szCs w:val="20"/>
          <w:lang w:val="pl-PL"/>
        </w:rPr>
      </w:pPr>
      <w:r w:rsidRPr="00FC440E">
        <w:rPr>
          <w:rFonts w:ascii="Tahoma" w:hAnsi="Tahoma" w:cs="Tahoma"/>
          <w:sz w:val="20"/>
          <w:szCs w:val="20"/>
          <w:u w:val="single"/>
        </w:rPr>
        <w:lastRenderedPageBreak/>
        <w:t>dla części nr 2</w:t>
      </w:r>
      <w:r w:rsidR="008A01D0" w:rsidRPr="00287DCB">
        <w:rPr>
          <w:rFonts w:ascii="Tahoma" w:hAnsi="Tahoma" w:cs="Tahoma"/>
          <w:sz w:val="20"/>
          <w:szCs w:val="20"/>
        </w:rPr>
        <w:t xml:space="preserve"> </w:t>
      </w:r>
      <w:r w:rsidR="00273A8B" w:rsidRPr="00287DCB">
        <w:rPr>
          <w:rFonts w:ascii="Tahoma" w:hAnsi="Tahoma" w:cs="Tahoma"/>
          <w:sz w:val="20"/>
          <w:szCs w:val="20"/>
        </w:rPr>
        <w:t xml:space="preserve">– zgodnie z wymogami </w:t>
      </w:r>
      <w:r w:rsidR="00CA2FB9" w:rsidRPr="00287DCB">
        <w:rPr>
          <w:rFonts w:ascii="Tahoma" w:hAnsi="Tahoma" w:cs="Tahoma"/>
          <w:sz w:val="20"/>
          <w:szCs w:val="20"/>
        </w:rPr>
        <w:t xml:space="preserve">określonymi w Załączniku nr 1 - OPZ dla poszczególnych elementów dostawy, przy czym okres </w:t>
      </w:r>
      <w:r w:rsidR="008A01D0" w:rsidRPr="00287DCB">
        <w:rPr>
          <w:rFonts w:ascii="Tahoma" w:hAnsi="Tahoma" w:cs="Tahoma"/>
          <w:sz w:val="20"/>
          <w:szCs w:val="20"/>
        </w:rPr>
        <w:t xml:space="preserve">gwarancji </w:t>
      </w:r>
      <w:r w:rsidR="00CA2FB9" w:rsidRPr="00287DCB">
        <w:rPr>
          <w:rFonts w:ascii="Tahoma" w:hAnsi="Tahoma" w:cs="Tahoma"/>
          <w:sz w:val="20"/>
          <w:szCs w:val="20"/>
        </w:rPr>
        <w:t xml:space="preserve">liczony jest </w:t>
      </w:r>
      <w:r w:rsidR="008A01D0" w:rsidRPr="00287DCB">
        <w:rPr>
          <w:rFonts w:ascii="Tahoma" w:hAnsi="Tahoma" w:cs="Tahoma"/>
          <w:sz w:val="20"/>
          <w:szCs w:val="20"/>
        </w:rPr>
        <w:t>od daty odbioru końcowego sprzętu bez zastrzeżeń</w:t>
      </w:r>
      <w:r w:rsidR="00425586" w:rsidRPr="00287DCB">
        <w:rPr>
          <w:rFonts w:ascii="Tahoma" w:hAnsi="Tahoma" w:cs="Tahoma"/>
          <w:sz w:val="20"/>
          <w:szCs w:val="20"/>
        </w:rPr>
        <w:t>.</w:t>
      </w:r>
    </w:p>
    <w:p w:rsidR="005A6D24" w:rsidRPr="00F3530D" w:rsidRDefault="00FC440E" w:rsidP="003D1961">
      <w:pPr>
        <w:pStyle w:val="Tekstpodstawowy"/>
        <w:spacing w:line="360" w:lineRule="auto"/>
        <w:jc w:val="both"/>
        <w:rPr>
          <w:rFonts w:ascii="Tahoma" w:hAnsi="Tahoma" w:cs="Tahoma"/>
          <w:sz w:val="20"/>
          <w:szCs w:val="20"/>
          <w:lang w:val="pl-PL"/>
        </w:rPr>
      </w:pPr>
      <w:r w:rsidRPr="00FC440E">
        <w:rPr>
          <w:lang w:val="pl-PL"/>
        </w:rPr>
        <w:pict>
          <v:shape id="Text Box 42" o:spid="_x0000_s1032" type="#_x0000_t202" style="position:absolute;left:0;text-align:left;margin-left:3.25pt;margin-top:11.85pt;width:468.7pt;height:32.6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" fillcolor="#ddd" strokecolor="silver">
            <v:path arrowok="t"/>
            <v:textbox>
              <w:txbxContent>
                <w:p w:rsidR="00751ED1" w:rsidRPr="0019793F" w:rsidRDefault="00751ED1" w:rsidP="002C010E">
                  <w:pPr>
                    <w:pStyle w:val="Tekstpodstawowy"/>
                    <w:pBdr>
                      <w:top w:val="single" w:sz="4" w:space="10" w:color="auto"/>
                      <w:left w:val="single" w:sz="4" w:space="3" w:color="auto"/>
                      <w:bottom w:val="single" w:sz="4" w:space="1" w:color="auto"/>
                      <w:right w:val="single" w:sz="4" w:space="4" w:color="auto"/>
                    </w:pBdr>
                    <w:jc w:val="both"/>
                    <w:rPr>
                      <w:rFonts w:ascii="Tahoma" w:hAnsi="Tahoma" w:cs="Tahoma"/>
                      <w:b/>
                      <w:bCs/>
                      <w:sz w:val="20"/>
                      <w:szCs w:val="20"/>
                    </w:rPr>
                  </w:pPr>
                  <w:r w:rsidRPr="00B13636">
                    <w:rPr>
                      <w:rFonts w:ascii="Tahoma" w:hAnsi="Tahoma" w:cs="Tahoma"/>
                      <w:b/>
                      <w:bCs/>
                      <w:noProof w:val="0"/>
                      <w:sz w:val="20"/>
                      <w:szCs w:val="20"/>
                      <w:lang w:val="pl-PL"/>
                    </w:rPr>
                    <w:t>7. WARUNKI UDZIAŁU W POSTĘPOWANIU</w:t>
                  </w:r>
                  <w:r>
                    <w:rPr>
                      <w:rFonts w:ascii="Tahoma" w:hAnsi="Tahoma" w:cs="Tahoma"/>
                      <w:b/>
                      <w:bCs/>
                      <w:noProof w:val="0"/>
                      <w:sz w:val="20"/>
                      <w:szCs w:val="20"/>
                      <w:lang w:val="pl-PL"/>
                    </w:rPr>
                    <w:t xml:space="preserve"> DLA WSZYSTKICH CZĘŚCI</w:t>
                  </w:r>
                </w:p>
              </w:txbxContent>
            </v:textbox>
            <w10:wrap type="square"/>
          </v:shape>
        </w:pict>
      </w:r>
    </w:p>
    <w:p w:rsidR="005A6D24" w:rsidRPr="00E127F8" w:rsidRDefault="005A6D24" w:rsidP="003D1961">
      <w:pPr>
        <w:pStyle w:val="Tekstpodstawowy"/>
        <w:spacing w:line="360" w:lineRule="auto"/>
        <w:jc w:val="both"/>
        <w:rPr>
          <w:rFonts w:ascii="Tahoma" w:hAnsi="Tahoma" w:cs="Tahoma"/>
          <w:sz w:val="20"/>
          <w:szCs w:val="20"/>
          <w:lang w:val="pl-PL"/>
        </w:rPr>
      </w:pPr>
      <w:r w:rsidRPr="00E127F8">
        <w:rPr>
          <w:rFonts w:ascii="Tahoma" w:hAnsi="Tahoma" w:cs="Tahoma"/>
          <w:sz w:val="20"/>
          <w:szCs w:val="20"/>
          <w:lang w:val="pl-PL"/>
        </w:rPr>
        <w:t>7.1. O udzielenie zamówienia mogą ubiegać się wykonawcy, którzy:</w:t>
      </w:r>
    </w:p>
    <w:p w:rsidR="005A6D24" w:rsidRPr="00E127F8" w:rsidRDefault="005A6D24" w:rsidP="003D1961">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nie podlegają wykluczeniu;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b) spełniają warunki udziału w postępowaniu, określone przez </w:t>
      </w:r>
      <w:r w:rsidR="00C312FE">
        <w:rPr>
          <w:rFonts w:ascii="Tahoma" w:hAnsi="Tahoma" w:cs="Tahoma"/>
          <w:noProof w:val="0"/>
          <w:sz w:val="20"/>
          <w:szCs w:val="20"/>
          <w:lang w:val="pl-PL"/>
        </w:rPr>
        <w:t>Z</w:t>
      </w:r>
      <w:r w:rsidRPr="00E127F8">
        <w:rPr>
          <w:rFonts w:ascii="Tahoma" w:hAnsi="Tahoma" w:cs="Tahoma"/>
          <w:noProof w:val="0"/>
          <w:sz w:val="20"/>
          <w:szCs w:val="20"/>
          <w:lang w:val="pl-PL"/>
        </w:rPr>
        <w:t>amawiającego w ogłoszeniu o zamówieniu i SIWZ.</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7.2.Warunki udziału w postępowaniu.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7.2.1. O udzielenie zamówienia mogą ubiegać się </w:t>
      </w:r>
      <w:r>
        <w:rPr>
          <w:rFonts w:ascii="Tahoma" w:hAnsi="Tahoma" w:cs="Tahoma"/>
          <w:noProof w:val="0"/>
          <w:sz w:val="20"/>
          <w:szCs w:val="20"/>
          <w:lang w:val="pl-PL"/>
        </w:rPr>
        <w:t>W</w:t>
      </w:r>
      <w:r w:rsidRPr="00E127F8">
        <w:rPr>
          <w:rFonts w:ascii="Tahoma" w:hAnsi="Tahoma" w:cs="Tahoma"/>
          <w:noProof w:val="0"/>
          <w:sz w:val="20"/>
          <w:szCs w:val="20"/>
          <w:lang w:val="pl-PL"/>
        </w:rPr>
        <w:t>ykonawcy, którzy spełniają warunki udziału w postępowaniu, dotyczące:</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kompetencji lub uprawnień do prowadzenia określonej działalności zawodowej, o ile wynika to z odrębnych przepisów,</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b) sytuacji ekonomicznej lub finansowej,</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c) zdolności technicznej lub zawodowej</w:t>
      </w:r>
    </w:p>
    <w:p w:rsidR="005A6D24" w:rsidRPr="00E127F8" w:rsidRDefault="005A6D24" w:rsidP="00FF5C89">
      <w:pPr>
        <w:autoSpaceDE w:val="0"/>
        <w:autoSpaceDN w:val="0"/>
        <w:adjustRightInd w:val="0"/>
        <w:spacing w:line="360" w:lineRule="auto"/>
        <w:rPr>
          <w:rFonts w:ascii="Tahoma" w:hAnsi="Tahoma" w:cs="Tahoma"/>
          <w:noProof w:val="0"/>
          <w:sz w:val="20"/>
          <w:szCs w:val="20"/>
          <w:lang w:val="pl-PL"/>
        </w:rPr>
      </w:pPr>
      <w:r w:rsidRPr="00E127F8">
        <w:rPr>
          <w:rFonts w:ascii="Tahoma" w:hAnsi="Tahoma" w:cs="Tahoma"/>
          <w:noProof w:val="0"/>
          <w:sz w:val="20"/>
          <w:szCs w:val="20"/>
          <w:lang w:val="pl-PL"/>
        </w:rPr>
        <w:t>7.3. Określenie warunków udziału w postępowaniu.</w:t>
      </w:r>
    </w:p>
    <w:p w:rsidR="00E23C35" w:rsidRPr="006B3639" w:rsidRDefault="005A6D24" w:rsidP="00E23C35">
      <w:pPr>
        <w:tabs>
          <w:tab w:val="left" w:pos="0"/>
        </w:tabs>
        <w:autoSpaceDE w:val="0"/>
        <w:autoSpaceDN w:val="0"/>
        <w:adjustRightInd w:val="0"/>
        <w:spacing w:line="360" w:lineRule="auto"/>
        <w:jc w:val="both"/>
        <w:rPr>
          <w:rFonts w:ascii="Tahoma" w:hAnsi="Tahoma" w:cs="Tahoma"/>
          <w:sz w:val="20"/>
          <w:szCs w:val="20"/>
        </w:rPr>
      </w:pPr>
      <w:r>
        <w:rPr>
          <w:rFonts w:ascii="Tahoma" w:hAnsi="Tahoma" w:cs="Tahoma"/>
          <w:noProof w:val="0"/>
          <w:sz w:val="20"/>
          <w:szCs w:val="20"/>
          <w:lang w:val="pl-PL"/>
        </w:rPr>
        <w:t>7</w:t>
      </w:r>
      <w:r w:rsidRPr="00FF5C89">
        <w:rPr>
          <w:rFonts w:ascii="Tahoma" w:hAnsi="Tahoma" w:cs="Tahoma"/>
          <w:noProof w:val="0"/>
          <w:sz w:val="20"/>
          <w:szCs w:val="20"/>
          <w:lang w:val="pl-PL"/>
        </w:rPr>
        <w:t xml:space="preserve">.3.1. </w:t>
      </w:r>
      <w:r w:rsidR="00E23C35" w:rsidRPr="006B3639">
        <w:rPr>
          <w:rFonts w:ascii="Tahoma" w:hAnsi="Tahoma" w:cs="Tahoma"/>
          <w:sz w:val="20"/>
          <w:szCs w:val="20"/>
        </w:rPr>
        <w:t>Zamawiający nie stawia szczególnych wymagań w zakresie spełnienia warunku,</w:t>
      </w:r>
      <w:r w:rsidR="00E23C35">
        <w:rPr>
          <w:rFonts w:ascii="Tahoma" w:hAnsi="Tahoma" w:cs="Tahoma"/>
          <w:sz w:val="20"/>
          <w:szCs w:val="20"/>
        </w:rPr>
        <w:t xml:space="preserve"> </w:t>
      </w:r>
      <w:r w:rsidR="00E23C35" w:rsidRPr="006B3639">
        <w:rPr>
          <w:rFonts w:ascii="Tahoma" w:hAnsi="Tahoma" w:cs="Tahoma"/>
          <w:noProof w:val="0"/>
          <w:sz w:val="20"/>
          <w:szCs w:val="20"/>
          <w:lang w:val="pl-PL"/>
        </w:rPr>
        <w:t xml:space="preserve">o którym mowa w pkt 7.2.1. lit. </w:t>
      </w:r>
      <w:r w:rsidR="00E23C35">
        <w:rPr>
          <w:rFonts w:ascii="Tahoma" w:hAnsi="Tahoma" w:cs="Tahoma"/>
          <w:noProof w:val="0"/>
          <w:sz w:val="20"/>
          <w:szCs w:val="20"/>
          <w:lang w:val="pl-PL"/>
        </w:rPr>
        <w:t>a</w:t>
      </w:r>
      <w:r w:rsidR="00E23C35" w:rsidRPr="006B3639">
        <w:rPr>
          <w:rFonts w:ascii="Tahoma" w:hAnsi="Tahoma" w:cs="Tahoma"/>
          <w:noProof w:val="0"/>
          <w:sz w:val="20"/>
          <w:szCs w:val="20"/>
          <w:lang w:val="pl-PL"/>
        </w:rPr>
        <w:t xml:space="preserve">) SIWZ. </w:t>
      </w:r>
    </w:p>
    <w:p w:rsidR="00F94127" w:rsidRDefault="005A6D24" w:rsidP="00E06DC4">
      <w:pPr>
        <w:spacing w:line="360" w:lineRule="auto"/>
        <w:jc w:val="both"/>
        <w:rPr>
          <w:rFonts w:ascii="Arial" w:hAnsi="Arial" w:cs="Arial"/>
          <w:noProof w:val="0"/>
          <w:sz w:val="20"/>
          <w:szCs w:val="20"/>
          <w:lang w:val="pl-PL"/>
        </w:rPr>
      </w:pPr>
      <w:r w:rsidRPr="006B3639">
        <w:rPr>
          <w:rFonts w:ascii="Tahoma" w:hAnsi="Tahoma" w:cs="Tahoma"/>
          <w:sz w:val="20"/>
          <w:szCs w:val="20"/>
        </w:rPr>
        <w:t xml:space="preserve">7.3.2. </w:t>
      </w:r>
      <w:r w:rsidR="00E06DC4" w:rsidRPr="00A912BF">
        <w:rPr>
          <w:rFonts w:ascii="Tahoma" w:hAnsi="Tahoma" w:cs="Tahoma"/>
          <w:sz w:val="20"/>
          <w:szCs w:val="20"/>
        </w:rPr>
        <w:t xml:space="preserve">Wykonawca spełni warunek udziału w postępowaniu dotyczący </w:t>
      </w:r>
      <w:r w:rsidR="00E06DC4">
        <w:rPr>
          <w:rFonts w:ascii="Tahoma" w:hAnsi="Tahoma" w:cs="Tahoma"/>
          <w:sz w:val="20"/>
          <w:szCs w:val="20"/>
        </w:rPr>
        <w:t>sytuacji ekonomic</w:t>
      </w:r>
      <w:r w:rsidR="00BA63C3">
        <w:rPr>
          <w:rFonts w:ascii="Tahoma" w:hAnsi="Tahoma" w:cs="Tahoma"/>
          <w:sz w:val="20"/>
          <w:szCs w:val="20"/>
        </w:rPr>
        <w:t>z</w:t>
      </w:r>
      <w:r w:rsidR="00E06DC4">
        <w:rPr>
          <w:rFonts w:ascii="Tahoma" w:hAnsi="Tahoma" w:cs="Tahoma"/>
          <w:sz w:val="20"/>
          <w:szCs w:val="20"/>
        </w:rPr>
        <w:t xml:space="preserve">nej lub </w:t>
      </w:r>
      <w:r w:rsidR="00CC592D">
        <w:rPr>
          <w:rFonts w:ascii="Tahoma" w:hAnsi="Tahoma" w:cs="Tahoma"/>
          <w:sz w:val="20"/>
          <w:szCs w:val="20"/>
        </w:rPr>
        <w:t>finansowej</w:t>
      </w:r>
      <w:r w:rsidR="00E06DC4" w:rsidRPr="00A912BF">
        <w:rPr>
          <w:rFonts w:ascii="Tahoma" w:hAnsi="Tahoma" w:cs="Tahoma"/>
          <w:sz w:val="20"/>
          <w:szCs w:val="20"/>
        </w:rPr>
        <w:t>, jeżeli wykaże że</w:t>
      </w:r>
      <w:r w:rsidR="0001579B">
        <w:rPr>
          <w:rFonts w:ascii="Arial" w:hAnsi="Arial" w:cs="Arial"/>
          <w:noProof w:val="0"/>
          <w:sz w:val="20"/>
          <w:szCs w:val="20"/>
          <w:lang w:val="pl-PL"/>
        </w:rPr>
        <w:t>:</w:t>
      </w:r>
    </w:p>
    <w:p w:rsidR="003E79EB" w:rsidRDefault="00E06DC4" w:rsidP="00612292">
      <w:pPr>
        <w:spacing w:line="360" w:lineRule="auto"/>
        <w:jc w:val="both"/>
        <w:rPr>
          <w:rFonts w:ascii="Tahoma" w:hAnsi="Tahoma" w:cs="Tahoma"/>
          <w:b/>
          <w:noProof w:val="0"/>
          <w:sz w:val="20"/>
          <w:szCs w:val="20"/>
          <w:lang w:val="pl-PL"/>
        </w:rPr>
      </w:pPr>
      <w:r w:rsidRPr="007720B2">
        <w:rPr>
          <w:rFonts w:ascii="Arial" w:hAnsi="Arial" w:cs="Arial"/>
          <w:noProof w:val="0"/>
          <w:sz w:val="20"/>
          <w:szCs w:val="20"/>
          <w:lang w:val="pl-PL"/>
        </w:rPr>
        <w:t xml:space="preserve"> </w:t>
      </w:r>
      <w:r w:rsidR="00F94127" w:rsidRPr="00A4782F">
        <w:rPr>
          <w:rFonts w:ascii="Tahoma" w:hAnsi="Tahoma" w:cs="Tahoma"/>
          <w:b/>
          <w:sz w:val="20"/>
          <w:szCs w:val="20"/>
          <w:u w:val="single"/>
        </w:rPr>
        <w:t>Dla części I</w:t>
      </w:r>
      <w:r w:rsidR="00F94127">
        <w:rPr>
          <w:rFonts w:ascii="Tahoma" w:hAnsi="Tahoma" w:cs="Tahoma"/>
          <w:sz w:val="20"/>
          <w:szCs w:val="20"/>
        </w:rPr>
        <w:t xml:space="preserve"> </w:t>
      </w:r>
      <w:r w:rsidR="00F94127">
        <w:rPr>
          <w:rStyle w:val="apple-converted-space"/>
          <w:rFonts w:ascii="Arial" w:hAnsi="Arial" w:cs="Arial"/>
          <w:color w:val="777777"/>
          <w:sz w:val="13"/>
          <w:szCs w:val="13"/>
          <w:shd w:val="clear" w:color="auto" w:fill="FFFFFF"/>
        </w:rPr>
        <w:t> </w:t>
      </w:r>
    </w:p>
    <w:p w:rsidR="00B35FE8" w:rsidRDefault="003E79EB" w:rsidP="00B35FE8">
      <w:pPr>
        <w:pStyle w:val="Akapitzlist"/>
        <w:numPr>
          <w:ilvl w:val="0"/>
          <w:numId w:val="17"/>
        </w:numPr>
        <w:spacing w:line="360" w:lineRule="auto"/>
        <w:jc w:val="both"/>
        <w:rPr>
          <w:rFonts w:ascii="Tahoma" w:hAnsi="Tahoma" w:cs="Tahoma"/>
          <w:sz w:val="20"/>
          <w:szCs w:val="20"/>
        </w:rPr>
      </w:pPr>
      <w:r w:rsidRPr="007A035B">
        <w:rPr>
          <w:rFonts w:ascii="Tahoma" w:hAnsi="Tahoma" w:cs="Tahoma"/>
          <w:sz w:val="20"/>
          <w:szCs w:val="20"/>
        </w:rPr>
        <w:t xml:space="preserve">posiada środki finansowe lub zdolność kredytową w wysokości nie mniejszej niż 200 000,00 zł (słownie: dwieście tysięcy złotych), </w:t>
      </w:r>
    </w:p>
    <w:p w:rsidR="00B35FE8" w:rsidRPr="00B35FE8" w:rsidRDefault="007A035B" w:rsidP="00B35FE8">
      <w:pPr>
        <w:pStyle w:val="Akapitzlist"/>
        <w:numPr>
          <w:ilvl w:val="0"/>
          <w:numId w:val="17"/>
        </w:numPr>
        <w:spacing w:line="360" w:lineRule="auto"/>
        <w:jc w:val="both"/>
        <w:rPr>
          <w:rFonts w:ascii="Tahoma" w:hAnsi="Tahoma" w:cs="Tahoma"/>
          <w:sz w:val="20"/>
          <w:szCs w:val="20"/>
        </w:rPr>
      </w:pPr>
      <w:r w:rsidRPr="00B35FE8">
        <w:rPr>
          <w:rFonts w:ascii="Tahoma" w:hAnsi="Tahoma" w:cs="Tahoma"/>
          <w:sz w:val="20"/>
          <w:szCs w:val="20"/>
        </w:rPr>
        <w:t>jest ubezpieczony</w:t>
      </w:r>
      <w:r w:rsidR="003E79EB" w:rsidRPr="00B35FE8">
        <w:rPr>
          <w:rFonts w:ascii="Tahoma" w:hAnsi="Tahoma" w:cs="Tahoma"/>
          <w:sz w:val="20"/>
          <w:szCs w:val="20"/>
        </w:rPr>
        <w:t xml:space="preserve"> od odpowiedzialności cywilnej w zakresie prowadzonej działalności związanej z przedmiotem zamówienia na sumę gwarancyjną nie mniejszą niż 100 000,00 zł (słownie: sto tysięcy złotych). </w:t>
      </w:r>
      <w:r w:rsidR="00B35FE8" w:rsidRPr="00B35FE8">
        <w:rPr>
          <w:rFonts w:ascii="Tahoma" w:hAnsi="Tahoma" w:cs="Tahoma"/>
          <w:sz w:val="20"/>
          <w:szCs w:val="20"/>
        </w:rPr>
        <w:t>Polisa musi być ważna lub odnawialna przez cały okres trwania realizacji zamówienia, do czasu odbioru końcowego usług.</w:t>
      </w:r>
    </w:p>
    <w:p w:rsidR="007A035B" w:rsidRDefault="007A035B" w:rsidP="00B35FE8">
      <w:pPr>
        <w:pStyle w:val="Akapitzlist"/>
        <w:spacing w:line="360" w:lineRule="auto"/>
        <w:ind w:left="360"/>
        <w:jc w:val="both"/>
        <w:rPr>
          <w:rFonts w:ascii="Tahoma" w:hAnsi="Tahoma" w:cs="Tahoma"/>
          <w:sz w:val="20"/>
          <w:szCs w:val="20"/>
        </w:rPr>
      </w:pPr>
    </w:p>
    <w:p w:rsidR="007A035B" w:rsidRPr="00E102AC" w:rsidRDefault="00A4782F" w:rsidP="007A035B">
      <w:pPr>
        <w:pStyle w:val="Akapitzlist"/>
        <w:spacing w:line="360" w:lineRule="auto"/>
        <w:ind w:left="360" w:hanging="360"/>
        <w:jc w:val="both"/>
        <w:rPr>
          <w:rFonts w:ascii="Tahoma" w:hAnsi="Tahoma" w:cs="Tahoma"/>
          <w:color w:val="FF0000"/>
          <w:sz w:val="20"/>
          <w:szCs w:val="20"/>
        </w:rPr>
      </w:pPr>
      <w:r w:rsidRPr="007A035B">
        <w:rPr>
          <w:rFonts w:ascii="Tahoma" w:hAnsi="Tahoma" w:cs="Tahoma"/>
          <w:b/>
          <w:noProof w:val="0"/>
          <w:sz w:val="20"/>
          <w:szCs w:val="20"/>
          <w:u w:val="single"/>
          <w:lang w:val="pl-PL"/>
        </w:rPr>
        <w:t>Dla c</w:t>
      </w:r>
      <w:r w:rsidR="00F94127" w:rsidRPr="007A035B">
        <w:rPr>
          <w:rFonts w:ascii="Tahoma" w:hAnsi="Tahoma" w:cs="Tahoma"/>
          <w:b/>
          <w:noProof w:val="0"/>
          <w:sz w:val="20"/>
          <w:szCs w:val="20"/>
          <w:u w:val="single"/>
          <w:lang w:val="pl-PL"/>
        </w:rPr>
        <w:t>zęści II</w:t>
      </w:r>
      <w:r w:rsidR="00F94127" w:rsidRPr="007A035B">
        <w:rPr>
          <w:rFonts w:ascii="Arial" w:hAnsi="Arial" w:cs="Arial"/>
          <w:noProof w:val="0"/>
          <w:sz w:val="20"/>
          <w:szCs w:val="20"/>
          <w:lang w:val="pl-PL"/>
        </w:rPr>
        <w:t xml:space="preserve"> –</w:t>
      </w:r>
      <w:r w:rsidR="00612292" w:rsidRPr="007A035B">
        <w:rPr>
          <w:rFonts w:ascii="Tahoma" w:hAnsi="Tahoma" w:cs="Tahoma"/>
          <w:sz w:val="20"/>
          <w:szCs w:val="20"/>
        </w:rPr>
        <w:t xml:space="preserve"> </w:t>
      </w:r>
      <w:r w:rsidR="007A035B" w:rsidRPr="007A035B">
        <w:rPr>
          <w:rFonts w:ascii="Tahoma" w:hAnsi="Tahoma" w:cs="Tahoma"/>
          <w:sz w:val="20"/>
          <w:szCs w:val="20"/>
        </w:rPr>
        <w:t xml:space="preserve">posiada środki finansowe lub zdolność kredytową w wysokości nie mniejszej niż </w:t>
      </w:r>
      <w:r w:rsidR="0085665A" w:rsidRPr="00287DCB">
        <w:rPr>
          <w:rFonts w:ascii="Tahoma" w:hAnsi="Tahoma" w:cs="Tahoma"/>
          <w:sz w:val="20"/>
          <w:szCs w:val="20"/>
        </w:rPr>
        <w:t>3</w:t>
      </w:r>
      <w:r w:rsidR="007A035B" w:rsidRPr="00287DCB">
        <w:rPr>
          <w:rFonts w:ascii="Tahoma" w:hAnsi="Tahoma" w:cs="Tahoma"/>
          <w:sz w:val="20"/>
          <w:szCs w:val="20"/>
        </w:rPr>
        <w:t xml:space="preserve">00 000,00 zł (słownie: </w:t>
      </w:r>
      <w:r w:rsidR="00287DCB">
        <w:rPr>
          <w:rFonts w:ascii="Tahoma" w:hAnsi="Tahoma" w:cs="Tahoma"/>
          <w:sz w:val="20"/>
          <w:szCs w:val="20"/>
        </w:rPr>
        <w:t>trzysta</w:t>
      </w:r>
      <w:r w:rsidR="00287DCB" w:rsidRPr="00287DCB">
        <w:rPr>
          <w:rFonts w:ascii="Tahoma" w:hAnsi="Tahoma" w:cs="Tahoma"/>
          <w:sz w:val="20"/>
          <w:szCs w:val="20"/>
        </w:rPr>
        <w:t xml:space="preserve"> </w:t>
      </w:r>
      <w:r w:rsidR="007A035B" w:rsidRPr="00287DCB">
        <w:rPr>
          <w:rFonts w:ascii="Tahoma" w:hAnsi="Tahoma" w:cs="Tahoma"/>
          <w:sz w:val="20"/>
          <w:szCs w:val="20"/>
        </w:rPr>
        <w:t>tysięcy złotych),</w:t>
      </w:r>
      <w:r w:rsidR="007A035B" w:rsidRPr="00E102AC">
        <w:rPr>
          <w:rFonts w:ascii="Tahoma" w:hAnsi="Tahoma" w:cs="Tahoma"/>
          <w:color w:val="FF0000"/>
          <w:sz w:val="20"/>
          <w:szCs w:val="20"/>
        </w:rPr>
        <w:t xml:space="preserve"> </w:t>
      </w:r>
    </w:p>
    <w:p w:rsidR="007A035B" w:rsidRPr="00E102AC" w:rsidRDefault="007A035B" w:rsidP="00C2000B">
      <w:pPr>
        <w:spacing w:line="360" w:lineRule="auto"/>
        <w:jc w:val="both"/>
        <w:rPr>
          <w:rFonts w:ascii="Tahoma" w:hAnsi="Tahoma" w:cs="Tahoma"/>
          <w:noProof w:val="0"/>
          <w:color w:val="FF0000"/>
          <w:sz w:val="20"/>
          <w:szCs w:val="20"/>
        </w:rPr>
      </w:pPr>
    </w:p>
    <w:p w:rsidR="000A7C39" w:rsidRDefault="005A6D24" w:rsidP="00C2000B">
      <w:pPr>
        <w:spacing w:line="360" w:lineRule="auto"/>
        <w:jc w:val="both"/>
        <w:rPr>
          <w:rFonts w:ascii="Tahoma" w:hAnsi="Tahoma" w:cs="Tahoma"/>
          <w:sz w:val="20"/>
          <w:szCs w:val="20"/>
        </w:rPr>
      </w:pPr>
      <w:r>
        <w:rPr>
          <w:rFonts w:ascii="Tahoma" w:hAnsi="Tahoma" w:cs="Tahoma"/>
          <w:noProof w:val="0"/>
          <w:sz w:val="20"/>
          <w:szCs w:val="20"/>
          <w:lang w:val="pl-PL"/>
        </w:rPr>
        <w:t>7</w:t>
      </w:r>
      <w:r w:rsidRPr="00075F17">
        <w:rPr>
          <w:rFonts w:ascii="Tahoma" w:hAnsi="Tahoma" w:cs="Tahoma"/>
          <w:noProof w:val="0"/>
          <w:sz w:val="20"/>
          <w:szCs w:val="20"/>
          <w:lang w:val="pl-PL"/>
        </w:rPr>
        <w:t>.3.3.</w:t>
      </w:r>
      <w:r w:rsidR="00EF5FBB" w:rsidRPr="00A912BF">
        <w:rPr>
          <w:rFonts w:ascii="Tahoma" w:hAnsi="Tahoma" w:cs="Tahoma"/>
          <w:sz w:val="20"/>
          <w:szCs w:val="20"/>
        </w:rPr>
        <w:t xml:space="preserve"> </w:t>
      </w:r>
      <w:r w:rsidR="00A912BF" w:rsidRPr="00A912BF">
        <w:rPr>
          <w:rFonts w:ascii="Tahoma" w:hAnsi="Tahoma" w:cs="Tahoma"/>
          <w:sz w:val="20"/>
          <w:szCs w:val="20"/>
        </w:rPr>
        <w:t>Wykonawca spełni warunek udziału w postępowaniu dotyczący zdolności technicznej</w:t>
      </w:r>
      <w:r w:rsidR="00EF5FBB" w:rsidRPr="00EF5FBB">
        <w:rPr>
          <w:rFonts w:ascii="Tahoma" w:hAnsi="Tahoma" w:cs="Tahoma"/>
          <w:noProof w:val="0"/>
          <w:sz w:val="20"/>
          <w:szCs w:val="20"/>
          <w:lang w:val="pl-PL"/>
        </w:rPr>
        <w:t xml:space="preserve"> </w:t>
      </w:r>
      <w:r w:rsidR="00EF5FBB" w:rsidRPr="00E127F8">
        <w:rPr>
          <w:rFonts w:ascii="Tahoma" w:hAnsi="Tahoma" w:cs="Tahoma"/>
          <w:noProof w:val="0"/>
          <w:sz w:val="20"/>
          <w:szCs w:val="20"/>
          <w:lang w:val="pl-PL"/>
        </w:rPr>
        <w:t>lub zawodowej</w:t>
      </w:r>
      <w:r w:rsidR="00207744">
        <w:rPr>
          <w:rFonts w:ascii="Tahoma" w:hAnsi="Tahoma" w:cs="Tahoma"/>
          <w:sz w:val="20"/>
          <w:szCs w:val="20"/>
        </w:rPr>
        <w:t>, jeżeli wykaże że</w:t>
      </w:r>
      <w:r w:rsidR="000A7C39">
        <w:rPr>
          <w:rFonts w:ascii="Tahoma" w:hAnsi="Tahoma" w:cs="Tahoma"/>
          <w:sz w:val="20"/>
          <w:szCs w:val="20"/>
        </w:rPr>
        <w:t>:</w:t>
      </w:r>
    </w:p>
    <w:p w:rsidR="00750200" w:rsidRPr="00645838" w:rsidRDefault="000A7C39" w:rsidP="008C7751">
      <w:pPr>
        <w:spacing w:line="360" w:lineRule="auto"/>
        <w:jc w:val="both"/>
        <w:rPr>
          <w:rFonts w:ascii="Tahoma" w:hAnsi="Tahoma" w:cs="Tahoma"/>
          <w:b/>
          <w:sz w:val="20"/>
          <w:szCs w:val="20"/>
        </w:rPr>
      </w:pPr>
      <w:r w:rsidRPr="00645838">
        <w:rPr>
          <w:rFonts w:ascii="Tahoma" w:hAnsi="Tahoma" w:cs="Tahoma"/>
          <w:b/>
          <w:sz w:val="20"/>
          <w:szCs w:val="20"/>
          <w:u w:val="single"/>
        </w:rPr>
        <w:t>Dla części I</w:t>
      </w:r>
      <w:r w:rsidR="00C97FA7" w:rsidRPr="00645838">
        <w:rPr>
          <w:rFonts w:ascii="Tahoma" w:hAnsi="Tahoma" w:cs="Tahoma"/>
          <w:b/>
          <w:sz w:val="20"/>
          <w:szCs w:val="20"/>
        </w:rPr>
        <w:t xml:space="preserve"> </w:t>
      </w:r>
    </w:p>
    <w:p w:rsidR="00E102AC" w:rsidRDefault="00612292" w:rsidP="00104939">
      <w:pPr>
        <w:pStyle w:val="Akapitzlist"/>
        <w:numPr>
          <w:ilvl w:val="0"/>
          <w:numId w:val="20"/>
        </w:numPr>
        <w:spacing w:line="360" w:lineRule="auto"/>
        <w:jc w:val="both"/>
        <w:rPr>
          <w:lang w:eastAsia="ar-SA"/>
        </w:rPr>
      </w:pPr>
      <w:r w:rsidRPr="00E311AF">
        <w:rPr>
          <w:rFonts w:ascii="Tahoma" w:hAnsi="Tahoma" w:cs="Tahoma"/>
          <w:sz w:val="20"/>
          <w:szCs w:val="20"/>
        </w:rPr>
        <w:t xml:space="preserve">wykonał w okresie ostatnich trzech lat przed upływem terminu składania ofert - a jeżeli okres prowadzenia działalności jest krótszy – w tym okresie, </w:t>
      </w:r>
      <w:r w:rsidR="00E102AC" w:rsidRPr="00E311AF">
        <w:rPr>
          <w:rFonts w:ascii="Tahoma" w:hAnsi="Tahoma" w:cs="Tahoma"/>
          <w:sz w:val="20"/>
          <w:szCs w:val="20"/>
          <w:lang w:eastAsia="ar-SA"/>
        </w:rPr>
        <w:t>co najmniej dwie</w:t>
      </w:r>
      <w:r w:rsidR="00E311AF" w:rsidRPr="00E311AF">
        <w:rPr>
          <w:rFonts w:ascii="Tahoma" w:hAnsi="Tahoma" w:cs="Tahoma"/>
          <w:sz w:val="20"/>
          <w:szCs w:val="20"/>
          <w:lang w:eastAsia="ar-SA"/>
        </w:rPr>
        <w:t xml:space="preserve"> usługi </w:t>
      </w:r>
      <w:r w:rsidR="00E102AC" w:rsidRPr="00E311AF">
        <w:rPr>
          <w:rFonts w:ascii="Tahoma" w:hAnsi="Tahoma" w:cs="Tahoma"/>
          <w:sz w:val="20"/>
          <w:szCs w:val="20"/>
          <w:lang w:eastAsia="ar-SA"/>
        </w:rPr>
        <w:t xml:space="preserve">polegające na dostawie i wdrożeniu systemów informatycznych (w tym co najmniej jeden, zintegrowany z ePUAP i systemem dziedzinowym </w:t>
      </w:r>
      <w:r w:rsidR="00E102AC" w:rsidRPr="00287DCB">
        <w:rPr>
          <w:rFonts w:ascii="Tahoma" w:hAnsi="Tahoma" w:cs="Tahoma"/>
          <w:sz w:val="20"/>
          <w:szCs w:val="20"/>
          <w:lang w:eastAsia="ar-SA"/>
        </w:rPr>
        <w:t xml:space="preserve">obejmującym </w:t>
      </w:r>
      <w:r w:rsidR="00287DCB">
        <w:rPr>
          <w:rFonts w:ascii="Tahoma" w:hAnsi="Tahoma" w:cs="Tahoma"/>
          <w:sz w:val="20"/>
          <w:szCs w:val="20"/>
          <w:lang w:eastAsia="ar-SA"/>
        </w:rPr>
        <w:t>podatki</w:t>
      </w:r>
      <w:r w:rsidR="0085665A" w:rsidRPr="00287DCB">
        <w:rPr>
          <w:rFonts w:ascii="Tahoma" w:hAnsi="Tahoma" w:cs="Tahoma"/>
          <w:sz w:val="20"/>
          <w:szCs w:val="20"/>
          <w:lang w:eastAsia="ar-SA"/>
        </w:rPr>
        <w:t>/opłaty</w:t>
      </w:r>
      <w:r w:rsidR="00E102AC" w:rsidRPr="00E311AF">
        <w:rPr>
          <w:rFonts w:ascii="Tahoma" w:hAnsi="Tahoma" w:cs="Tahoma"/>
          <w:sz w:val="20"/>
          <w:szCs w:val="20"/>
          <w:lang w:eastAsia="ar-SA"/>
        </w:rPr>
        <w:t xml:space="preserve">, portal udostępniony w sieci </w:t>
      </w:r>
      <w:r w:rsidR="00E102AC" w:rsidRPr="00E311AF">
        <w:rPr>
          <w:rFonts w:ascii="Tahoma" w:hAnsi="Tahoma" w:cs="Tahoma"/>
          <w:sz w:val="20"/>
          <w:szCs w:val="20"/>
          <w:lang w:eastAsia="ar-SA"/>
        </w:rPr>
        <w:lastRenderedPageBreak/>
        <w:t>Internet prezentujący stan zobowiązań wraz z mechanizmem płatności elektronicznych) o wartości nie mniejszej niż 200 000,00 zł brutto każda</w:t>
      </w:r>
      <w:r w:rsidR="00E102AC">
        <w:rPr>
          <w:lang w:eastAsia="ar-SA"/>
        </w:rPr>
        <w:t>.</w:t>
      </w:r>
    </w:p>
    <w:p w:rsidR="00E311AF" w:rsidRPr="00E311AF" w:rsidRDefault="00E311AF" w:rsidP="00104939">
      <w:pPr>
        <w:pStyle w:val="Akapitzlist"/>
        <w:numPr>
          <w:ilvl w:val="0"/>
          <w:numId w:val="20"/>
        </w:numPr>
        <w:spacing w:line="360" w:lineRule="auto"/>
        <w:jc w:val="both"/>
        <w:rPr>
          <w:rFonts w:ascii="Tahoma" w:hAnsi="Tahoma" w:cs="Tahoma"/>
          <w:sz w:val="20"/>
          <w:szCs w:val="20"/>
        </w:rPr>
      </w:pPr>
      <w:r w:rsidRPr="00E311AF">
        <w:rPr>
          <w:rFonts w:ascii="Tahoma" w:hAnsi="Tahoma" w:cs="Tahoma"/>
          <w:sz w:val="20"/>
          <w:szCs w:val="20"/>
        </w:rPr>
        <w:t>dysponuje lub będzie dysponował osobami, które będą uczestniczyć w wykonywaniu zamówieniu, w tym:</w:t>
      </w:r>
    </w:p>
    <w:p w:rsidR="00E311AF" w:rsidRPr="00E311AF" w:rsidRDefault="00E311AF" w:rsidP="00E311AF">
      <w:pPr>
        <w:pStyle w:val="Akapitzlist"/>
        <w:spacing w:line="360" w:lineRule="auto"/>
        <w:ind w:left="786"/>
        <w:jc w:val="both"/>
        <w:rPr>
          <w:rFonts w:ascii="Tahoma" w:hAnsi="Tahoma" w:cs="Tahoma"/>
          <w:sz w:val="20"/>
          <w:szCs w:val="20"/>
        </w:rPr>
      </w:pPr>
      <w:r w:rsidRPr="00E311AF">
        <w:rPr>
          <w:rFonts w:ascii="Tahoma" w:hAnsi="Tahoma" w:cs="Tahoma"/>
          <w:b/>
          <w:sz w:val="20"/>
          <w:szCs w:val="20"/>
        </w:rPr>
        <w:t>-</w:t>
      </w:r>
      <w:r w:rsidRPr="00E311AF">
        <w:rPr>
          <w:rFonts w:ascii="Tahoma" w:hAnsi="Tahoma" w:cs="Tahoma"/>
          <w:sz w:val="20"/>
          <w:szCs w:val="20"/>
        </w:rPr>
        <w:t xml:space="preserve"> co najmniej jedn</w:t>
      </w:r>
      <w:r>
        <w:rPr>
          <w:rFonts w:ascii="Tahoma" w:hAnsi="Tahoma" w:cs="Tahoma"/>
          <w:sz w:val="20"/>
          <w:szCs w:val="20"/>
        </w:rPr>
        <w:t>ą</w:t>
      </w:r>
      <w:r w:rsidRPr="00E311AF">
        <w:rPr>
          <w:rFonts w:ascii="Tahoma" w:hAnsi="Tahoma" w:cs="Tahoma"/>
          <w:sz w:val="20"/>
          <w:szCs w:val="20"/>
        </w:rPr>
        <w:t xml:space="preserve"> osob</w:t>
      </w:r>
      <w:r>
        <w:rPr>
          <w:rFonts w:ascii="Tahoma" w:hAnsi="Tahoma" w:cs="Tahoma"/>
          <w:sz w:val="20"/>
          <w:szCs w:val="20"/>
        </w:rPr>
        <w:t>ą</w:t>
      </w:r>
      <w:r w:rsidRPr="00E311AF">
        <w:rPr>
          <w:rFonts w:ascii="Tahoma" w:hAnsi="Tahoma" w:cs="Tahoma"/>
          <w:sz w:val="20"/>
          <w:szCs w:val="20"/>
        </w:rPr>
        <w:t xml:space="preserve"> tz. kierownika projektu- posiadając</w:t>
      </w:r>
      <w:r>
        <w:rPr>
          <w:rFonts w:ascii="Tahoma" w:hAnsi="Tahoma" w:cs="Tahoma"/>
          <w:sz w:val="20"/>
          <w:szCs w:val="20"/>
        </w:rPr>
        <w:t>ą</w:t>
      </w:r>
      <w:r w:rsidRPr="00E311AF">
        <w:rPr>
          <w:rFonts w:ascii="Tahoma" w:hAnsi="Tahoma" w:cs="Tahoma"/>
          <w:sz w:val="20"/>
          <w:szCs w:val="20"/>
        </w:rPr>
        <w:t xml:space="preserve"> minimum 2-letnie doświadczenie w kierowaniu projektami wdrożenia systemów informatycznych,</w:t>
      </w:r>
    </w:p>
    <w:p w:rsidR="00E311AF" w:rsidRPr="00E311AF" w:rsidRDefault="00E311AF" w:rsidP="00E311AF">
      <w:pPr>
        <w:pStyle w:val="Akapitzlist"/>
        <w:spacing w:line="360" w:lineRule="auto"/>
        <w:ind w:left="786"/>
        <w:jc w:val="both"/>
        <w:rPr>
          <w:rFonts w:ascii="Tahoma" w:hAnsi="Tahoma" w:cs="Tahoma"/>
          <w:sz w:val="20"/>
          <w:szCs w:val="20"/>
        </w:rPr>
      </w:pPr>
      <w:r w:rsidRPr="00E311AF">
        <w:rPr>
          <w:rFonts w:ascii="Tahoma" w:hAnsi="Tahoma" w:cs="Tahoma"/>
          <w:b/>
          <w:sz w:val="20"/>
          <w:szCs w:val="20"/>
        </w:rPr>
        <w:t>-</w:t>
      </w:r>
      <w:r w:rsidRPr="00E311AF">
        <w:rPr>
          <w:rFonts w:ascii="Tahoma" w:hAnsi="Tahoma" w:cs="Tahoma"/>
          <w:sz w:val="20"/>
          <w:szCs w:val="20"/>
        </w:rPr>
        <w:t xml:space="preserve"> co najmniej jedn</w:t>
      </w:r>
      <w:r>
        <w:rPr>
          <w:rFonts w:ascii="Tahoma" w:hAnsi="Tahoma" w:cs="Tahoma"/>
          <w:sz w:val="20"/>
          <w:szCs w:val="20"/>
        </w:rPr>
        <w:t>ą</w:t>
      </w:r>
      <w:r w:rsidRPr="00E311AF">
        <w:rPr>
          <w:rFonts w:ascii="Tahoma" w:hAnsi="Tahoma" w:cs="Tahoma"/>
          <w:sz w:val="20"/>
          <w:szCs w:val="20"/>
        </w:rPr>
        <w:t xml:space="preserve"> osob</w:t>
      </w:r>
      <w:r>
        <w:rPr>
          <w:rFonts w:ascii="Tahoma" w:hAnsi="Tahoma" w:cs="Tahoma"/>
          <w:sz w:val="20"/>
          <w:szCs w:val="20"/>
        </w:rPr>
        <w:t>ą</w:t>
      </w:r>
      <w:r w:rsidRPr="00E311AF">
        <w:rPr>
          <w:rFonts w:ascii="Tahoma" w:hAnsi="Tahoma" w:cs="Tahoma"/>
          <w:sz w:val="20"/>
          <w:szCs w:val="20"/>
        </w:rPr>
        <w:t xml:space="preserve"> tz. kierownik</w:t>
      </w:r>
      <w:r w:rsidR="00426418">
        <w:rPr>
          <w:rFonts w:ascii="Tahoma" w:hAnsi="Tahoma" w:cs="Tahoma"/>
          <w:sz w:val="20"/>
          <w:szCs w:val="20"/>
        </w:rPr>
        <w:t>a</w:t>
      </w:r>
      <w:r w:rsidRPr="00E311AF">
        <w:rPr>
          <w:rFonts w:ascii="Tahoma" w:hAnsi="Tahoma" w:cs="Tahoma"/>
          <w:sz w:val="20"/>
          <w:szCs w:val="20"/>
        </w:rPr>
        <w:t xml:space="preserve"> programistów – posiadając</w:t>
      </w:r>
      <w:r>
        <w:rPr>
          <w:rFonts w:ascii="Tahoma" w:hAnsi="Tahoma" w:cs="Tahoma"/>
          <w:sz w:val="20"/>
          <w:szCs w:val="20"/>
        </w:rPr>
        <w:t>ą</w:t>
      </w:r>
      <w:r w:rsidRPr="00E311AF">
        <w:rPr>
          <w:rFonts w:ascii="Tahoma" w:hAnsi="Tahoma" w:cs="Tahoma"/>
          <w:sz w:val="20"/>
          <w:szCs w:val="20"/>
        </w:rPr>
        <w:t xml:space="preserve"> minimum 2 letnie doświadczenie w kierowaniu zespoł</w:t>
      </w:r>
      <w:r w:rsidR="00BE11C5">
        <w:rPr>
          <w:rFonts w:ascii="Tahoma" w:hAnsi="Tahoma" w:cs="Tahoma"/>
          <w:sz w:val="20"/>
          <w:szCs w:val="20"/>
        </w:rPr>
        <w:t>ami</w:t>
      </w:r>
      <w:r w:rsidRPr="00E311AF">
        <w:rPr>
          <w:rFonts w:ascii="Tahoma" w:hAnsi="Tahoma" w:cs="Tahoma"/>
          <w:sz w:val="20"/>
          <w:szCs w:val="20"/>
        </w:rPr>
        <w:t xml:space="preserve"> programistów bądź wdrożeniowców</w:t>
      </w:r>
      <w:r w:rsidR="00BE11C5">
        <w:rPr>
          <w:rFonts w:ascii="Tahoma" w:hAnsi="Tahoma" w:cs="Tahoma"/>
          <w:sz w:val="20"/>
          <w:szCs w:val="20"/>
        </w:rPr>
        <w:t>,</w:t>
      </w:r>
    </w:p>
    <w:p w:rsidR="00E311AF" w:rsidRPr="00E311AF" w:rsidRDefault="00E311AF" w:rsidP="00E311AF">
      <w:pPr>
        <w:pStyle w:val="Akapitzlist"/>
        <w:spacing w:line="360" w:lineRule="auto"/>
        <w:ind w:left="786"/>
        <w:jc w:val="both"/>
        <w:rPr>
          <w:rFonts w:ascii="Tahoma" w:hAnsi="Tahoma" w:cs="Tahoma"/>
          <w:sz w:val="20"/>
          <w:szCs w:val="20"/>
        </w:rPr>
      </w:pPr>
      <w:r w:rsidRPr="00E311AF">
        <w:rPr>
          <w:rFonts w:ascii="Tahoma" w:hAnsi="Tahoma" w:cs="Tahoma"/>
          <w:b/>
          <w:sz w:val="20"/>
          <w:szCs w:val="20"/>
        </w:rPr>
        <w:t>-</w:t>
      </w:r>
      <w:r w:rsidRPr="00E311AF">
        <w:rPr>
          <w:rFonts w:ascii="Tahoma" w:hAnsi="Tahoma" w:cs="Tahoma"/>
          <w:sz w:val="20"/>
          <w:szCs w:val="20"/>
        </w:rPr>
        <w:t>co najmniej jedn</w:t>
      </w:r>
      <w:r>
        <w:rPr>
          <w:rFonts w:ascii="Tahoma" w:hAnsi="Tahoma" w:cs="Tahoma"/>
          <w:sz w:val="20"/>
          <w:szCs w:val="20"/>
        </w:rPr>
        <w:t>ą</w:t>
      </w:r>
      <w:r w:rsidRPr="00E311AF">
        <w:rPr>
          <w:rFonts w:ascii="Tahoma" w:hAnsi="Tahoma" w:cs="Tahoma"/>
          <w:sz w:val="20"/>
          <w:szCs w:val="20"/>
        </w:rPr>
        <w:t xml:space="preserve"> osob</w:t>
      </w:r>
      <w:r>
        <w:rPr>
          <w:rFonts w:ascii="Tahoma" w:hAnsi="Tahoma" w:cs="Tahoma"/>
          <w:sz w:val="20"/>
          <w:szCs w:val="20"/>
        </w:rPr>
        <w:t>ą</w:t>
      </w:r>
      <w:r w:rsidRPr="00E311AF">
        <w:rPr>
          <w:rFonts w:ascii="Tahoma" w:hAnsi="Tahoma" w:cs="Tahoma"/>
          <w:sz w:val="20"/>
          <w:szCs w:val="20"/>
        </w:rPr>
        <w:t xml:space="preserve"> tz. wdrożeniowca systemów informatycznych – posiadając</w:t>
      </w:r>
      <w:r>
        <w:rPr>
          <w:rFonts w:ascii="Tahoma" w:hAnsi="Tahoma" w:cs="Tahoma"/>
          <w:sz w:val="20"/>
          <w:szCs w:val="20"/>
        </w:rPr>
        <w:t>ą</w:t>
      </w:r>
      <w:r w:rsidRPr="00E311AF">
        <w:rPr>
          <w:rFonts w:ascii="Tahoma" w:hAnsi="Tahoma" w:cs="Tahoma"/>
          <w:sz w:val="20"/>
          <w:szCs w:val="20"/>
        </w:rPr>
        <w:t xml:space="preserve"> minimum 2 letnie doświadczenie we wdrożeniu systemów informatycznych</w:t>
      </w:r>
      <w:r w:rsidR="00BE11C5">
        <w:rPr>
          <w:rFonts w:ascii="Tahoma" w:hAnsi="Tahoma" w:cs="Tahoma"/>
          <w:sz w:val="20"/>
          <w:szCs w:val="20"/>
        </w:rPr>
        <w:t>.</w:t>
      </w:r>
    </w:p>
    <w:p w:rsidR="00E311AF" w:rsidRPr="00E311AF" w:rsidRDefault="00E311AF" w:rsidP="00E311AF">
      <w:pPr>
        <w:pStyle w:val="Akapitzlist"/>
        <w:spacing w:line="360" w:lineRule="auto"/>
        <w:ind w:left="786"/>
        <w:jc w:val="both"/>
        <w:rPr>
          <w:rFonts w:ascii="Tahoma" w:hAnsi="Tahoma" w:cs="Tahoma"/>
          <w:sz w:val="20"/>
          <w:szCs w:val="20"/>
        </w:rPr>
      </w:pPr>
    </w:p>
    <w:p w:rsidR="00E311AF" w:rsidRPr="00E311AF" w:rsidRDefault="00E311AF" w:rsidP="00E311AF">
      <w:pPr>
        <w:pStyle w:val="awciety"/>
        <w:tabs>
          <w:tab w:val="left" w:pos="30264"/>
        </w:tabs>
        <w:spacing w:line="360" w:lineRule="auto"/>
        <w:ind w:left="786" w:firstLine="0"/>
        <w:rPr>
          <w:rFonts w:ascii="Tahoma" w:hAnsi="Tahoma" w:cs="Tahoma"/>
          <w:sz w:val="20"/>
          <w:szCs w:val="20"/>
        </w:rPr>
      </w:pPr>
      <w:r w:rsidRPr="00E311AF">
        <w:rPr>
          <w:rFonts w:ascii="Tahoma" w:hAnsi="Tahoma" w:cs="Tahoma"/>
          <w:sz w:val="20"/>
          <w:szCs w:val="20"/>
          <w:lang w:eastAsia="pl-PL"/>
        </w:rPr>
        <w:t xml:space="preserve">Zamawiający </w:t>
      </w:r>
      <w:r w:rsidRPr="00E311AF">
        <w:rPr>
          <w:rFonts w:ascii="Tahoma" w:hAnsi="Tahoma" w:cs="Tahoma"/>
          <w:sz w:val="20"/>
          <w:szCs w:val="20"/>
        </w:rPr>
        <w:t>dopuszcza łączenie funkcji przez jedną osobę ale co najwyżej dwóch funkcji przy spełnieniu ww. doświadczenia.</w:t>
      </w:r>
    </w:p>
    <w:p w:rsidR="00E311AF" w:rsidRPr="00E311AF" w:rsidRDefault="00E311AF" w:rsidP="00E311AF">
      <w:pPr>
        <w:pStyle w:val="Akapitzlist"/>
        <w:spacing w:line="360" w:lineRule="auto"/>
        <w:ind w:left="786"/>
        <w:jc w:val="both"/>
        <w:rPr>
          <w:rFonts w:ascii="Tahoma" w:hAnsi="Tahoma" w:cs="Tahoma"/>
          <w:sz w:val="20"/>
          <w:szCs w:val="20"/>
          <w:lang w:eastAsia="ar-SA"/>
        </w:rPr>
      </w:pPr>
    </w:p>
    <w:p w:rsidR="002F03D2" w:rsidRPr="00426418" w:rsidRDefault="002F03D2" w:rsidP="002F03D2">
      <w:pPr>
        <w:autoSpaceDE w:val="0"/>
        <w:autoSpaceDN w:val="0"/>
        <w:adjustRightInd w:val="0"/>
        <w:spacing w:line="360" w:lineRule="auto"/>
        <w:jc w:val="both"/>
        <w:rPr>
          <w:rStyle w:val="Pogrubienie"/>
          <w:rFonts w:ascii="Tahoma" w:hAnsi="Tahoma" w:cs="Tahoma"/>
          <w:sz w:val="20"/>
          <w:szCs w:val="20"/>
          <w:u w:val="single"/>
        </w:rPr>
      </w:pPr>
      <w:r w:rsidRPr="00426418">
        <w:rPr>
          <w:rStyle w:val="Pogrubienie"/>
          <w:rFonts w:ascii="Tahoma" w:hAnsi="Tahoma" w:cs="Tahoma"/>
          <w:sz w:val="20"/>
          <w:szCs w:val="20"/>
          <w:u w:val="single"/>
        </w:rPr>
        <w:t>Dla części II</w:t>
      </w:r>
    </w:p>
    <w:p w:rsidR="00631AEF" w:rsidRPr="00287DCB" w:rsidRDefault="00631AEF" w:rsidP="007C3EA2">
      <w:pPr>
        <w:spacing w:line="360" w:lineRule="auto"/>
        <w:jc w:val="both"/>
        <w:rPr>
          <w:rFonts w:ascii="Tahoma" w:hAnsi="Tahoma" w:cs="Tahoma"/>
          <w:sz w:val="20"/>
          <w:szCs w:val="20"/>
        </w:rPr>
      </w:pPr>
      <w:r w:rsidRPr="007C3EA2">
        <w:rPr>
          <w:rFonts w:ascii="Tahoma" w:hAnsi="Tahoma" w:cs="Tahoma"/>
          <w:sz w:val="20"/>
          <w:szCs w:val="20"/>
        </w:rPr>
        <w:t xml:space="preserve">wykonał w okresie ostatnich trzech lat przed upływem terminu składania ofert - a jeżeli okres prowadzenia działalności jest krótszy – w tym okresie wykonał, co najmniej dwie dostawy (jedna dostawa rozumiana jako jedna umowa) sprzętu komputerowego obejmujące dostawę, instalację i konfigurację o wartości nie mniejszej niż </w:t>
      </w:r>
      <w:r w:rsidR="0085665A" w:rsidRPr="00287DCB">
        <w:rPr>
          <w:rFonts w:ascii="Tahoma" w:hAnsi="Tahoma" w:cs="Tahoma"/>
          <w:sz w:val="20"/>
          <w:szCs w:val="20"/>
        </w:rPr>
        <w:t>3</w:t>
      </w:r>
      <w:r w:rsidRPr="00287DCB">
        <w:rPr>
          <w:rFonts w:ascii="Tahoma" w:hAnsi="Tahoma" w:cs="Tahoma"/>
          <w:sz w:val="20"/>
          <w:szCs w:val="20"/>
        </w:rPr>
        <w:t>00 000 zł brutto każda.</w:t>
      </w:r>
    </w:p>
    <w:p w:rsidR="004B45AF" w:rsidRPr="00631AEF" w:rsidRDefault="004B45AF" w:rsidP="004350AF">
      <w:pPr>
        <w:autoSpaceDE w:val="0"/>
        <w:autoSpaceDN w:val="0"/>
        <w:adjustRightInd w:val="0"/>
        <w:spacing w:line="360" w:lineRule="auto"/>
        <w:rPr>
          <w:rFonts w:ascii="Tahoma" w:hAnsi="Tahoma" w:cs="Tahoma"/>
          <w:noProof w:val="0"/>
          <w:color w:val="000000"/>
          <w:sz w:val="20"/>
          <w:szCs w:val="20"/>
        </w:rPr>
      </w:pP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 xml:space="preserve">7.3.4. </w:t>
      </w:r>
      <w:r w:rsidRPr="00892696">
        <w:rPr>
          <w:rFonts w:ascii="Tahoma" w:hAnsi="Tahoma" w:cs="Tahoma"/>
          <w:sz w:val="20"/>
          <w:szCs w:val="20"/>
        </w:rPr>
        <w:t>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Pr="00892696">
        <w:rPr>
          <w:rFonts w:ascii="Tahoma" w:hAnsi="Tahoma" w:cs="Tahoma"/>
          <w:sz w:val="20"/>
          <w:szCs w:val="20"/>
        </w:rPr>
        <w:t xml:space="preserve">5. Wykonawca, który polega na zdolnościach lub sytuacji innych podmiotów, musi udowodnić </w:t>
      </w:r>
      <w:r>
        <w:rPr>
          <w:rFonts w:ascii="Tahoma" w:hAnsi="Tahoma" w:cs="Tahoma"/>
          <w:sz w:val="20"/>
          <w:szCs w:val="20"/>
        </w:rPr>
        <w:t>Z</w:t>
      </w:r>
      <w:r w:rsidRPr="00892696">
        <w:rPr>
          <w:rFonts w:ascii="Tahoma" w:hAnsi="Tahoma" w:cs="Tahoma"/>
          <w:sz w:val="20"/>
          <w:szCs w:val="20"/>
        </w:rPr>
        <w:t xml:space="preserve">amawiającemu, że realizując zamówienie, będzie dysponował niezbędnymi zasobami tych podmiotów, w szczególności przedstawiając zobowiązanie tych podmiotów do oddania mu do dyspozycji niezbędnych zasobów na potrzeby realizacji zamówienia. </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Pr="00892696">
        <w:rPr>
          <w:rFonts w:ascii="Tahoma" w:hAnsi="Tahoma" w:cs="Tahoma"/>
          <w:sz w:val="20"/>
          <w:szCs w:val="20"/>
        </w:rPr>
        <w:t>6. Zamawiający oceni, czy udostępniane Wykonawcy przez inne podmioty zdolności techniczne lub zawodowe lub ich sytuacja finansowa lub ekonomiczna</w:t>
      </w:r>
      <w:r>
        <w:rPr>
          <w:rFonts w:ascii="Tahoma" w:hAnsi="Tahoma" w:cs="Tahoma"/>
          <w:sz w:val="20"/>
          <w:szCs w:val="20"/>
        </w:rPr>
        <w:t>, pozwalają na wykazanie przez W</w:t>
      </w:r>
      <w:r w:rsidRPr="00892696">
        <w:rPr>
          <w:rFonts w:ascii="Tahoma" w:hAnsi="Tahoma" w:cs="Tahoma"/>
          <w:sz w:val="20"/>
          <w:szCs w:val="20"/>
        </w:rPr>
        <w:t xml:space="preserve">ykonawcę spełniania warunków udziału w postępowaniu oraz </w:t>
      </w:r>
      <w:r w:rsidR="00B35FE8">
        <w:rPr>
          <w:rFonts w:ascii="Tahoma" w:hAnsi="Tahoma" w:cs="Tahoma"/>
          <w:sz w:val="20"/>
          <w:szCs w:val="20"/>
        </w:rPr>
        <w:t>z</w:t>
      </w:r>
      <w:r w:rsidRPr="00892696">
        <w:rPr>
          <w:rFonts w:ascii="Tahoma" w:hAnsi="Tahoma" w:cs="Tahoma"/>
          <w:sz w:val="20"/>
          <w:szCs w:val="20"/>
        </w:rPr>
        <w:t>bada, czy nie zachodzą wobec tego podmiotu podstawy wykluczenia, o których mowa w art. 24 ust. 1 pkt 13-22</w:t>
      </w:r>
      <w:r>
        <w:rPr>
          <w:rFonts w:ascii="Tahoma" w:hAnsi="Tahoma" w:cs="Tahoma"/>
          <w:sz w:val="20"/>
          <w:szCs w:val="20"/>
        </w:rPr>
        <w:t>.</w:t>
      </w:r>
    </w:p>
    <w:p w:rsidR="00B37F25" w:rsidRDefault="00123F92"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00781422">
        <w:rPr>
          <w:rFonts w:ascii="Tahoma" w:hAnsi="Tahoma" w:cs="Tahoma"/>
          <w:sz w:val="20"/>
          <w:szCs w:val="20"/>
        </w:rPr>
        <w:t>7</w:t>
      </w:r>
      <w:r w:rsidR="00B37F25">
        <w:rPr>
          <w:rFonts w:ascii="Tahoma" w:hAnsi="Tahoma" w:cs="Tahoma"/>
          <w:sz w:val="20"/>
          <w:szCs w:val="20"/>
        </w:rPr>
        <w:t>.Wykonawca, kt</w:t>
      </w:r>
      <w:r w:rsidR="00B37F25" w:rsidRPr="00892696">
        <w:rPr>
          <w:rFonts w:ascii="Tahoma" w:hAnsi="Tahoma" w:cs="Tahoma"/>
          <w:sz w:val="20"/>
          <w:szCs w:val="20"/>
        </w:rPr>
        <w:t>ó</w:t>
      </w:r>
      <w:r w:rsidR="00B37F25">
        <w:rPr>
          <w:rFonts w:ascii="Tahoma" w:hAnsi="Tahoma" w:cs="Tahoma"/>
          <w:sz w:val="20"/>
          <w:szCs w:val="20"/>
        </w:rPr>
        <w:t>ry polega na sytuacji finansowej lub ekonomicznej innych podmiotów, odpowiada solidarnie z podmiotem, który zobowiązał się do udostępnienia zasobów, za szkodę poniesioną przez Zamawiającego powstałą w skutek nieudostępnienia tych zasobów, chyba że za nieudostępnienie zasobów nie ponosi winy.</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00781422">
        <w:rPr>
          <w:rFonts w:ascii="Tahoma" w:hAnsi="Tahoma" w:cs="Tahoma"/>
          <w:sz w:val="20"/>
          <w:szCs w:val="20"/>
        </w:rPr>
        <w:t>8</w:t>
      </w:r>
      <w:r>
        <w:rPr>
          <w:rFonts w:ascii="Tahoma" w:hAnsi="Tahoma" w:cs="Tahoma"/>
          <w:sz w:val="20"/>
          <w:szCs w:val="20"/>
        </w:rPr>
        <w:t xml:space="preserve">. </w:t>
      </w:r>
      <w:r w:rsidRPr="001F326B">
        <w:rPr>
          <w:rFonts w:ascii="Tahoma" w:hAnsi="Tahoma" w:cs="Tahoma"/>
          <w:sz w:val="20"/>
          <w:szCs w:val="20"/>
        </w:rPr>
        <w:t xml:space="preserve">Jeżeli zdolności techniczne lub zawodowe lub sytuacja ekonomiczna lub finansowa, podmiotu, o którym mowa w </w:t>
      </w:r>
      <w:r>
        <w:rPr>
          <w:rFonts w:ascii="Tahoma" w:hAnsi="Tahoma" w:cs="Tahoma"/>
          <w:sz w:val="20"/>
          <w:szCs w:val="20"/>
        </w:rPr>
        <w:t>pkt 7.3.4.</w:t>
      </w:r>
      <w:r w:rsidRPr="001F326B">
        <w:rPr>
          <w:rFonts w:ascii="Tahoma" w:hAnsi="Tahoma" w:cs="Tahoma"/>
          <w:sz w:val="20"/>
          <w:szCs w:val="20"/>
        </w:rPr>
        <w:t xml:space="preserve">, nie potwierdzają spełnienia przez Wykonawcę warunków udziału w postępowaniu lub zachodzą wobec tych podmiotów podstawy wykluczenia, Zamawiający żąda, aby Wykonawca w terminie określonym przez </w:t>
      </w:r>
      <w:r w:rsidR="00F540EB">
        <w:rPr>
          <w:rFonts w:ascii="Tahoma" w:hAnsi="Tahoma" w:cs="Tahoma"/>
          <w:sz w:val="20"/>
          <w:szCs w:val="20"/>
        </w:rPr>
        <w:t>Z</w:t>
      </w:r>
      <w:r w:rsidRPr="001F326B">
        <w:rPr>
          <w:rFonts w:ascii="Tahoma" w:hAnsi="Tahoma" w:cs="Tahoma"/>
          <w:sz w:val="20"/>
          <w:szCs w:val="20"/>
        </w:rPr>
        <w:t xml:space="preserve">amawiającego: </w:t>
      </w:r>
    </w:p>
    <w:p w:rsidR="00B37F25" w:rsidRDefault="00B37F25" w:rsidP="00B37F25">
      <w:pPr>
        <w:pStyle w:val="Akapitzlist11"/>
        <w:overflowPunct w:val="0"/>
        <w:spacing w:line="360" w:lineRule="auto"/>
        <w:ind w:left="0"/>
        <w:jc w:val="both"/>
        <w:rPr>
          <w:rFonts w:ascii="Tahoma" w:hAnsi="Tahoma" w:cs="Tahoma"/>
          <w:sz w:val="20"/>
          <w:szCs w:val="20"/>
        </w:rPr>
      </w:pPr>
      <w:r w:rsidRPr="001F326B">
        <w:rPr>
          <w:rFonts w:ascii="Tahoma" w:hAnsi="Tahoma" w:cs="Tahoma"/>
          <w:sz w:val="20"/>
          <w:szCs w:val="20"/>
        </w:rPr>
        <w:t xml:space="preserve">a) zastąpił ten podmiot innym podmiotem lub podmiotami lub </w:t>
      </w:r>
    </w:p>
    <w:p w:rsidR="00B37F25" w:rsidRDefault="00B37F25" w:rsidP="00B37F25">
      <w:pPr>
        <w:pStyle w:val="Akapitzlist11"/>
        <w:overflowPunct w:val="0"/>
        <w:spacing w:line="360" w:lineRule="auto"/>
        <w:ind w:left="0"/>
        <w:jc w:val="both"/>
        <w:rPr>
          <w:rFonts w:ascii="Tahoma" w:hAnsi="Tahoma" w:cs="Tahoma"/>
          <w:sz w:val="20"/>
          <w:szCs w:val="20"/>
        </w:rPr>
      </w:pPr>
      <w:r w:rsidRPr="001F326B">
        <w:rPr>
          <w:rFonts w:ascii="Tahoma" w:hAnsi="Tahoma" w:cs="Tahoma"/>
          <w:sz w:val="20"/>
          <w:szCs w:val="20"/>
        </w:rPr>
        <w:lastRenderedPageBreak/>
        <w:t xml:space="preserve">b) zobowiązał się do osobistego wykonania odpowiedniej części zamówienia, jeżeli wykaże zdolności techniczne lub zawodowe lub sytuację finansową lub ekonomiczną, o których mowa w. </w:t>
      </w:r>
      <w:r>
        <w:rPr>
          <w:rFonts w:ascii="Tahoma" w:hAnsi="Tahoma" w:cs="Tahoma"/>
          <w:sz w:val="20"/>
          <w:szCs w:val="20"/>
        </w:rPr>
        <w:t>pkt 7.3.4.</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00781422">
        <w:rPr>
          <w:rFonts w:ascii="Tahoma" w:hAnsi="Tahoma" w:cs="Tahoma"/>
          <w:sz w:val="20"/>
          <w:szCs w:val="20"/>
        </w:rPr>
        <w:t>9</w:t>
      </w:r>
      <w:r>
        <w:rPr>
          <w:rFonts w:ascii="Tahoma" w:hAnsi="Tahoma" w:cs="Tahoma"/>
          <w:sz w:val="20"/>
          <w:szCs w:val="20"/>
        </w:rPr>
        <w:t>.</w:t>
      </w:r>
      <w:r w:rsidRPr="001F326B">
        <w:rPr>
          <w:rFonts w:ascii="Tahoma" w:hAnsi="Tahoma" w:cs="Tahoma"/>
          <w:sz w:val="20"/>
          <w:szCs w:val="20"/>
        </w:rPr>
        <w:t xml:space="preserve"> W celu oceny, czy Wykonawca polegając na zdolnościach lub sytuacji innych podmiotów na zasadach określonych w art. 22a ustawy, będzie dysponował niezbędnymi zasobami w stopniu umożliwiającym należyte wykonanie zamówienia publicznego or</w:t>
      </w:r>
      <w:r>
        <w:rPr>
          <w:rFonts w:ascii="Tahoma" w:hAnsi="Tahoma" w:cs="Tahoma"/>
          <w:sz w:val="20"/>
          <w:szCs w:val="20"/>
        </w:rPr>
        <w:t>az oceny, czy stosunek łączący W</w:t>
      </w:r>
      <w:r w:rsidRPr="001F326B">
        <w:rPr>
          <w:rFonts w:ascii="Tahoma" w:hAnsi="Tahoma" w:cs="Tahoma"/>
          <w:sz w:val="20"/>
          <w:szCs w:val="20"/>
        </w:rPr>
        <w:t>ykonawcę z tymi podmiotami gwarantuje rzec</w:t>
      </w:r>
      <w:r>
        <w:rPr>
          <w:rFonts w:ascii="Tahoma" w:hAnsi="Tahoma" w:cs="Tahoma"/>
          <w:sz w:val="20"/>
          <w:szCs w:val="20"/>
        </w:rPr>
        <w:t>zywisty dostęp do ich zasobów, Z</w:t>
      </w:r>
      <w:r w:rsidRPr="001F326B">
        <w:rPr>
          <w:rFonts w:ascii="Tahoma" w:hAnsi="Tahoma" w:cs="Tahoma"/>
          <w:sz w:val="20"/>
          <w:szCs w:val="20"/>
        </w:rPr>
        <w:t xml:space="preserve">amawiający może żądać dokumentów, które określają w szczególności: </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a</w:t>
      </w:r>
      <w:r w:rsidRPr="001F326B">
        <w:rPr>
          <w:rFonts w:ascii="Tahoma" w:hAnsi="Tahoma" w:cs="Tahoma"/>
          <w:sz w:val="20"/>
          <w:szCs w:val="20"/>
        </w:rPr>
        <w:t xml:space="preserve">) zakres dostępnych </w:t>
      </w:r>
      <w:r w:rsidR="00CE1021">
        <w:rPr>
          <w:rFonts w:ascii="Tahoma" w:hAnsi="Tahoma" w:cs="Tahoma"/>
          <w:sz w:val="20"/>
          <w:szCs w:val="20"/>
        </w:rPr>
        <w:t>W</w:t>
      </w:r>
      <w:r w:rsidRPr="001F326B">
        <w:rPr>
          <w:rFonts w:ascii="Tahoma" w:hAnsi="Tahoma" w:cs="Tahoma"/>
          <w:sz w:val="20"/>
          <w:szCs w:val="20"/>
        </w:rPr>
        <w:t>ykonawcy zasobów innego podmiotu;</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b</w:t>
      </w:r>
      <w:r w:rsidRPr="001F326B">
        <w:rPr>
          <w:rFonts w:ascii="Tahoma" w:hAnsi="Tahoma" w:cs="Tahoma"/>
          <w:sz w:val="20"/>
          <w:szCs w:val="20"/>
        </w:rPr>
        <w:t>) sposób wykorzystania zasobów innego podmiotu, przez Wykonawcę, przy wykonywaniu zamówienia publicznego;</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c</w:t>
      </w:r>
      <w:r w:rsidRPr="001F326B">
        <w:rPr>
          <w:rFonts w:ascii="Tahoma" w:hAnsi="Tahoma" w:cs="Tahoma"/>
          <w:sz w:val="20"/>
          <w:szCs w:val="20"/>
        </w:rPr>
        <w:t>) zakres i okres udziału innego podmiotu przy wykonywaniu zamówienia publicznego;</w:t>
      </w:r>
    </w:p>
    <w:p w:rsidR="00B37F25" w:rsidRPr="001F326B"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d</w:t>
      </w:r>
      <w:r w:rsidRPr="001F326B">
        <w:rPr>
          <w:rFonts w:ascii="Tahoma" w:hAnsi="Tahoma" w:cs="Tahoma"/>
          <w:sz w:val="20"/>
          <w:szCs w:val="20"/>
        </w:rPr>
        <w:t xml:space="preserve">) czy podmiot, na zdolnościach którego Wykonawca polega w odniesieniu do warunków udziału w postępowaniu dotyczących wykształcenia, kwalifikacji zawodowych lub doświadczenia, zrealizuje </w:t>
      </w:r>
      <w:r w:rsidR="00781422">
        <w:rPr>
          <w:rFonts w:ascii="Tahoma" w:hAnsi="Tahoma" w:cs="Tahoma"/>
          <w:sz w:val="20"/>
          <w:szCs w:val="20"/>
        </w:rPr>
        <w:t>usługi</w:t>
      </w:r>
      <w:r w:rsidRPr="001F326B">
        <w:rPr>
          <w:rFonts w:ascii="Tahoma" w:hAnsi="Tahoma" w:cs="Tahoma"/>
          <w:sz w:val="20"/>
          <w:szCs w:val="20"/>
        </w:rPr>
        <w:t>, których wskazane zdolności dotyczą.</w:t>
      </w:r>
    </w:p>
    <w:p w:rsidR="00B37F25" w:rsidRDefault="00B37F25" w:rsidP="00B37F25">
      <w:pPr>
        <w:pStyle w:val="Akapitzlist11"/>
        <w:overflowPunct w:val="0"/>
        <w:spacing w:line="360" w:lineRule="auto"/>
        <w:ind w:left="0"/>
        <w:jc w:val="both"/>
        <w:rPr>
          <w:rFonts w:ascii="Tahoma" w:hAnsi="Tahoma" w:cs="Tahoma"/>
          <w:sz w:val="20"/>
          <w:szCs w:val="20"/>
        </w:rPr>
      </w:pPr>
      <w:r w:rsidRPr="00892696">
        <w:rPr>
          <w:rFonts w:ascii="Tahoma" w:hAnsi="Tahoma" w:cs="Tahoma"/>
          <w:sz w:val="20"/>
          <w:szCs w:val="20"/>
        </w:rPr>
        <w:t>7.3.</w:t>
      </w:r>
      <w:r>
        <w:rPr>
          <w:rFonts w:ascii="Tahoma" w:hAnsi="Tahoma" w:cs="Tahoma"/>
          <w:sz w:val="20"/>
          <w:szCs w:val="20"/>
        </w:rPr>
        <w:t>1</w:t>
      </w:r>
      <w:r w:rsidR="00781422">
        <w:rPr>
          <w:rFonts w:ascii="Tahoma" w:hAnsi="Tahoma" w:cs="Tahoma"/>
          <w:sz w:val="20"/>
          <w:szCs w:val="20"/>
        </w:rPr>
        <w:t>0</w:t>
      </w:r>
      <w:r w:rsidRPr="00892696">
        <w:rPr>
          <w:rFonts w:ascii="Tahoma" w:hAnsi="Tahoma" w:cs="Tahoma"/>
          <w:sz w:val="20"/>
          <w:szCs w:val="20"/>
        </w:rPr>
        <w:t>. Zamawiający może, na każdym etapie postępowania uznać, że Wykonawca nie posiada wymaganych zdolności, jeżeli zaangażowanie zasobów technicznych lub</w:t>
      </w:r>
      <w:r w:rsidRPr="00554F75">
        <w:rPr>
          <w:rFonts w:ascii="Tahoma" w:hAnsi="Tahoma" w:cs="Tahoma"/>
          <w:sz w:val="20"/>
          <w:szCs w:val="20"/>
        </w:rPr>
        <w:t xml:space="preserve"> zawodowych Wykonawcy w inne przedsięwzięcia gospodarcze może mieć negatywny wpływ na realizację zamówienia. </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7.3.1</w:t>
      </w:r>
      <w:r w:rsidR="00781422">
        <w:rPr>
          <w:rFonts w:ascii="Tahoma" w:hAnsi="Tahoma" w:cs="Tahoma"/>
          <w:sz w:val="20"/>
          <w:szCs w:val="20"/>
        </w:rPr>
        <w:t>1</w:t>
      </w:r>
      <w:r>
        <w:rPr>
          <w:rFonts w:ascii="Tahoma" w:hAnsi="Tahoma" w:cs="Tahoma"/>
          <w:sz w:val="20"/>
          <w:szCs w:val="20"/>
        </w:rPr>
        <w:t xml:space="preserve">. </w:t>
      </w:r>
      <w:r w:rsidRPr="00554F75">
        <w:rPr>
          <w:rFonts w:ascii="Tahoma" w:hAnsi="Tahoma" w:cs="Tahoma"/>
          <w:sz w:val="20"/>
          <w:szCs w:val="20"/>
        </w:rPr>
        <w:t xml:space="preserve">W przypadku, gdy Wykonawcy wspólnie ubiegają się o udzielenie zamówienia publicznego powyższe warunki powinien spełniać, co najmniej jeden z Wykonawców lub wszyscy Wykonawcy wspólnie. Wykonawcy wspólnie ubiegający się o udzielenie niniejszego zamówienia mają obowiązek ustanawiać Pełnomocnika do reprezentowania ich w niniejszym postępowaniu albo reprezentowania ich w postępowaniu i zawarcia umowy w sprawie zamówienia publicznego. Pełnomocnictwo w szczególności powinno zawierać: jednoznaczne określenie postępowania, do którego się odnosi, precyzować zakres umocowania, wymieniać wszystkich Wykonawców, którzy wspólnie ubiegają się o udzielenie zamówienia, podpis każdego z Wykonawców. W przypadku braku podpisu na pełnomocnictwie któregoś z Wykonawców, powinno zostać wystawione niezależne pełnomocnictwo indywidualnie dla Pełnomocnika - Lidera (nie jest wymagany podpis Pełnomocnika - Lidera na dokumencie pełnomocnictwa). Wszelka korespondencja prowadzona będzie wyłącznie z Pełnomocnikiem. </w:t>
      </w:r>
    </w:p>
    <w:p w:rsidR="00EF5FBB" w:rsidRDefault="00B37F25" w:rsidP="00EF5FBB">
      <w:pPr>
        <w:pStyle w:val="Akapitzlist11"/>
        <w:overflowPunct w:val="0"/>
        <w:spacing w:line="360" w:lineRule="auto"/>
        <w:ind w:left="0"/>
        <w:jc w:val="both"/>
        <w:rPr>
          <w:rFonts w:ascii="Tahoma" w:hAnsi="Tahoma" w:cs="Tahoma"/>
          <w:sz w:val="20"/>
          <w:szCs w:val="20"/>
        </w:rPr>
      </w:pPr>
      <w:r w:rsidRPr="00554F75">
        <w:rPr>
          <w:rFonts w:ascii="Tahoma" w:hAnsi="Tahoma" w:cs="Tahoma"/>
          <w:sz w:val="20"/>
          <w:szCs w:val="20"/>
        </w:rPr>
        <w:t xml:space="preserve">W przypadku Wykonawców wspólnie ubiegających się o udzielenie zamówienia, żaden z nich nie może podlegać wykluczeniu na podstawie art. 24 ust. 1 pkt 12-23 ustawy, natomiast warunki spełnienia udziału w postępowaniu mogą spełniać łącznie. </w:t>
      </w:r>
    </w:p>
    <w:p w:rsidR="00EF5FBB" w:rsidRPr="00EF5FBB" w:rsidRDefault="00EF5FBB" w:rsidP="00EF5FBB">
      <w:pPr>
        <w:pStyle w:val="Akapitzlist11"/>
        <w:overflowPunct w:val="0"/>
        <w:spacing w:line="360" w:lineRule="auto"/>
        <w:ind w:left="0"/>
        <w:jc w:val="both"/>
        <w:rPr>
          <w:rFonts w:ascii="Tahoma" w:hAnsi="Tahoma" w:cs="Tahoma"/>
          <w:sz w:val="20"/>
          <w:szCs w:val="20"/>
        </w:rPr>
      </w:pPr>
      <w:r>
        <w:rPr>
          <w:rFonts w:ascii="Tahoma" w:hAnsi="Tahoma" w:cs="Tahoma"/>
          <w:sz w:val="20"/>
          <w:szCs w:val="20"/>
        </w:rPr>
        <w:t xml:space="preserve">7.3.12. </w:t>
      </w:r>
      <w:r w:rsidRPr="00EF5FBB">
        <w:rPr>
          <w:rFonts w:ascii="Tahoma" w:hAnsi="Tahoma" w:cs="Tahoma"/>
          <w:color w:val="000000"/>
          <w:sz w:val="20"/>
          <w:szCs w:val="20"/>
        </w:rPr>
        <w:t xml:space="preserve">Oświadczenia i dokumenty składane na potwierdzenie spełniania warunków udziału w postępowaniu mają spełniać wymagania określone w ustawie i w przepisach Rozporządzenia </w:t>
      </w:r>
      <w:r w:rsidRPr="00EF5FBB">
        <w:rPr>
          <w:rFonts w:ascii="Tahoma" w:hAnsi="Tahoma" w:cs="Tahoma"/>
          <w:sz w:val="20"/>
          <w:szCs w:val="20"/>
        </w:rPr>
        <w:t>Ministra Rozwoju z dnia 26 lipca 2016 r. w sprawie rodzajów dokumentów, jakich może żądać zamawiający od wykonawcy w postępowaniu o udzielenie zamówienia (Dz.U. 2016, poz.1126)</w:t>
      </w:r>
      <w:r w:rsidRPr="00EF5FBB">
        <w:rPr>
          <w:rFonts w:ascii="Tahoma" w:hAnsi="Tahoma" w:cs="Tahoma"/>
          <w:color w:val="000000"/>
          <w:sz w:val="20"/>
          <w:szCs w:val="20"/>
        </w:rPr>
        <w:t xml:space="preserve">. </w:t>
      </w:r>
    </w:p>
    <w:p w:rsidR="00B37F25" w:rsidRPr="00CB1DD9" w:rsidRDefault="00B37F25" w:rsidP="00B37F25">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7.</w:t>
      </w:r>
      <w:r>
        <w:rPr>
          <w:rFonts w:ascii="Tahoma" w:hAnsi="Tahoma" w:cs="Tahoma"/>
          <w:sz w:val="20"/>
          <w:szCs w:val="20"/>
        </w:rPr>
        <w:t>4</w:t>
      </w:r>
      <w:r w:rsidRPr="00851C90">
        <w:rPr>
          <w:rFonts w:ascii="Tahoma" w:hAnsi="Tahoma" w:cs="Tahoma"/>
          <w:sz w:val="20"/>
          <w:szCs w:val="20"/>
        </w:rPr>
        <w:t xml:space="preserve">. </w:t>
      </w:r>
      <w:r w:rsidR="001B19EB" w:rsidRPr="001B19EB">
        <w:rPr>
          <w:rFonts w:ascii="Tahoma" w:hAnsi="Tahoma" w:cs="Tahoma"/>
          <w:sz w:val="20"/>
          <w:szCs w:val="20"/>
        </w:rPr>
        <w:t>Wykonawca ponosi wobec Zamawiającego pełną odpowiedzialność za dostawy lub usługi, które wykona przy pomocy podwykonawców lub dalszych podwykonawców oraz odpowiada za działania, zaniechania, uchybienia i zaniedbania podwykonawców lub dalszych podwykonawców jak za swoje własne.</w:t>
      </w:r>
      <w:r w:rsidR="001B19EB">
        <w:rPr>
          <w:rFonts w:ascii="Tahoma" w:hAnsi="Tahoma" w:cs="Tahoma"/>
          <w:sz w:val="20"/>
          <w:szCs w:val="20"/>
        </w:rPr>
        <w:t xml:space="preserve"> </w:t>
      </w:r>
      <w:r w:rsidRPr="001B19EB">
        <w:rPr>
          <w:rFonts w:ascii="Tahoma" w:hAnsi="Tahoma" w:cs="Tahoma"/>
          <w:sz w:val="20"/>
          <w:szCs w:val="20"/>
        </w:rPr>
        <w:t>Zamawiający żąda</w:t>
      </w:r>
      <w:r w:rsidRPr="00851C90">
        <w:rPr>
          <w:rFonts w:ascii="Tahoma" w:hAnsi="Tahoma" w:cs="Tahoma"/>
          <w:sz w:val="20"/>
          <w:szCs w:val="20"/>
        </w:rPr>
        <w:t xml:space="preserve"> wskazania przez </w:t>
      </w:r>
      <w:r>
        <w:rPr>
          <w:rFonts w:ascii="Tahoma" w:hAnsi="Tahoma" w:cs="Tahoma"/>
          <w:sz w:val="20"/>
          <w:szCs w:val="20"/>
        </w:rPr>
        <w:t>W</w:t>
      </w:r>
      <w:r w:rsidRPr="00851C90">
        <w:rPr>
          <w:rFonts w:ascii="Tahoma" w:hAnsi="Tahoma" w:cs="Tahoma"/>
          <w:sz w:val="20"/>
          <w:szCs w:val="20"/>
        </w:rPr>
        <w:t xml:space="preserve">ykonawcę części zamówienia, której wykonanie </w:t>
      </w:r>
      <w:r>
        <w:rPr>
          <w:rFonts w:ascii="Tahoma" w:hAnsi="Tahoma" w:cs="Tahoma"/>
          <w:sz w:val="20"/>
          <w:szCs w:val="20"/>
        </w:rPr>
        <w:t>zamierza powierzyć podwykonawcy i podania przez W</w:t>
      </w:r>
      <w:r w:rsidRPr="00851C90">
        <w:rPr>
          <w:rFonts w:ascii="Tahoma" w:hAnsi="Tahoma" w:cs="Tahoma"/>
          <w:sz w:val="20"/>
          <w:szCs w:val="20"/>
        </w:rPr>
        <w:t>ykonawcę nazw (firm) podwykonawców.</w:t>
      </w:r>
    </w:p>
    <w:p w:rsidR="00B37F25" w:rsidRDefault="00B37F25" w:rsidP="00B37F25">
      <w:pPr>
        <w:autoSpaceDE w:val="0"/>
        <w:autoSpaceDN w:val="0"/>
        <w:adjustRightInd w:val="0"/>
        <w:spacing w:line="360" w:lineRule="auto"/>
        <w:jc w:val="both"/>
        <w:rPr>
          <w:rFonts w:ascii="Tahoma" w:hAnsi="Tahoma" w:cs="Tahoma"/>
          <w:sz w:val="20"/>
          <w:szCs w:val="20"/>
        </w:rPr>
      </w:pPr>
      <w:r w:rsidRPr="00110211">
        <w:rPr>
          <w:rFonts w:ascii="Tahoma" w:hAnsi="Tahoma" w:cs="Tahoma"/>
          <w:sz w:val="20"/>
          <w:szCs w:val="20"/>
        </w:rPr>
        <w:lastRenderedPageBreak/>
        <w:t>7.</w:t>
      </w:r>
      <w:r>
        <w:rPr>
          <w:rFonts w:ascii="Tahoma" w:hAnsi="Tahoma" w:cs="Tahoma"/>
          <w:sz w:val="20"/>
          <w:szCs w:val="20"/>
        </w:rPr>
        <w:t>5</w:t>
      </w:r>
      <w:r w:rsidRPr="00110211">
        <w:rPr>
          <w:rFonts w:ascii="Tahoma" w:hAnsi="Tahoma" w:cs="Tahoma"/>
          <w:sz w:val="20"/>
          <w:szCs w:val="20"/>
        </w:rPr>
        <w:t>.</w:t>
      </w:r>
      <w:r w:rsidRPr="00110211">
        <w:rPr>
          <w:rFonts w:ascii="Tahoma" w:hAnsi="Tahoma" w:cs="Tahoma"/>
          <w:i/>
          <w:iCs/>
          <w:sz w:val="20"/>
          <w:szCs w:val="20"/>
        </w:rPr>
        <w:t xml:space="preserve"> </w:t>
      </w:r>
      <w:r w:rsidRPr="00815B5F">
        <w:rPr>
          <w:rFonts w:ascii="Tahoma" w:hAnsi="Tahoma" w:cs="Tahoma"/>
          <w:sz w:val="20"/>
          <w:szCs w:val="20"/>
        </w:rPr>
        <w:t xml:space="preserve">W przedmiotowym postępowaniu zostanie zastosowana procedura określona w art. 24aa ustawy. Zamawiający najpierw dokona oceny ofert a następnie zbada, czy Wykonawca, którego oferta została oceniona jako najkorzystniejsza, nie podlega wykluczeniu oraz spełnia warunki udziału w postępowaniu. </w:t>
      </w:r>
    </w:p>
    <w:p w:rsidR="005A6D24" w:rsidRDefault="00FC440E" w:rsidP="00851C90">
      <w:pPr>
        <w:autoSpaceDE w:val="0"/>
        <w:autoSpaceDN w:val="0"/>
        <w:adjustRightInd w:val="0"/>
        <w:spacing w:line="360" w:lineRule="auto"/>
        <w:jc w:val="both"/>
        <w:rPr>
          <w:rFonts w:ascii="Century Gothic" w:hAnsi="Century Gothic" w:cs="Century Gothic"/>
          <w:sz w:val="20"/>
          <w:szCs w:val="20"/>
        </w:rPr>
      </w:pPr>
      <w:r w:rsidRPr="00FC440E">
        <w:rPr>
          <w:lang w:val="pl-PL"/>
        </w:rPr>
        <w:pict>
          <v:shape id="Text Box 41" o:spid="_x0000_s1033" type="#_x0000_t202" style="position:absolute;left:0;text-align:left;margin-left:-9pt;margin-top:16.1pt;width:486pt;height:27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" fillcolor="#ddd">
            <v:path arrowok="t"/>
            <v:textbox>
              <w:txbxContent>
                <w:p w:rsidR="00751ED1" w:rsidRPr="00B13636" w:rsidRDefault="00751ED1" w:rsidP="007B405B">
                  <w:pPr>
                    <w:rPr>
                      <w:rFonts w:ascii="Tahoma" w:hAnsi="Tahoma" w:cs="Tahoma"/>
                      <w:sz w:val="20"/>
                      <w:szCs w:val="20"/>
                      <w:lang w:val="pl-PL"/>
                    </w:rPr>
                  </w:pPr>
                  <w:r w:rsidRPr="00B13636">
                    <w:rPr>
                      <w:rFonts w:ascii="Tahoma" w:hAnsi="Tahoma" w:cs="Tahoma"/>
                      <w:b/>
                      <w:bCs/>
                      <w:sz w:val="20"/>
                      <w:szCs w:val="20"/>
                      <w:lang w:val="pl-PL"/>
                    </w:rPr>
                    <w:t>8.</w:t>
                  </w:r>
                  <w:r w:rsidRPr="00B13636">
                    <w:rPr>
                      <w:rFonts w:ascii="Tahoma" w:hAnsi="Tahoma" w:cs="Tahoma"/>
                      <w:sz w:val="20"/>
                      <w:szCs w:val="20"/>
                      <w:lang w:val="pl-PL"/>
                    </w:rPr>
                    <w:t xml:space="preserve"> </w:t>
                  </w:r>
                  <w:r w:rsidRPr="00B13636">
                    <w:rPr>
                      <w:rFonts w:ascii="Tahoma" w:hAnsi="Tahoma" w:cs="Tahoma"/>
                      <w:b/>
                      <w:bCs/>
                      <w:sz w:val="20"/>
                      <w:szCs w:val="20"/>
                      <w:lang w:val="pl-PL"/>
                    </w:rPr>
                    <w:t>WYKLUCZENIE WYKONAWCY</w:t>
                  </w:r>
                  <w:r w:rsidRPr="000712CB">
                    <w:rPr>
                      <w:rFonts w:ascii="Tahoma" w:hAnsi="Tahoma" w:cs="Tahoma"/>
                      <w:b/>
                      <w:bCs/>
                      <w:noProof w:val="0"/>
                      <w:sz w:val="20"/>
                      <w:szCs w:val="20"/>
                      <w:lang w:val="pl-PL"/>
                    </w:rPr>
                    <w:t xml:space="preserve"> </w:t>
                  </w:r>
                  <w:r>
                    <w:rPr>
                      <w:rFonts w:ascii="Tahoma" w:hAnsi="Tahoma" w:cs="Tahoma"/>
                      <w:b/>
                      <w:bCs/>
                      <w:noProof w:val="0"/>
                      <w:sz w:val="20"/>
                      <w:szCs w:val="20"/>
                      <w:lang w:val="pl-PL"/>
                    </w:rPr>
                    <w:t>DLA WSZYSTKICH ZADAŃ</w:t>
                  </w:r>
                </w:p>
              </w:txbxContent>
            </v:textbox>
          </v:shape>
        </w:pict>
      </w: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Pr="00B13636" w:rsidRDefault="005A6D24" w:rsidP="003B4CBF">
      <w:pPr>
        <w:autoSpaceDE w:val="0"/>
        <w:autoSpaceDN w:val="0"/>
        <w:adjustRightInd w:val="0"/>
        <w:spacing w:line="360" w:lineRule="auto"/>
        <w:rPr>
          <w:rFonts w:ascii="Tahoma" w:hAnsi="Tahoma" w:cs="Tahoma"/>
          <w:b/>
          <w:bCs/>
          <w:sz w:val="20"/>
          <w:szCs w:val="20"/>
        </w:rPr>
      </w:pPr>
      <w:r w:rsidRPr="00B13636">
        <w:rPr>
          <w:rFonts w:ascii="Tahoma" w:hAnsi="Tahoma" w:cs="Tahoma"/>
          <w:b/>
          <w:bCs/>
          <w:sz w:val="20"/>
          <w:szCs w:val="20"/>
        </w:rPr>
        <w:t>8</w:t>
      </w:r>
      <w:r w:rsidRPr="00B13636">
        <w:rPr>
          <w:rFonts w:ascii="Tahoma" w:hAnsi="Tahoma" w:cs="Tahoma"/>
          <w:sz w:val="20"/>
          <w:szCs w:val="20"/>
        </w:rPr>
        <w:t xml:space="preserve">. </w:t>
      </w:r>
      <w:r w:rsidRPr="00B13636">
        <w:rPr>
          <w:rFonts w:ascii="Tahoma" w:hAnsi="Tahoma" w:cs="Tahoma"/>
          <w:b/>
          <w:bCs/>
          <w:sz w:val="20"/>
          <w:szCs w:val="20"/>
        </w:rPr>
        <w:t>Z postępowania o udzielenie zamówienia wyklucza się:</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Pr="00B13636">
        <w:rPr>
          <w:rFonts w:ascii="Tahoma" w:hAnsi="Tahoma" w:cs="Tahoma"/>
          <w:sz w:val="20"/>
          <w:szCs w:val="20"/>
        </w:rPr>
        <w:t xml:space="preserve"> Wykonawcę, który nie wykazał spełniania warunków udziału w postępowaniu lub nie wykazał braku podstaw wykluczeni</w:t>
      </w:r>
      <w:r w:rsidR="005729B0">
        <w:rPr>
          <w:rFonts w:ascii="Tahoma" w:hAnsi="Tahoma" w:cs="Tahoma"/>
          <w:sz w:val="20"/>
          <w:szCs w:val="20"/>
        </w:rPr>
        <w:t>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8.2</w:t>
      </w:r>
      <w:r w:rsidRPr="00B13636">
        <w:rPr>
          <w:rFonts w:ascii="Tahoma" w:hAnsi="Tahoma" w:cs="Tahoma"/>
          <w:sz w:val="20"/>
          <w:szCs w:val="20"/>
        </w:rPr>
        <w:t xml:space="preserve"> Wykonawcę będącego osobą fizyczną, którą prawomocnie skazano za przestępstwo:</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165a, art. 181–188, art. 189a, art. 218–221, art. 228–230a, art. 250a, art. 258 lub art. 270–309 ustawy z dnia 6 czerwca 1997 r. – Kodeks karny (Dz.U. poz. 553, z późn. zm.5)) lub art. 46 lub art. 48 ustawy z dnia 25 czerwca 2010 r. o sporcie (Dz. U. z 2016 r. poz. 176),</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charakterze terrorystycznym, o którym mowa w art. 115 § 20 ustawy z dnia 6 czerwca 1997 r. – Kodeks karny,</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skarbowe,</w:t>
      </w:r>
      <w:r w:rsidR="005729B0">
        <w:rPr>
          <w:rFonts w:ascii="Tahoma" w:hAnsi="Tahoma" w:cs="Tahoma"/>
          <w:sz w:val="20"/>
          <w:szCs w:val="20"/>
        </w:rPr>
        <w:t xml:space="preserve"> </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9 lub art. 10 ustawy z dnia 15 czerwca 2012 r. o skutkach powierzania wykonywania pracy cudzoziemcom przebywającym wbrew przepisom na terytorium Rzeczypospolitej Polskiej (Dz. U. poz. 769),</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8.3</w:t>
      </w:r>
      <w:r w:rsidRPr="00B13636">
        <w:rPr>
          <w:rFonts w:ascii="Tahoma" w:hAnsi="Tahoma" w:cs="Tahoma"/>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w:t>
      </w:r>
      <w:r>
        <w:rPr>
          <w:rFonts w:ascii="Tahoma" w:hAnsi="Tahoma" w:cs="Tahoma"/>
          <w:sz w:val="20"/>
          <w:szCs w:val="20"/>
        </w:rPr>
        <w:t>8</w:t>
      </w:r>
      <w:r w:rsidRPr="00B13636">
        <w:rPr>
          <w:rFonts w:ascii="Tahoma" w:hAnsi="Tahoma" w:cs="Tahoma"/>
          <w:sz w:val="20"/>
          <w:szCs w:val="20"/>
        </w:rPr>
        <w:t>.2;</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8.4</w:t>
      </w:r>
      <w:r w:rsidRPr="00B13636">
        <w:rPr>
          <w:rFonts w:ascii="Tahoma" w:hAnsi="Tahoma" w:cs="Tahoma"/>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8.5</w:t>
      </w:r>
      <w:r w:rsidRPr="00B13636">
        <w:rPr>
          <w:rFonts w:ascii="Tahoma" w:hAnsi="Tahoma" w:cs="Tahoma"/>
          <w:sz w:val="20"/>
          <w:szCs w:val="20"/>
        </w:rPr>
        <w:t xml:space="preserve"> Wykonawcę, który w wyniku zamierzonego działania lub rażącego niedbalstwa wprowadził </w:t>
      </w:r>
      <w:r w:rsidR="00EA4232">
        <w:rPr>
          <w:rFonts w:ascii="Tahoma" w:hAnsi="Tahoma" w:cs="Tahoma"/>
          <w:sz w:val="20"/>
          <w:szCs w:val="20"/>
        </w:rPr>
        <w:t>Z</w:t>
      </w:r>
      <w:r w:rsidRPr="00B13636">
        <w:rPr>
          <w:rFonts w:ascii="Tahoma" w:hAnsi="Tahoma" w:cs="Tahoma"/>
          <w:sz w:val="20"/>
          <w:szCs w:val="20"/>
        </w:rPr>
        <w:t>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8.6</w:t>
      </w:r>
      <w:r w:rsidRPr="00B13636">
        <w:rPr>
          <w:rFonts w:ascii="Tahoma" w:hAnsi="Tahoma" w:cs="Tahoma"/>
          <w:sz w:val="20"/>
          <w:szCs w:val="20"/>
        </w:rPr>
        <w:t xml:space="preserve"> Wykonawcę, który w wyniku lekkomyślności lub niedbalstwa przedstawił informacje wprowadzające w błąd </w:t>
      </w:r>
      <w:r w:rsidR="00EA4232">
        <w:rPr>
          <w:rFonts w:ascii="Tahoma" w:hAnsi="Tahoma" w:cs="Tahoma"/>
          <w:sz w:val="20"/>
          <w:szCs w:val="20"/>
        </w:rPr>
        <w:t>Z</w:t>
      </w:r>
      <w:r w:rsidRPr="00B13636">
        <w:rPr>
          <w:rFonts w:ascii="Tahoma" w:hAnsi="Tahoma" w:cs="Tahoma"/>
          <w:sz w:val="20"/>
          <w:szCs w:val="20"/>
        </w:rPr>
        <w:t xml:space="preserve">amawiającego, mogące mieć istotny wpływ na decyzje podejmowane przez </w:t>
      </w:r>
      <w:r w:rsidR="00EA4232">
        <w:rPr>
          <w:rFonts w:ascii="Tahoma" w:hAnsi="Tahoma" w:cs="Tahoma"/>
          <w:sz w:val="20"/>
          <w:szCs w:val="20"/>
        </w:rPr>
        <w:t>Z</w:t>
      </w:r>
      <w:r w:rsidRPr="00B13636">
        <w:rPr>
          <w:rFonts w:ascii="Tahoma" w:hAnsi="Tahoma" w:cs="Tahoma"/>
          <w:sz w:val="20"/>
          <w:szCs w:val="20"/>
        </w:rPr>
        <w:t>amawiającego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8.7</w:t>
      </w:r>
      <w:r w:rsidRPr="00B13636">
        <w:rPr>
          <w:rFonts w:ascii="Tahoma" w:hAnsi="Tahoma" w:cs="Tahoma"/>
          <w:sz w:val="20"/>
          <w:szCs w:val="20"/>
        </w:rPr>
        <w:t xml:space="preserve"> Wykonawcę, który bezprawnie wpływał lub próbował wpłynąć na czynności </w:t>
      </w:r>
      <w:r w:rsidR="00EA4232">
        <w:rPr>
          <w:rFonts w:ascii="Tahoma" w:hAnsi="Tahoma" w:cs="Tahoma"/>
          <w:sz w:val="20"/>
          <w:szCs w:val="20"/>
        </w:rPr>
        <w:t>Z</w:t>
      </w:r>
      <w:r w:rsidRPr="00B13636">
        <w:rPr>
          <w:rFonts w:ascii="Tahoma" w:hAnsi="Tahoma" w:cs="Tahoma"/>
          <w:sz w:val="20"/>
          <w:szCs w:val="20"/>
        </w:rPr>
        <w:t>amawiającego lub pozyskać informacje poufne, mogące dać mu przewagę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8.8</w:t>
      </w:r>
      <w:r w:rsidRPr="00B13636">
        <w:rPr>
          <w:rFonts w:ascii="Tahoma" w:hAnsi="Tahoma" w:cs="Tahoma"/>
          <w:sz w:val="20"/>
          <w:szCs w:val="20"/>
        </w:rPr>
        <w:t xml:space="preserve"> Wykonawcę, który brał udział w przygotowaniu postępowania o udzielenie zamówienia lub którego pracownik, a także osoba wykonująca pracę na podstawie umowy zlecenia, o dzieło, agencyjnej lub </w:t>
      </w:r>
      <w:r w:rsidRPr="00B13636">
        <w:rPr>
          <w:rFonts w:ascii="Tahoma" w:hAnsi="Tahoma" w:cs="Tahoma"/>
          <w:sz w:val="20"/>
          <w:szCs w:val="20"/>
        </w:rPr>
        <w:lastRenderedPageBreak/>
        <w:t>innej umowy o świadczenie usług, brał udział w przygotowaniu takiego postępowania, chyba że spowodowane tym zakłócenie konkurencji może być wyeliminowane w inny sposób niż przez wykluczenie wykonawcy z udziału w postępowaniu;</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8.9</w:t>
      </w:r>
      <w:r w:rsidRPr="00B13636">
        <w:rPr>
          <w:rFonts w:ascii="Tahoma" w:hAnsi="Tahoma" w:cs="Tahoma"/>
          <w:sz w:val="20"/>
          <w:szCs w:val="20"/>
        </w:rPr>
        <w:t xml:space="preserve"> Wykonawcę, który z innymi wykonawcami zawarł porozumienie mające na celu zakłócenie konkurencji między wykonawcami w postępowan</w:t>
      </w:r>
      <w:r w:rsidR="00EA4232">
        <w:rPr>
          <w:rFonts w:ascii="Tahoma" w:hAnsi="Tahoma" w:cs="Tahoma"/>
          <w:sz w:val="20"/>
          <w:szCs w:val="20"/>
        </w:rPr>
        <w:t>iu o udzielenie zamówienia, co Z</w:t>
      </w:r>
      <w:r w:rsidRPr="00B13636">
        <w:rPr>
          <w:rFonts w:ascii="Tahoma" w:hAnsi="Tahoma" w:cs="Tahoma"/>
          <w:sz w:val="20"/>
          <w:szCs w:val="20"/>
        </w:rPr>
        <w:t>amawiający jest w stanie wykazać za pomocą stosownych środków dowodowych;</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8.10</w:t>
      </w:r>
      <w:r w:rsidRPr="00B13636">
        <w:rPr>
          <w:rFonts w:ascii="Tahoma" w:hAnsi="Tahoma" w:cs="Tahoma"/>
          <w:sz w:val="20"/>
          <w:szCs w:val="20"/>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w:t>
      </w:r>
      <w:r w:rsidR="000C12C6">
        <w:rPr>
          <w:rFonts w:ascii="Tahoma" w:hAnsi="Tahoma" w:cs="Tahoma"/>
          <w:sz w:val="20"/>
          <w:szCs w:val="20"/>
        </w:rPr>
        <w:t>8</w:t>
      </w:r>
      <w:r w:rsidRPr="00B13636">
        <w:rPr>
          <w:rFonts w:ascii="Tahoma" w:hAnsi="Tahoma" w:cs="Tahoma"/>
          <w:sz w:val="20"/>
          <w:szCs w:val="20"/>
        </w:rPr>
        <w:t xml:space="preserve"> r. poz. </w:t>
      </w:r>
      <w:r w:rsidR="000C12C6">
        <w:rPr>
          <w:rFonts w:ascii="Tahoma" w:hAnsi="Tahoma" w:cs="Tahoma"/>
          <w:sz w:val="20"/>
          <w:szCs w:val="20"/>
        </w:rPr>
        <w:t>703</w:t>
      </w:r>
      <w:r w:rsidRPr="00B13636">
        <w:rPr>
          <w:rFonts w:ascii="Tahoma" w:hAnsi="Tahoma" w:cs="Tahoma"/>
          <w:sz w:val="20"/>
          <w:szCs w:val="20"/>
        </w:rPr>
        <w:t>);</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8.11</w:t>
      </w:r>
      <w:r w:rsidRPr="00B13636">
        <w:rPr>
          <w:rFonts w:ascii="Tahoma" w:hAnsi="Tahoma" w:cs="Tahoma"/>
          <w:sz w:val="20"/>
          <w:szCs w:val="20"/>
        </w:rPr>
        <w:t xml:space="preserve"> Wykonawcę, wobec którego orzeczono tytułem środka zapobiegawczego zakaz ubiegania się o zamówienia publiczne;</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8.12</w:t>
      </w:r>
      <w:r w:rsidRPr="00B13636">
        <w:rPr>
          <w:rFonts w:ascii="Tahoma" w:hAnsi="Tahoma" w:cs="Tahoma"/>
          <w:sz w:val="20"/>
          <w:szCs w:val="20"/>
        </w:rPr>
        <w:t xml:space="preserve"> Wykonawców, którzy należąc do tej samej grupy kapitałowej, w rozumieniu ustawy z dnia 16 lutego 2007 r. o ochronie konkurencji i konsumentów (Dz. U. z 201</w:t>
      </w:r>
      <w:r w:rsidR="000C12C6">
        <w:rPr>
          <w:rFonts w:ascii="Tahoma" w:hAnsi="Tahoma" w:cs="Tahoma"/>
          <w:sz w:val="20"/>
          <w:szCs w:val="20"/>
        </w:rPr>
        <w:t>8</w:t>
      </w:r>
      <w:r w:rsidRPr="00B13636">
        <w:rPr>
          <w:rFonts w:ascii="Tahoma" w:hAnsi="Tahoma" w:cs="Tahoma"/>
          <w:sz w:val="20"/>
          <w:szCs w:val="20"/>
        </w:rPr>
        <w:t xml:space="preserve"> r. poz. </w:t>
      </w:r>
      <w:r w:rsidR="000C12C6">
        <w:rPr>
          <w:rFonts w:ascii="Tahoma" w:hAnsi="Tahoma" w:cs="Tahoma"/>
          <w:sz w:val="20"/>
          <w:szCs w:val="20"/>
        </w:rPr>
        <w:t>798</w:t>
      </w:r>
      <w:r w:rsidRPr="00B13636">
        <w:rPr>
          <w:rFonts w:ascii="Tahoma" w:hAnsi="Tahoma" w:cs="Tahoma"/>
          <w:sz w:val="20"/>
          <w:szCs w:val="20"/>
        </w:rPr>
        <w:t>), złożyli odrębne oferty, oferty częściowe lub wnioski o dopuszczenie do udziału w postępowaniu, chyba że wykażą, że istniejące między nimi powiązania nie prowadzą do zachwiania uczciwej konkurencji w postępo</w:t>
      </w:r>
      <w:r>
        <w:rPr>
          <w:rFonts w:ascii="Tahoma" w:hAnsi="Tahoma" w:cs="Tahoma"/>
          <w:sz w:val="20"/>
          <w:szCs w:val="20"/>
        </w:rPr>
        <w:t>waniu o udzielenie zamówienia.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Pr>
          <w:rFonts w:ascii="Tahoma" w:hAnsi="Tahoma" w:cs="Tahoma"/>
          <w:sz w:val="20"/>
          <w:szCs w:val="20"/>
        </w:rPr>
        <w:t>8.1</w:t>
      </w:r>
      <w:r w:rsidR="009F1536">
        <w:rPr>
          <w:rFonts w:ascii="Tahoma" w:hAnsi="Tahoma" w:cs="Tahoma"/>
          <w:sz w:val="20"/>
          <w:szCs w:val="20"/>
        </w:rPr>
        <w:t>3</w:t>
      </w:r>
      <w:r w:rsidRPr="00B13636">
        <w:rPr>
          <w:rFonts w:ascii="Tahoma" w:hAnsi="Tahoma" w:cs="Tahoma"/>
          <w:sz w:val="20"/>
          <w:szCs w:val="20"/>
        </w:rPr>
        <w:t xml:space="preserve"> Wykluczenie </w:t>
      </w:r>
      <w:r w:rsidR="00C02D1A">
        <w:rPr>
          <w:rFonts w:ascii="Tahoma" w:hAnsi="Tahoma" w:cs="Tahoma"/>
          <w:sz w:val="20"/>
          <w:szCs w:val="20"/>
        </w:rPr>
        <w:t>W</w:t>
      </w:r>
      <w:r w:rsidRPr="00B13636">
        <w:rPr>
          <w:rFonts w:ascii="Tahoma" w:hAnsi="Tahoma" w:cs="Tahoma"/>
          <w:sz w:val="20"/>
          <w:szCs w:val="20"/>
        </w:rPr>
        <w:t>ykonawcy następuje:</w:t>
      </w:r>
      <w:r>
        <w:rPr>
          <w:rFonts w:ascii="Tahoma" w:hAnsi="Tahoma" w:cs="Tahoma"/>
          <w:sz w:val="20"/>
          <w:szCs w:val="20"/>
        </w:rPr>
        <w:t xml:space="preserve"> </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a) w przypadkach, o których mowa w art.24 ust. 1 pkt. 13 lit. a–c i pkt. 14, gdy osoba, o</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b) w przypadkach, o których mowa: w art. 24 ust. 1 pkt 13 lit. d i pkt 14, gdy osoba, o której mowa w tych przepisach, została skazana za przestępstwo wymienione w art. 24 ust. 1 pkt 13 lit. d, w ust. 1 pkt 15 i w ust. 5 pkt 5–7 –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c) w przypadkach, o których mowa w art. 24 ust. 1 pkt 18 i 20 lub ust. 5 pkt 2 i 4, jeżeli nie upłynęły 3 lata od dnia zaistnienia zdarzenia będącego podstawą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d) w przypadku, o którym mowa w art. 24 ust. 1 pkt 21, jeżeli nie upłynął okres, na jaki został prawomocnie orzeczony zakaz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e) w przypadku, o którym mowa w art. 24 ust. 1 pkt 22, jeżeli nie upłynął okres obowiązywania zakazu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9F1536">
        <w:rPr>
          <w:rFonts w:ascii="Tahoma" w:hAnsi="Tahoma" w:cs="Tahoma"/>
          <w:sz w:val="20"/>
          <w:szCs w:val="20"/>
        </w:rPr>
        <w:t>4</w:t>
      </w:r>
      <w:r w:rsidRPr="00B13636">
        <w:rPr>
          <w:rFonts w:ascii="Tahoma" w:hAnsi="Tahoma" w:cs="Tahoma"/>
          <w:sz w:val="20"/>
          <w:szCs w:val="20"/>
        </w:rPr>
        <w:t xml:space="preserve"> Wykonawca, który podlega wykluczeniu na podstawie pkt. 8.2 i 8.3, 8.5 do 8.9,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w:t>
      </w:r>
      <w:r w:rsidR="00F03AB7">
        <w:rPr>
          <w:rFonts w:ascii="Tahoma" w:hAnsi="Tahoma" w:cs="Tahoma"/>
          <w:sz w:val="20"/>
          <w:szCs w:val="20"/>
        </w:rPr>
        <w:t>u</w:t>
      </w:r>
      <w:r w:rsidRPr="00B13636">
        <w:rPr>
          <w:rFonts w:ascii="Tahoma" w:hAnsi="Tahoma" w:cs="Tahoma"/>
          <w:sz w:val="20"/>
          <w:szCs w:val="20"/>
        </w:rPr>
        <w:t xml:space="preserve">  faktycznego oraz współpracę z organami ścigania oraz podjęcie konkretnych środków technicznych, organizacyjnych i kadrowych, które są odpowiednie dla zapobiegania dalszym przestępstwom lub przestępstwom skarbowym lub nieprawidłowemu postępowaniu </w:t>
      </w:r>
      <w:r w:rsidR="00F03AB7">
        <w:rPr>
          <w:rFonts w:ascii="Tahoma" w:hAnsi="Tahoma" w:cs="Tahoma"/>
          <w:sz w:val="20"/>
          <w:szCs w:val="20"/>
        </w:rPr>
        <w:t>W</w:t>
      </w:r>
      <w:r w:rsidRPr="00B13636">
        <w:rPr>
          <w:rFonts w:ascii="Tahoma" w:hAnsi="Tahoma" w:cs="Tahoma"/>
          <w:sz w:val="20"/>
          <w:szCs w:val="20"/>
        </w:rPr>
        <w:t xml:space="preserve">ykonawcy. </w:t>
      </w:r>
      <w:r w:rsidRPr="00B13636">
        <w:rPr>
          <w:rFonts w:ascii="Tahoma" w:hAnsi="Tahoma" w:cs="Tahoma"/>
          <w:sz w:val="20"/>
          <w:szCs w:val="20"/>
        </w:rPr>
        <w:lastRenderedPageBreak/>
        <w:t xml:space="preserve">Przepisu zdania pierwszego nie stosuje się, jeżeli wobec </w:t>
      </w:r>
      <w:r w:rsidR="00F03AB7">
        <w:rPr>
          <w:rFonts w:ascii="Tahoma" w:hAnsi="Tahoma" w:cs="Tahoma"/>
          <w:sz w:val="20"/>
          <w:szCs w:val="20"/>
        </w:rPr>
        <w:t>W</w:t>
      </w:r>
      <w:r w:rsidRPr="00B13636">
        <w:rPr>
          <w:rFonts w:ascii="Tahoma" w:hAnsi="Tahoma" w:cs="Tahoma"/>
          <w:sz w:val="20"/>
          <w:szCs w:val="20"/>
        </w:rPr>
        <w:t>ykonawcy, będącego podmiotem zbiorowym, orzeczono prawomocnym wyrokiem sądu zakaz ubiegania się o udzielenie zamówienia oraz nie upłynął określony w tym wyroku okres obowiązywania tego zakazu.</w:t>
      </w:r>
    </w:p>
    <w:p w:rsidR="005A6D24"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9F1536">
        <w:rPr>
          <w:rFonts w:ascii="Tahoma" w:hAnsi="Tahoma" w:cs="Tahoma"/>
          <w:sz w:val="20"/>
          <w:szCs w:val="20"/>
        </w:rPr>
        <w:t>5</w:t>
      </w:r>
      <w:r w:rsidRPr="00435B60">
        <w:rPr>
          <w:rFonts w:ascii="Tahoma" w:hAnsi="Tahoma" w:cs="Tahoma"/>
          <w:sz w:val="20"/>
          <w:szCs w:val="20"/>
        </w:rPr>
        <w:t xml:space="preserve"> </w:t>
      </w:r>
      <w:r w:rsidRPr="00B13636">
        <w:rPr>
          <w:rFonts w:ascii="Tahoma" w:hAnsi="Tahoma" w:cs="Tahoma"/>
          <w:sz w:val="20"/>
          <w:szCs w:val="20"/>
        </w:rPr>
        <w:t xml:space="preserve">Wykonawca nie podlega wykluczeniu, jeżeli </w:t>
      </w:r>
      <w:r>
        <w:rPr>
          <w:rFonts w:ascii="Tahoma" w:hAnsi="Tahoma" w:cs="Tahoma"/>
          <w:sz w:val="20"/>
          <w:szCs w:val="20"/>
        </w:rPr>
        <w:t>Z</w:t>
      </w:r>
      <w:r w:rsidRPr="00B13636">
        <w:rPr>
          <w:rFonts w:ascii="Tahoma" w:hAnsi="Tahoma" w:cs="Tahoma"/>
          <w:sz w:val="20"/>
          <w:szCs w:val="20"/>
        </w:rPr>
        <w:t xml:space="preserve">amawiający, uwzględniając wagę i szczególne okoliczności czynu </w:t>
      </w:r>
      <w:r w:rsidR="00F03AB7">
        <w:rPr>
          <w:rFonts w:ascii="Tahoma" w:hAnsi="Tahoma" w:cs="Tahoma"/>
          <w:sz w:val="20"/>
          <w:szCs w:val="20"/>
        </w:rPr>
        <w:t>W</w:t>
      </w:r>
      <w:r w:rsidRPr="00B13636">
        <w:rPr>
          <w:rFonts w:ascii="Tahoma" w:hAnsi="Tahoma" w:cs="Tahoma"/>
          <w:sz w:val="20"/>
          <w:szCs w:val="20"/>
        </w:rPr>
        <w:t>ykonawcy, uzna za wystarczające dowody przedstawione na podstawie pkt. 8.1</w:t>
      </w:r>
      <w:r w:rsidR="009F1536">
        <w:rPr>
          <w:rFonts w:ascii="Tahoma" w:hAnsi="Tahoma" w:cs="Tahoma"/>
          <w:sz w:val="20"/>
          <w:szCs w:val="20"/>
        </w:rPr>
        <w:t>4</w:t>
      </w:r>
    </w:p>
    <w:p w:rsidR="009F1536" w:rsidRDefault="005A6D24" w:rsidP="00104939">
      <w:pPr>
        <w:pStyle w:val="Akapitzlist"/>
        <w:numPr>
          <w:ilvl w:val="1"/>
          <w:numId w:val="26"/>
        </w:numPr>
        <w:autoSpaceDE w:val="0"/>
        <w:autoSpaceDN w:val="0"/>
        <w:adjustRightInd w:val="0"/>
        <w:spacing w:line="360" w:lineRule="auto"/>
        <w:jc w:val="both"/>
        <w:rPr>
          <w:rFonts w:ascii="Tahoma" w:hAnsi="Tahoma" w:cs="Tahoma"/>
          <w:sz w:val="20"/>
          <w:szCs w:val="20"/>
        </w:rPr>
      </w:pPr>
      <w:r w:rsidRPr="009F1536">
        <w:rPr>
          <w:rFonts w:ascii="Tahoma" w:hAnsi="Tahoma" w:cs="Tahoma"/>
          <w:sz w:val="20"/>
          <w:szCs w:val="20"/>
        </w:rPr>
        <w:t xml:space="preserve">Ofertę </w:t>
      </w:r>
      <w:r w:rsidR="00F03AB7">
        <w:rPr>
          <w:rFonts w:ascii="Tahoma" w:hAnsi="Tahoma" w:cs="Tahoma"/>
          <w:sz w:val="20"/>
          <w:szCs w:val="20"/>
        </w:rPr>
        <w:t>W</w:t>
      </w:r>
      <w:r w:rsidRPr="009F1536">
        <w:rPr>
          <w:rFonts w:ascii="Tahoma" w:hAnsi="Tahoma" w:cs="Tahoma"/>
          <w:sz w:val="20"/>
          <w:szCs w:val="20"/>
        </w:rPr>
        <w:t>ykonawcy wykluczonego uznaje się za odrzuconą.</w:t>
      </w:r>
    </w:p>
    <w:p w:rsidR="001B1657" w:rsidRPr="001B1657" w:rsidRDefault="009F1536" w:rsidP="00104939">
      <w:pPr>
        <w:pStyle w:val="Akapitzlist"/>
        <w:numPr>
          <w:ilvl w:val="1"/>
          <w:numId w:val="26"/>
        </w:numPr>
        <w:autoSpaceDE w:val="0"/>
        <w:autoSpaceDN w:val="0"/>
        <w:adjustRightInd w:val="0"/>
        <w:spacing w:line="360" w:lineRule="auto"/>
        <w:jc w:val="both"/>
        <w:rPr>
          <w:rFonts w:ascii="Tahoma" w:hAnsi="Tahoma" w:cs="Tahoma"/>
          <w:sz w:val="20"/>
          <w:szCs w:val="20"/>
        </w:rPr>
      </w:pPr>
      <w:r w:rsidRPr="009F1536">
        <w:rPr>
          <w:rFonts w:ascii="Tahoma" w:hAnsi="Tahoma" w:cs="Tahoma"/>
          <w:bCs/>
          <w:color w:val="000000"/>
          <w:sz w:val="20"/>
          <w:szCs w:val="20"/>
        </w:rPr>
        <w:t>Zamawiający nie przewiduje wykluczenia Wykonawcy na podstawie art. 24 ust. 5 ustawy Pzp.</w:t>
      </w:r>
    </w:p>
    <w:p w:rsidR="001B1657" w:rsidRPr="001B1657" w:rsidRDefault="00FC440E" w:rsidP="00104939">
      <w:pPr>
        <w:pStyle w:val="Akapitzlist"/>
        <w:numPr>
          <w:ilvl w:val="1"/>
          <w:numId w:val="26"/>
        </w:numPr>
        <w:autoSpaceDE w:val="0"/>
        <w:autoSpaceDN w:val="0"/>
        <w:adjustRightInd w:val="0"/>
        <w:spacing w:line="360" w:lineRule="auto"/>
        <w:ind w:left="0" w:firstLine="0"/>
        <w:jc w:val="both"/>
        <w:rPr>
          <w:rFonts w:ascii="Tahoma" w:hAnsi="Tahoma" w:cs="Tahoma"/>
          <w:sz w:val="20"/>
          <w:szCs w:val="20"/>
        </w:rPr>
      </w:pPr>
      <w:r w:rsidRPr="00FC440E">
        <w:rPr>
          <w:lang w:val="pl-PL"/>
        </w:rPr>
        <w:pict>
          <v:shape id="Text Box 40" o:spid="_x0000_s1034" type="#_x0000_t202" style="position:absolute;left:0;text-align:left;margin-left:-1.4pt;margin-top:90.7pt;width:470.2pt;height:62.2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" fillcolor="#ddd">
            <v:path arrowok="t"/>
            <v:textbox style="mso-fit-shape-to-text:t">
              <w:txbxContent>
                <w:p w:rsidR="00751ED1" w:rsidRPr="00102134" w:rsidRDefault="00751ED1" w:rsidP="00102134">
                  <w:pPr>
                    <w:autoSpaceDE w:val="0"/>
                    <w:autoSpaceDN w:val="0"/>
                    <w:adjustRightInd w:val="0"/>
                    <w:spacing w:line="360" w:lineRule="auto"/>
                    <w:jc w:val="both"/>
                    <w:rPr>
                      <w:rFonts w:ascii="Tahoma" w:hAnsi="Tahoma" w:cs="Tahoma"/>
                      <w:b/>
                      <w:bCs/>
                      <w:sz w:val="20"/>
                      <w:szCs w:val="20"/>
                    </w:rPr>
                  </w:pPr>
                  <w:r w:rsidRPr="00435B60">
                    <w:rPr>
                      <w:rFonts w:ascii="Tahoma" w:hAnsi="Tahoma" w:cs="Tahoma"/>
                      <w:b/>
                      <w:bCs/>
                      <w:sz w:val="20"/>
                      <w:szCs w:val="20"/>
                    </w:rPr>
                    <w:t>9. WYKAZ OŚWIADCZEŃ I DOKUMENTÓW JAKIE MAJĄ DOSTARCZYĆ WYKONAWCY NA POTWIERDZENIE SPEŁNIANIA WARUNKÓW UDZIAŁU W POSTĘPOWANIU ORAZ NIE PODLEG</w:t>
                  </w:r>
                  <w:r>
                    <w:rPr>
                      <w:rFonts w:ascii="Tahoma" w:hAnsi="Tahoma" w:cs="Tahoma"/>
                      <w:b/>
                      <w:bCs/>
                      <w:sz w:val="20"/>
                      <w:szCs w:val="20"/>
                    </w:rPr>
                    <w:t>ANIU WYKLUCZENIU Z POSTĘPOWANIA - dla wszystkich części</w:t>
                  </w:r>
                </w:p>
              </w:txbxContent>
            </v:textbox>
            <w10:wrap type="square"/>
          </v:shape>
        </w:pict>
      </w:r>
      <w:r w:rsidR="001B1657" w:rsidRPr="001B1657">
        <w:rPr>
          <w:rFonts w:ascii="Tahoma" w:hAnsi="Tahoma" w:cs="Tahoma"/>
          <w:color w:val="000000"/>
          <w:sz w:val="20"/>
          <w:szCs w:val="20"/>
        </w:rPr>
        <w:t xml:space="preserve">Oświadczenia i dokumenty składane na potwierdzenie braku podstaw do wykluczenia z udziału w postępowaniu mają spełniać wymagania określone w ustawie Pzp i w przepisach Rozporządzenia </w:t>
      </w:r>
      <w:r w:rsidR="001B1657" w:rsidRPr="001B1657">
        <w:rPr>
          <w:rFonts w:ascii="Tahoma" w:hAnsi="Tahoma" w:cs="Tahoma"/>
          <w:sz w:val="20"/>
          <w:szCs w:val="20"/>
        </w:rPr>
        <w:t>Ministra Rozwoju z dnia 26 lipca 2016 r. w sprawie rodzajów</w:t>
      </w:r>
      <w:r w:rsidR="00F03AB7">
        <w:rPr>
          <w:rFonts w:ascii="Tahoma" w:hAnsi="Tahoma" w:cs="Tahoma"/>
          <w:sz w:val="20"/>
          <w:szCs w:val="20"/>
        </w:rPr>
        <w:t xml:space="preserve"> dokumentów, jakich może żądać Zamawiający od W</w:t>
      </w:r>
      <w:r w:rsidR="001B1657" w:rsidRPr="001B1657">
        <w:rPr>
          <w:rFonts w:ascii="Tahoma" w:hAnsi="Tahoma" w:cs="Tahoma"/>
          <w:sz w:val="20"/>
          <w:szCs w:val="20"/>
        </w:rPr>
        <w:t>ykonawcy w postępowaniu o udzielenie zamówienia (Dz.U. 2016, poz.1126)</w:t>
      </w:r>
      <w:r w:rsidR="001B1657" w:rsidRPr="001B1657">
        <w:rPr>
          <w:rFonts w:ascii="Tahoma" w:hAnsi="Tahoma" w:cs="Tahoma"/>
          <w:color w:val="000000"/>
          <w:sz w:val="20"/>
          <w:szCs w:val="20"/>
        </w:rPr>
        <w:t xml:space="preserve">. </w:t>
      </w:r>
    </w:p>
    <w:p w:rsidR="009F1536" w:rsidRPr="009F1536" w:rsidRDefault="009F1536" w:rsidP="009F1536">
      <w:pPr>
        <w:autoSpaceDE w:val="0"/>
        <w:autoSpaceDN w:val="0"/>
        <w:adjustRightInd w:val="0"/>
        <w:spacing w:line="360" w:lineRule="auto"/>
        <w:ind w:left="360" w:hanging="360"/>
        <w:jc w:val="both"/>
        <w:rPr>
          <w:rFonts w:ascii="Tahoma" w:hAnsi="Tahoma" w:cs="Tahoma"/>
          <w:sz w:val="20"/>
          <w:szCs w:val="20"/>
        </w:rPr>
      </w:pPr>
    </w:p>
    <w:p w:rsidR="00FC440E" w:rsidRPr="00FC440E" w:rsidRDefault="00922096" w:rsidP="00FC440E">
      <w:pPr>
        <w:tabs>
          <w:tab w:val="left" w:pos="142"/>
        </w:tabs>
        <w:overflowPunct w:val="0"/>
        <w:autoSpaceDE w:val="0"/>
        <w:autoSpaceDN w:val="0"/>
        <w:adjustRightInd w:val="0"/>
        <w:spacing w:before="120" w:line="360" w:lineRule="auto"/>
        <w:jc w:val="both"/>
        <w:textAlignment w:val="baseline"/>
        <w:rPr>
          <w:rFonts w:ascii="Tahoma" w:hAnsi="Tahoma" w:cs="Tahoma"/>
          <w:sz w:val="20"/>
          <w:szCs w:val="20"/>
        </w:rPr>
      </w:pPr>
      <w:r>
        <w:rPr>
          <w:rFonts w:ascii="Tahoma" w:hAnsi="Tahoma" w:cs="Tahoma"/>
          <w:sz w:val="20"/>
          <w:szCs w:val="20"/>
        </w:rPr>
        <w:t>9.1</w:t>
      </w:r>
      <w:r>
        <w:rPr>
          <w:rFonts w:ascii="Tahoma" w:hAnsi="Tahoma" w:cs="Tahoma"/>
          <w:b/>
          <w:sz w:val="20"/>
          <w:szCs w:val="20"/>
        </w:rPr>
        <w:t xml:space="preserve">. </w:t>
      </w:r>
      <w:r w:rsidR="00FC440E" w:rsidRPr="00FC440E">
        <w:rPr>
          <w:rFonts w:ascii="Tahoma" w:hAnsi="Tahoma" w:cs="Tahoma"/>
          <w:b/>
          <w:sz w:val="20"/>
          <w:szCs w:val="20"/>
        </w:rPr>
        <w:t>Zamawiający żąda</w:t>
      </w:r>
      <w:r w:rsidR="00FC440E" w:rsidRPr="00FC440E">
        <w:rPr>
          <w:rFonts w:ascii="Tahoma" w:hAnsi="Tahoma" w:cs="Tahoma"/>
          <w:sz w:val="20"/>
          <w:szCs w:val="20"/>
        </w:rPr>
        <w:t xml:space="preserve"> aby Wykonawca złożył </w:t>
      </w:r>
      <w:r w:rsidR="00FC440E" w:rsidRPr="00FC440E">
        <w:rPr>
          <w:rFonts w:ascii="Tahoma" w:hAnsi="Tahoma" w:cs="Tahoma"/>
          <w:b/>
          <w:sz w:val="20"/>
          <w:szCs w:val="20"/>
        </w:rPr>
        <w:t>wraz z ofertą</w:t>
      </w:r>
      <w:r w:rsidR="00FC440E" w:rsidRPr="00FC440E">
        <w:rPr>
          <w:rFonts w:ascii="Tahoma" w:hAnsi="Tahoma" w:cs="Tahoma"/>
          <w:sz w:val="20"/>
          <w:szCs w:val="20"/>
        </w:rPr>
        <w:t xml:space="preserve"> aktualne na dzień składania ofert</w:t>
      </w:r>
      <w:r w:rsidR="00FC440E" w:rsidRPr="00FC440E">
        <w:rPr>
          <w:rFonts w:ascii="Tahoma" w:hAnsi="Tahoma" w:cs="Tahoma"/>
          <w:b/>
          <w:sz w:val="20"/>
          <w:szCs w:val="20"/>
        </w:rPr>
        <w:t xml:space="preserve"> oświadczenie w zakresie wskazanym przez Zamawiającego </w:t>
      </w:r>
      <w:r w:rsidR="00FC440E" w:rsidRPr="00FC440E">
        <w:rPr>
          <w:rFonts w:ascii="Tahoma" w:hAnsi="Tahoma" w:cs="Tahoma"/>
          <w:sz w:val="20"/>
          <w:szCs w:val="20"/>
        </w:rPr>
        <w:t>w ogłoszeniu o zamówieniu oraz w specyfikacji istotnych warunków zamówienia. Informacje zawarte w oświadczeniu stanowić będą wstępne potwierdzenie, że wykonawca</w:t>
      </w:r>
      <w:r w:rsidR="00FC440E" w:rsidRPr="00FC440E">
        <w:rPr>
          <w:rFonts w:ascii="Tahoma" w:hAnsi="Tahoma" w:cs="Tahoma"/>
          <w:b/>
          <w:sz w:val="20"/>
          <w:szCs w:val="20"/>
        </w:rPr>
        <w:t>:</w:t>
      </w:r>
    </w:p>
    <w:p w:rsidR="00FC440E" w:rsidRPr="00FC440E" w:rsidRDefault="00FC440E" w:rsidP="00FC440E">
      <w:pPr>
        <w:pStyle w:val="ZARTzmartartykuempunktem"/>
        <w:numPr>
          <w:ilvl w:val="0"/>
          <w:numId w:val="21"/>
        </w:numPr>
        <w:ind w:hanging="643"/>
        <w:rPr>
          <w:rFonts w:ascii="Tahoma" w:hAnsi="Tahoma" w:cs="Tahoma"/>
          <w:b/>
          <w:sz w:val="20"/>
        </w:rPr>
      </w:pPr>
      <w:r w:rsidRPr="00FC440E">
        <w:rPr>
          <w:rFonts w:ascii="Tahoma" w:hAnsi="Tahoma" w:cs="Tahoma"/>
          <w:b/>
          <w:sz w:val="20"/>
        </w:rPr>
        <w:t xml:space="preserve">nie podlega wykluczeniu </w:t>
      </w:r>
    </w:p>
    <w:p w:rsidR="00FC440E" w:rsidRPr="00FC440E" w:rsidRDefault="00FC440E" w:rsidP="00FC440E">
      <w:pPr>
        <w:pStyle w:val="ZARTzmartartykuempunktem"/>
        <w:numPr>
          <w:ilvl w:val="0"/>
          <w:numId w:val="21"/>
        </w:numPr>
        <w:ind w:hanging="643"/>
        <w:rPr>
          <w:rFonts w:ascii="Tahoma" w:hAnsi="Tahoma" w:cs="Tahoma"/>
          <w:b/>
          <w:sz w:val="20"/>
        </w:rPr>
      </w:pPr>
      <w:r w:rsidRPr="00FC440E">
        <w:rPr>
          <w:rFonts w:ascii="Tahoma" w:hAnsi="Tahoma" w:cs="Tahoma"/>
          <w:b/>
          <w:sz w:val="20"/>
        </w:rPr>
        <w:t>spełnia warunki udziału w postępowaniu.</w:t>
      </w:r>
    </w:p>
    <w:p w:rsidR="00FC440E" w:rsidRDefault="00FC440E" w:rsidP="00FC440E">
      <w:pPr>
        <w:pStyle w:val="Akapitzlist"/>
        <w:numPr>
          <w:ilvl w:val="1"/>
          <w:numId w:val="43"/>
        </w:numPr>
        <w:tabs>
          <w:tab w:val="left" w:pos="0"/>
        </w:tabs>
        <w:overflowPunct w:val="0"/>
        <w:autoSpaceDE w:val="0"/>
        <w:autoSpaceDN w:val="0"/>
        <w:adjustRightInd w:val="0"/>
        <w:spacing w:before="120" w:line="360" w:lineRule="auto"/>
        <w:ind w:left="0" w:firstLine="0"/>
        <w:jc w:val="both"/>
        <w:textAlignment w:val="baseline"/>
        <w:rPr>
          <w:rFonts w:ascii="Tahoma" w:hAnsi="Tahoma" w:cs="Tahoma"/>
          <w:sz w:val="20"/>
          <w:szCs w:val="20"/>
        </w:rPr>
      </w:pPr>
      <w:r w:rsidRPr="00FC440E">
        <w:rPr>
          <w:rFonts w:ascii="Tahoma" w:hAnsi="Tahoma" w:cs="Tahoma"/>
          <w:b/>
          <w:sz w:val="20"/>
          <w:szCs w:val="20"/>
        </w:rPr>
        <w:t xml:space="preserve">Oświadczenie o którym mowa w ust. 1, </w:t>
      </w:r>
      <w:r w:rsidR="0056119B">
        <w:rPr>
          <w:rFonts w:ascii="Tahoma" w:hAnsi="Tahoma" w:cs="Tahoma"/>
          <w:b/>
          <w:sz w:val="20"/>
          <w:szCs w:val="20"/>
        </w:rPr>
        <w:t>W</w:t>
      </w:r>
      <w:r w:rsidRPr="00FC440E">
        <w:rPr>
          <w:rFonts w:ascii="Tahoma" w:hAnsi="Tahoma" w:cs="Tahoma"/>
          <w:b/>
          <w:sz w:val="20"/>
          <w:szCs w:val="20"/>
        </w:rPr>
        <w:t xml:space="preserve">ykonawca składa w formie Jednolitego Dokumentu. </w:t>
      </w:r>
      <w:r w:rsidRPr="00FC440E">
        <w:rPr>
          <w:rFonts w:ascii="Tahoma" w:hAnsi="Tahoma" w:cs="Tahoma"/>
          <w:sz w:val="20"/>
          <w:szCs w:val="20"/>
        </w:rPr>
        <w:t>Wzór Jednolitego Dokumentu określa Rozporządzenie Wykonawcze  Komisji (UE) 2016/7 z dnia 5 stycznia 2016 r. ustanawiające standardowy formularz jednolitego europejskiego dokumentu zamówienia (Dz. U. L 3/16 z 6.1.2016).</w:t>
      </w:r>
    </w:p>
    <w:p w:rsidR="00FC440E" w:rsidRDefault="00FC440E" w:rsidP="00FC440E">
      <w:pPr>
        <w:pStyle w:val="Akapitzlist"/>
        <w:numPr>
          <w:ilvl w:val="1"/>
          <w:numId w:val="43"/>
        </w:numPr>
        <w:tabs>
          <w:tab w:val="left" w:pos="0"/>
        </w:tabs>
        <w:overflowPunct w:val="0"/>
        <w:autoSpaceDE w:val="0"/>
        <w:autoSpaceDN w:val="0"/>
        <w:adjustRightInd w:val="0"/>
        <w:spacing w:before="120" w:line="360" w:lineRule="auto"/>
        <w:ind w:left="0" w:firstLine="0"/>
        <w:jc w:val="both"/>
        <w:textAlignment w:val="baseline"/>
        <w:rPr>
          <w:rFonts w:ascii="Tahoma" w:hAnsi="Tahoma" w:cs="Tahoma"/>
          <w:sz w:val="20"/>
          <w:szCs w:val="20"/>
        </w:rPr>
      </w:pPr>
      <w:r w:rsidRPr="00FC440E">
        <w:rPr>
          <w:rFonts w:ascii="Tahoma" w:hAnsi="Tahoma" w:cs="Tahoma"/>
          <w:b/>
          <w:sz w:val="20"/>
          <w:szCs w:val="20"/>
        </w:rPr>
        <w:t>Wykonawca,</w:t>
      </w:r>
      <w:r w:rsidRPr="00FC440E">
        <w:rPr>
          <w:rFonts w:ascii="Tahoma" w:hAnsi="Tahoma" w:cs="Tahoma"/>
          <w:sz w:val="20"/>
          <w:szCs w:val="20"/>
        </w:rPr>
        <w:t xml:space="preserve"> który powołuje się na zasoby innych podmiotów, w celu wykazania braku istnienia wobec nich podstaw wykluczenia oraz spełniania, w zakresie, w jakim powołuje się na ich zasoby, warunków udziału w postępowaniu </w:t>
      </w:r>
      <w:r w:rsidRPr="00FC440E">
        <w:rPr>
          <w:rFonts w:ascii="Tahoma" w:hAnsi="Tahoma" w:cs="Tahoma"/>
          <w:b/>
          <w:sz w:val="20"/>
          <w:szCs w:val="20"/>
        </w:rPr>
        <w:t>składa także Jednolite Dokumenty dotyczące tych podmiotów</w:t>
      </w:r>
      <w:r w:rsidRPr="00FC440E">
        <w:rPr>
          <w:rFonts w:ascii="Tahoma" w:hAnsi="Tahoma" w:cs="Tahoma"/>
          <w:sz w:val="20"/>
          <w:szCs w:val="20"/>
        </w:rPr>
        <w:t xml:space="preserve"> (podpisane przez te podmioty)</w:t>
      </w:r>
      <w:r w:rsidR="0056119B">
        <w:rPr>
          <w:rFonts w:ascii="Tahoma" w:hAnsi="Tahoma" w:cs="Tahoma"/>
          <w:sz w:val="20"/>
          <w:szCs w:val="20"/>
        </w:rPr>
        <w:t>.</w:t>
      </w:r>
    </w:p>
    <w:p w:rsidR="00FC440E" w:rsidRDefault="00FC440E" w:rsidP="00FC440E">
      <w:pPr>
        <w:pStyle w:val="Akapitzlist"/>
        <w:numPr>
          <w:ilvl w:val="1"/>
          <w:numId w:val="43"/>
        </w:numPr>
        <w:tabs>
          <w:tab w:val="left" w:pos="0"/>
        </w:tabs>
        <w:overflowPunct w:val="0"/>
        <w:autoSpaceDE w:val="0"/>
        <w:autoSpaceDN w:val="0"/>
        <w:adjustRightInd w:val="0"/>
        <w:spacing w:before="120" w:line="360" w:lineRule="auto"/>
        <w:ind w:left="0" w:firstLine="0"/>
        <w:jc w:val="both"/>
        <w:textAlignment w:val="baseline"/>
        <w:rPr>
          <w:rFonts w:ascii="Tahoma" w:hAnsi="Tahoma" w:cs="Tahoma"/>
          <w:sz w:val="20"/>
          <w:szCs w:val="20"/>
        </w:rPr>
      </w:pPr>
      <w:r w:rsidRPr="00FC440E">
        <w:rPr>
          <w:rFonts w:ascii="Tahoma" w:hAnsi="Tahoma" w:cs="Tahoma"/>
          <w:sz w:val="20"/>
          <w:szCs w:val="20"/>
        </w:rPr>
        <w:t>W</w:t>
      </w:r>
      <w:r w:rsidR="0056119B">
        <w:rPr>
          <w:rFonts w:ascii="Tahoma" w:hAnsi="Tahoma" w:cs="Tahoma"/>
          <w:b/>
          <w:sz w:val="20"/>
          <w:szCs w:val="20"/>
        </w:rPr>
        <w:t xml:space="preserve"> </w:t>
      </w:r>
      <w:r w:rsidRPr="00FC440E">
        <w:rPr>
          <w:rFonts w:ascii="Tahoma" w:hAnsi="Tahoma" w:cs="Tahoma"/>
          <w:sz w:val="20"/>
          <w:szCs w:val="20"/>
        </w:rPr>
        <w:t xml:space="preserve">przypadku </w:t>
      </w:r>
      <w:r w:rsidRPr="00FC440E">
        <w:rPr>
          <w:rFonts w:ascii="Tahoma" w:hAnsi="Tahoma" w:cs="Tahoma"/>
          <w:b/>
          <w:sz w:val="20"/>
          <w:szCs w:val="20"/>
        </w:rPr>
        <w:t>wspólnego ubiegania się o zamówienie</w:t>
      </w:r>
      <w:r w:rsidRPr="00FC440E">
        <w:rPr>
          <w:rFonts w:ascii="Tahoma" w:hAnsi="Tahoma" w:cs="Tahoma"/>
          <w:sz w:val="20"/>
          <w:szCs w:val="20"/>
        </w:rPr>
        <w:t xml:space="preserve"> przez Wykonawców, </w:t>
      </w:r>
      <w:r w:rsidRPr="00FC440E">
        <w:rPr>
          <w:rFonts w:ascii="Tahoma" w:hAnsi="Tahoma" w:cs="Tahoma"/>
          <w:b/>
          <w:sz w:val="20"/>
          <w:szCs w:val="20"/>
        </w:rPr>
        <w:t>Jednolity Dokument składa każdy z Wykonawców</w:t>
      </w:r>
      <w:r w:rsidRPr="00FC440E">
        <w:rPr>
          <w:rFonts w:ascii="Tahoma" w:hAnsi="Tahoma" w:cs="Tahoma"/>
          <w:sz w:val="20"/>
          <w:szCs w:val="20"/>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r w:rsidR="009D5E15">
        <w:rPr>
          <w:rFonts w:ascii="Tahoma" w:hAnsi="Tahoma" w:cs="Tahoma"/>
          <w:sz w:val="20"/>
          <w:szCs w:val="20"/>
        </w:rPr>
        <w:t>.</w:t>
      </w:r>
    </w:p>
    <w:p w:rsidR="00FC440E" w:rsidRDefault="00FC440E" w:rsidP="00FC440E">
      <w:pPr>
        <w:pStyle w:val="Akapitzlist"/>
        <w:numPr>
          <w:ilvl w:val="1"/>
          <w:numId w:val="43"/>
        </w:numPr>
        <w:tabs>
          <w:tab w:val="left" w:pos="0"/>
        </w:tabs>
        <w:overflowPunct w:val="0"/>
        <w:autoSpaceDE w:val="0"/>
        <w:autoSpaceDN w:val="0"/>
        <w:adjustRightInd w:val="0"/>
        <w:spacing w:before="120" w:line="360" w:lineRule="auto"/>
        <w:ind w:left="0" w:firstLine="0"/>
        <w:jc w:val="both"/>
        <w:textAlignment w:val="baseline"/>
        <w:rPr>
          <w:rFonts w:ascii="Tahoma" w:hAnsi="Tahoma" w:cs="Tahoma"/>
          <w:sz w:val="20"/>
          <w:szCs w:val="20"/>
        </w:rPr>
      </w:pPr>
      <w:r w:rsidRPr="00FC440E">
        <w:rPr>
          <w:rFonts w:ascii="Tahoma" w:hAnsi="Tahoma" w:cs="Tahoma"/>
          <w:sz w:val="20"/>
          <w:szCs w:val="20"/>
        </w:rPr>
        <w:t xml:space="preserve">Wstępnie wypełniony wzór Jednolitego Dokumentu zawiera Załącznik nr </w:t>
      </w:r>
      <w:r w:rsidR="009D5E15">
        <w:rPr>
          <w:rFonts w:ascii="Tahoma" w:hAnsi="Tahoma" w:cs="Tahoma"/>
          <w:sz w:val="20"/>
          <w:szCs w:val="20"/>
        </w:rPr>
        <w:t>3</w:t>
      </w:r>
      <w:r w:rsidR="00EC1023">
        <w:rPr>
          <w:rFonts w:ascii="Tahoma" w:hAnsi="Tahoma" w:cs="Tahoma"/>
          <w:sz w:val="20"/>
          <w:szCs w:val="20"/>
        </w:rPr>
        <w:t>a</w:t>
      </w:r>
      <w:r w:rsidRPr="00FC440E">
        <w:rPr>
          <w:rFonts w:ascii="Tahoma" w:hAnsi="Tahoma" w:cs="Tahoma"/>
          <w:sz w:val="20"/>
          <w:szCs w:val="20"/>
        </w:rPr>
        <w:t xml:space="preserve"> do SIWZ.</w:t>
      </w:r>
    </w:p>
    <w:p w:rsidR="00FC440E" w:rsidRDefault="00FC440E" w:rsidP="00FC440E">
      <w:pPr>
        <w:pStyle w:val="Akapitzlist"/>
        <w:spacing w:line="360" w:lineRule="auto"/>
        <w:ind w:left="0"/>
        <w:rPr>
          <w:rFonts w:ascii="Tahoma" w:hAnsi="Tahoma" w:cs="Tahoma"/>
          <w:sz w:val="20"/>
          <w:szCs w:val="20"/>
        </w:rPr>
      </w:pPr>
      <w:r w:rsidRPr="00FC440E">
        <w:rPr>
          <w:rFonts w:ascii="Tahoma" w:hAnsi="Tahoma" w:cs="Tahoma"/>
          <w:b/>
          <w:sz w:val="20"/>
          <w:szCs w:val="20"/>
        </w:rPr>
        <w:t>Wykonawca w części IV</w:t>
      </w:r>
      <w:r w:rsidRPr="00FC440E">
        <w:rPr>
          <w:rFonts w:ascii="Tahoma" w:hAnsi="Tahoma" w:cs="Tahoma"/>
          <w:sz w:val="20"/>
          <w:szCs w:val="20"/>
        </w:rPr>
        <w:t xml:space="preserve"> Jednolitego Dokumentu (Kryteria kwalifikacji) </w:t>
      </w:r>
      <w:r w:rsidRPr="00FC440E">
        <w:rPr>
          <w:rFonts w:ascii="Tahoma" w:hAnsi="Tahoma" w:cs="Tahoma"/>
          <w:b/>
          <w:sz w:val="20"/>
          <w:szCs w:val="20"/>
        </w:rPr>
        <w:t xml:space="preserve">może ograniczyć się do wypełnienia części α </w:t>
      </w:r>
      <w:r w:rsidRPr="00FC440E">
        <w:rPr>
          <w:rFonts w:ascii="Tahoma" w:hAnsi="Tahoma" w:cs="Tahoma"/>
          <w:sz w:val="20"/>
          <w:szCs w:val="20"/>
        </w:rPr>
        <w:t xml:space="preserve">(ogólne oświadczenie dotyczące wszystkich kryteriów kwalifikacji), w celu </w:t>
      </w:r>
      <w:r w:rsidRPr="00FC440E">
        <w:rPr>
          <w:rFonts w:ascii="Tahoma" w:hAnsi="Tahoma" w:cs="Tahoma"/>
          <w:sz w:val="20"/>
          <w:szCs w:val="20"/>
        </w:rPr>
        <w:lastRenderedPageBreak/>
        <w:t xml:space="preserve">wstępnego potwierdzenia spełniania warunku udziału w postępowaniu, o którym mowa w Rozdziale </w:t>
      </w:r>
      <w:r w:rsidR="009D5E15">
        <w:rPr>
          <w:rFonts w:ascii="Tahoma" w:hAnsi="Tahoma" w:cs="Tahoma"/>
          <w:sz w:val="20"/>
          <w:szCs w:val="20"/>
        </w:rPr>
        <w:t>7</w:t>
      </w:r>
      <w:r w:rsidRPr="00FC440E">
        <w:rPr>
          <w:rFonts w:ascii="Tahoma" w:hAnsi="Tahoma" w:cs="Tahoma"/>
          <w:sz w:val="20"/>
          <w:szCs w:val="20"/>
        </w:rPr>
        <w:t xml:space="preserve"> ust. </w:t>
      </w:r>
      <w:r w:rsidR="009D5E15">
        <w:rPr>
          <w:rFonts w:ascii="Tahoma" w:hAnsi="Tahoma" w:cs="Tahoma"/>
          <w:sz w:val="20"/>
          <w:szCs w:val="20"/>
        </w:rPr>
        <w:t>7.3</w:t>
      </w:r>
      <w:r w:rsidRPr="00FC440E">
        <w:rPr>
          <w:rFonts w:ascii="Tahoma" w:hAnsi="Tahoma" w:cs="Tahoma"/>
          <w:sz w:val="20"/>
          <w:szCs w:val="20"/>
        </w:rPr>
        <w:t xml:space="preserve">  SIWZ. </w:t>
      </w:r>
    </w:p>
    <w:p w:rsidR="00FC440E" w:rsidRDefault="00FC440E" w:rsidP="00FC440E">
      <w:pPr>
        <w:pStyle w:val="Akapitzlist"/>
        <w:spacing w:line="360" w:lineRule="auto"/>
        <w:ind w:left="0"/>
        <w:rPr>
          <w:rFonts w:ascii="Tahoma" w:hAnsi="Tahoma" w:cs="Tahoma"/>
          <w:sz w:val="20"/>
          <w:szCs w:val="20"/>
        </w:rPr>
      </w:pPr>
      <w:r w:rsidRPr="00FC440E">
        <w:rPr>
          <w:rFonts w:ascii="Tahoma" w:hAnsi="Tahoma" w:cs="Tahoma"/>
          <w:sz w:val="20"/>
          <w:szCs w:val="20"/>
        </w:rPr>
        <w:t xml:space="preserve">9.6. </w:t>
      </w:r>
      <w:r w:rsidR="00922096">
        <w:rPr>
          <w:rFonts w:ascii="Tahoma" w:hAnsi="Tahoma" w:cs="Tahoma"/>
          <w:sz w:val="20"/>
          <w:szCs w:val="20"/>
        </w:rPr>
        <w:t xml:space="preserve">Zamawiający przed udzieleniem zamówienia, wezwie Wykonawcę, którego oferta została najwyżej oceniona, do złożenia w wyznaczonym, nie krótszym niż 10 dni, terminie aktualnych na dzień złożenia oświadczeń lub dokumentów potwierdzających okoliczności, o których mowa w art. 25 ust. 1 pkt 1 ustawy Pzp i określonych w ust. 7.3. SIWZ.  </w:t>
      </w:r>
    </w:p>
    <w:p w:rsidR="00FC440E" w:rsidRDefault="009D5E15" w:rsidP="00FC440E">
      <w:pPr>
        <w:pStyle w:val="Akapitzlist"/>
        <w:spacing w:line="360" w:lineRule="auto"/>
        <w:ind w:left="0"/>
        <w:rPr>
          <w:rFonts w:ascii="Tahoma" w:hAnsi="Tahoma" w:cs="Tahoma"/>
          <w:sz w:val="20"/>
          <w:szCs w:val="20"/>
        </w:rPr>
      </w:pPr>
      <w:r>
        <w:rPr>
          <w:rFonts w:ascii="Tahoma" w:hAnsi="Tahoma" w:cs="Tahoma"/>
          <w:sz w:val="20"/>
          <w:szCs w:val="20"/>
        </w:rPr>
        <w:t xml:space="preserve">9.7. </w:t>
      </w:r>
      <w:r w:rsidR="00B80441" w:rsidRPr="00B80441">
        <w:rPr>
          <w:rFonts w:ascii="Tahoma" w:hAnsi="Tahoma" w:cs="Tahoma"/>
          <w:sz w:val="20"/>
          <w:szCs w:val="20"/>
        </w:rPr>
        <w:t xml:space="preserve">W celu potwierdzenia spełniania przez </w:t>
      </w:r>
      <w:r w:rsidR="00CF291A">
        <w:rPr>
          <w:rFonts w:ascii="Tahoma" w:hAnsi="Tahoma" w:cs="Tahoma"/>
          <w:sz w:val="20"/>
          <w:szCs w:val="20"/>
        </w:rPr>
        <w:t>W</w:t>
      </w:r>
      <w:r w:rsidR="00B80441" w:rsidRPr="00B80441">
        <w:rPr>
          <w:rFonts w:ascii="Tahoma" w:hAnsi="Tahoma" w:cs="Tahoma"/>
          <w:sz w:val="20"/>
          <w:szCs w:val="20"/>
        </w:rPr>
        <w:t>ykonawcę warunków udziału w postępowaniu określonych w </w:t>
      </w:r>
      <w:r w:rsidR="006E67CE">
        <w:rPr>
          <w:rFonts w:ascii="Tahoma" w:hAnsi="Tahoma" w:cs="Tahoma"/>
          <w:sz w:val="20"/>
          <w:szCs w:val="20"/>
        </w:rPr>
        <w:t>punkcie 7.3</w:t>
      </w:r>
      <w:r w:rsidR="00B80441" w:rsidRPr="00B80441">
        <w:rPr>
          <w:rFonts w:ascii="Tahoma" w:hAnsi="Tahoma" w:cs="Tahoma"/>
          <w:color w:val="0000FF"/>
          <w:sz w:val="20"/>
          <w:szCs w:val="20"/>
        </w:rPr>
        <w:t xml:space="preserve"> </w:t>
      </w:r>
      <w:r w:rsidR="00B80441" w:rsidRPr="00B80441">
        <w:rPr>
          <w:rFonts w:ascii="Tahoma" w:hAnsi="Tahoma" w:cs="Tahoma"/>
          <w:sz w:val="20"/>
          <w:szCs w:val="20"/>
          <w:lang w:val="pl-PL"/>
        </w:rPr>
        <w:t xml:space="preserve">na wezwanie, o którym mowa w ust. </w:t>
      </w:r>
      <w:r w:rsidR="006E67CE">
        <w:rPr>
          <w:rFonts w:ascii="Tahoma" w:hAnsi="Tahoma" w:cs="Tahoma"/>
          <w:sz w:val="20"/>
          <w:szCs w:val="20"/>
          <w:lang w:val="pl-PL"/>
        </w:rPr>
        <w:t>9.</w:t>
      </w:r>
      <w:r w:rsidR="00A33308">
        <w:rPr>
          <w:rFonts w:ascii="Tahoma" w:hAnsi="Tahoma" w:cs="Tahoma"/>
          <w:sz w:val="20"/>
          <w:szCs w:val="20"/>
          <w:lang w:val="pl-PL"/>
        </w:rPr>
        <w:t>6</w:t>
      </w:r>
      <w:r w:rsidR="00B80441" w:rsidRPr="00B80441">
        <w:rPr>
          <w:rFonts w:ascii="Tahoma" w:hAnsi="Tahoma" w:cs="Tahoma"/>
          <w:sz w:val="20"/>
          <w:szCs w:val="20"/>
          <w:lang w:val="pl-PL"/>
        </w:rPr>
        <w:t xml:space="preserve">, </w:t>
      </w:r>
      <w:r w:rsidR="00B80441" w:rsidRPr="00B80441">
        <w:rPr>
          <w:rFonts w:ascii="Tahoma" w:hAnsi="Tahoma" w:cs="Tahoma"/>
          <w:sz w:val="20"/>
          <w:szCs w:val="20"/>
        </w:rPr>
        <w:t xml:space="preserve">należy złożyć: </w:t>
      </w:r>
    </w:p>
    <w:p w:rsidR="006E67CE" w:rsidRPr="00E425C4" w:rsidRDefault="006E67CE" w:rsidP="00104939">
      <w:pPr>
        <w:pStyle w:val="Akapitzlist"/>
        <w:numPr>
          <w:ilvl w:val="0"/>
          <w:numId w:val="23"/>
        </w:numPr>
        <w:tabs>
          <w:tab w:val="left" w:pos="142"/>
        </w:tabs>
        <w:overflowPunct w:val="0"/>
        <w:autoSpaceDE w:val="0"/>
        <w:autoSpaceDN w:val="0"/>
        <w:adjustRightInd w:val="0"/>
        <w:spacing w:before="120" w:line="360" w:lineRule="auto"/>
        <w:jc w:val="both"/>
        <w:textAlignment w:val="baseline"/>
        <w:rPr>
          <w:rFonts w:ascii="Tahoma" w:hAnsi="Tahoma" w:cs="Tahoma"/>
          <w:b/>
          <w:sz w:val="20"/>
          <w:szCs w:val="20"/>
          <w:u w:val="single"/>
        </w:rPr>
      </w:pPr>
      <w:r w:rsidRPr="00E425C4">
        <w:rPr>
          <w:rFonts w:ascii="Tahoma" w:hAnsi="Tahoma" w:cs="Tahoma"/>
          <w:b/>
          <w:sz w:val="20"/>
          <w:szCs w:val="20"/>
          <w:u w:val="single"/>
        </w:rPr>
        <w:t>Dla części I</w:t>
      </w:r>
    </w:p>
    <w:p w:rsidR="00FB5284" w:rsidRPr="00FB5284" w:rsidRDefault="00FB5284" w:rsidP="00FB5284">
      <w:pPr>
        <w:pStyle w:val="Akapitzlist"/>
        <w:autoSpaceDE w:val="0"/>
        <w:autoSpaceDN w:val="0"/>
        <w:adjustRightInd w:val="0"/>
        <w:spacing w:line="360" w:lineRule="auto"/>
        <w:ind w:left="644"/>
        <w:jc w:val="both"/>
        <w:rPr>
          <w:rFonts w:ascii="Tahoma" w:hAnsi="Tahoma" w:cs="Tahoma"/>
          <w:sz w:val="20"/>
          <w:szCs w:val="20"/>
        </w:rPr>
      </w:pPr>
      <w:r w:rsidRPr="00FB5284">
        <w:rPr>
          <w:rFonts w:ascii="Tahoma" w:hAnsi="Tahoma" w:cs="Tahoma"/>
          <w:sz w:val="20"/>
          <w:szCs w:val="20"/>
          <w:lang w:val="pl-PL"/>
        </w:rPr>
        <w:t xml:space="preserve">1) </w:t>
      </w:r>
      <w:r w:rsidR="001E65E5">
        <w:rPr>
          <w:rFonts w:ascii="Tahoma" w:hAnsi="Tahoma" w:cs="Tahoma"/>
          <w:sz w:val="20"/>
          <w:szCs w:val="20"/>
        </w:rPr>
        <w:t>Informację</w:t>
      </w:r>
      <w:r w:rsidRPr="00FB5284">
        <w:rPr>
          <w:rFonts w:ascii="Tahoma" w:hAnsi="Tahoma" w:cs="Tahoma"/>
          <w:sz w:val="20"/>
          <w:szCs w:val="20"/>
        </w:rPr>
        <w:t xml:space="preserve"> banku lub spółdzielczej kasy oszczędnościowo-kredytowej potwierdzającej wysokość posiadanych środków finansowych lub zdolność kredytową Wykonawcy, w okresie nie wcześniejszym niż 1 miesiąc przed upływem terminu składania ofert;</w:t>
      </w:r>
    </w:p>
    <w:p w:rsidR="00663C9F" w:rsidRDefault="00FB5284" w:rsidP="001C0722">
      <w:pPr>
        <w:pStyle w:val="Akapitzlist"/>
        <w:autoSpaceDE w:val="0"/>
        <w:autoSpaceDN w:val="0"/>
        <w:adjustRightInd w:val="0"/>
        <w:spacing w:line="360" w:lineRule="auto"/>
        <w:ind w:left="644"/>
        <w:jc w:val="both"/>
        <w:rPr>
          <w:rFonts w:ascii="Tahoma" w:hAnsi="Tahoma" w:cs="Tahoma"/>
          <w:sz w:val="20"/>
          <w:szCs w:val="20"/>
        </w:rPr>
      </w:pPr>
      <w:r w:rsidRPr="00FB5284">
        <w:rPr>
          <w:rFonts w:ascii="Tahoma" w:hAnsi="Tahoma" w:cs="Tahoma"/>
          <w:sz w:val="20"/>
          <w:szCs w:val="20"/>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rsidR="001C0722" w:rsidRPr="001C0722" w:rsidRDefault="001C0722" w:rsidP="009B66A7">
      <w:pPr>
        <w:pStyle w:val="Akapitzlist"/>
        <w:numPr>
          <w:ilvl w:val="0"/>
          <w:numId w:val="3"/>
        </w:numPr>
        <w:tabs>
          <w:tab w:val="clear" w:pos="420"/>
          <w:tab w:val="num" w:pos="709"/>
        </w:tabs>
        <w:autoSpaceDE w:val="0"/>
        <w:autoSpaceDN w:val="0"/>
        <w:adjustRightInd w:val="0"/>
        <w:spacing w:line="360" w:lineRule="auto"/>
        <w:ind w:left="709" w:firstLine="0"/>
        <w:jc w:val="both"/>
        <w:rPr>
          <w:rFonts w:ascii="Tahoma" w:hAnsi="Tahoma" w:cs="Tahoma"/>
          <w:sz w:val="20"/>
          <w:szCs w:val="20"/>
        </w:rPr>
      </w:pPr>
      <w:r>
        <w:rPr>
          <w:rFonts w:ascii="Tahoma" w:hAnsi="Tahoma" w:cs="Tahoma"/>
          <w:sz w:val="20"/>
          <w:szCs w:val="20"/>
        </w:rPr>
        <w:t xml:space="preserve">Dokument potwierdzający, że Wykonawca jest ubezpieczony od odpowiedzialności cywilnej w zakresie </w:t>
      </w:r>
      <w:r w:rsidR="009B66A7">
        <w:rPr>
          <w:rFonts w:ascii="Tahoma" w:hAnsi="Tahoma" w:cs="Tahoma"/>
          <w:sz w:val="20"/>
          <w:szCs w:val="20"/>
        </w:rPr>
        <w:t>prowadzonej działalności związanej z przedmiotem zamówienia na sumę gwarancyjną określoną przez Zamawiającego.</w:t>
      </w:r>
    </w:p>
    <w:p w:rsidR="00FB5284" w:rsidRDefault="00B80441" w:rsidP="00FB5284">
      <w:pPr>
        <w:pStyle w:val="Akapitzlist"/>
        <w:numPr>
          <w:ilvl w:val="0"/>
          <w:numId w:val="3"/>
        </w:numPr>
        <w:tabs>
          <w:tab w:val="clear" w:pos="420"/>
          <w:tab w:val="num" w:pos="709"/>
        </w:tabs>
        <w:autoSpaceDE w:val="0"/>
        <w:autoSpaceDN w:val="0"/>
        <w:adjustRightInd w:val="0"/>
        <w:spacing w:line="360" w:lineRule="auto"/>
        <w:ind w:left="709" w:firstLine="0"/>
        <w:jc w:val="both"/>
        <w:rPr>
          <w:rFonts w:ascii="Tahoma" w:hAnsi="Tahoma" w:cs="Tahoma"/>
          <w:sz w:val="20"/>
          <w:szCs w:val="20"/>
          <w:u w:val="single"/>
        </w:rPr>
      </w:pPr>
      <w:r w:rsidRPr="00B80441">
        <w:rPr>
          <w:rFonts w:ascii="Tahoma" w:hAnsi="Tahoma" w:cs="Tahoma"/>
          <w:sz w:val="20"/>
          <w:szCs w:val="20"/>
          <w:lang w:val="pl-PL"/>
        </w:rPr>
        <w:t xml:space="preserve">Wykaz usług wykonanych, w okresie ostatnich trzech lat przed upływem terminu składania ofert, a jeżeli okres prowadzenia działalności jest krótszy – w tym okresie, wraz z podaniem ich wartości, przedmiotu, daty wykonania i podmiotów, na rzecz których usługi zostały wykonane oraz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t>
      </w:r>
      <w:r w:rsidR="00F03AB7">
        <w:rPr>
          <w:rFonts w:ascii="Tahoma" w:hAnsi="Tahoma" w:cs="Tahoma"/>
          <w:sz w:val="20"/>
          <w:szCs w:val="20"/>
          <w:lang w:val="pl-PL"/>
        </w:rPr>
        <w:t>W</w:t>
      </w:r>
      <w:r w:rsidRPr="00B80441">
        <w:rPr>
          <w:rFonts w:ascii="Tahoma" w:hAnsi="Tahoma" w:cs="Tahoma"/>
          <w:sz w:val="20"/>
          <w:szCs w:val="20"/>
          <w:lang w:val="pl-PL"/>
        </w:rPr>
        <w:t xml:space="preserve">ykonawca nie jest w stanie uzyskać tych dokumentów – oświadczenie </w:t>
      </w:r>
      <w:r w:rsidR="00F03AB7">
        <w:rPr>
          <w:rFonts w:ascii="Tahoma" w:hAnsi="Tahoma" w:cs="Tahoma"/>
          <w:sz w:val="20"/>
          <w:szCs w:val="20"/>
          <w:lang w:val="pl-PL"/>
        </w:rPr>
        <w:t>W</w:t>
      </w:r>
      <w:r w:rsidRPr="00B80441">
        <w:rPr>
          <w:rFonts w:ascii="Tahoma" w:hAnsi="Tahoma" w:cs="Tahoma"/>
          <w:sz w:val="20"/>
          <w:szCs w:val="20"/>
          <w:lang w:val="pl-PL"/>
        </w:rPr>
        <w:t>ykonawcy.</w:t>
      </w:r>
    </w:p>
    <w:p w:rsidR="006E67CE" w:rsidRPr="00FB5284" w:rsidRDefault="00F03AB7" w:rsidP="00FB5284">
      <w:pPr>
        <w:pStyle w:val="Akapitzlist"/>
        <w:numPr>
          <w:ilvl w:val="0"/>
          <w:numId w:val="3"/>
        </w:numPr>
        <w:tabs>
          <w:tab w:val="clear" w:pos="420"/>
          <w:tab w:val="num" w:pos="709"/>
        </w:tabs>
        <w:autoSpaceDE w:val="0"/>
        <w:autoSpaceDN w:val="0"/>
        <w:adjustRightInd w:val="0"/>
        <w:spacing w:line="360" w:lineRule="auto"/>
        <w:ind w:left="709" w:firstLine="0"/>
        <w:jc w:val="both"/>
        <w:rPr>
          <w:rFonts w:ascii="Tahoma" w:hAnsi="Tahoma" w:cs="Tahoma"/>
          <w:sz w:val="20"/>
          <w:szCs w:val="20"/>
          <w:u w:val="single"/>
        </w:rPr>
      </w:pPr>
      <w:r>
        <w:rPr>
          <w:rFonts w:ascii="Tahoma" w:hAnsi="Tahoma" w:cs="Tahoma"/>
          <w:sz w:val="20"/>
          <w:szCs w:val="20"/>
          <w:lang w:val="pl-PL"/>
        </w:rPr>
        <w:t>Wykaz osób, skierowanych przez W</w:t>
      </w:r>
      <w:r w:rsidR="00B80441" w:rsidRPr="00FB5284">
        <w:rPr>
          <w:rFonts w:ascii="Tahoma" w:hAnsi="Tahoma" w:cs="Tahoma"/>
          <w:sz w:val="20"/>
          <w:szCs w:val="20"/>
          <w:lang w:val="pl-PL"/>
        </w:rPr>
        <w:t>ykonawcę do realizacji zamówienia publicznego, w szczególności odpowiedzialnych za świadczenie usług, wraz z informacjami na temat ich kwalifikacji zawodowych doświadczenia i wykształcenia niezbędnych do wykonania zamówienia publicznego, a także zakresu wykonywanych przez nie czynności oraz informacją o podstawie do dysponowania tymi osobami.</w:t>
      </w:r>
    </w:p>
    <w:p w:rsidR="006E67CE" w:rsidRPr="00E425C4" w:rsidRDefault="00F945DE" w:rsidP="00F945DE">
      <w:pPr>
        <w:pStyle w:val="Akapitzlist"/>
        <w:widowControl w:val="0"/>
        <w:tabs>
          <w:tab w:val="left" w:pos="709"/>
        </w:tabs>
        <w:autoSpaceDE w:val="0"/>
        <w:autoSpaceDN w:val="0"/>
        <w:adjustRightInd w:val="0"/>
        <w:spacing w:before="240" w:after="200" w:line="360" w:lineRule="auto"/>
        <w:ind w:left="709" w:hanging="425"/>
        <w:jc w:val="both"/>
        <w:rPr>
          <w:rFonts w:ascii="Tahoma" w:hAnsi="Tahoma" w:cs="Tahoma"/>
          <w:b/>
          <w:sz w:val="20"/>
          <w:szCs w:val="20"/>
          <w:u w:val="single"/>
        </w:rPr>
      </w:pPr>
      <w:r w:rsidRPr="00F945DE">
        <w:rPr>
          <w:rFonts w:ascii="Tahoma" w:hAnsi="Tahoma" w:cs="Tahoma"/>
          <w:sz w:val="20"/>
          <w:szCs w:val="20"/>
        </w:rPr>
        <w:t xml:space="preserve">II </w:t>
      </w:r>
      <w:r>
        <w:rPr>
          <w:rFonts w:ascii="Tahoma" w:hAnsi="Tahoma" w:cs="Tahoma"/>
          <w:sz w:val="20"/>
          <w:szCs w:val="20"/>
        </w:rPr>
        <w:t xml:space="preserve">   </w:t>
      </w:r>
      <w:r w:rsidR="006E67CE" w:rsidRPr="00E425C4">
        <w:rPr>
          <w:rFonts w:ascii="Tahoma" w:hAnsi="Tahoma" w:cs="Tahoma"/>
          <w:b/>
          <w:sz w:val="20"/>
          <w:szCs w:val="20"/>
          <w:u w:val="single"/>
        </w:rPr>
        <w:t>Dla części II</w:t>
      </w:r>
    </w:p>
    <w:p w:rsidR="00FB5284" w:rsidRPr="00FB5284" w:rsidRDefault="00FB5284" w:rsidP="00FB5284">
      <w:pPr>
        <w:pStyle w:val="Akapitzlist"/>
        <w:autoSpaceDE w:val="0"/>
        <w:autoSpaceDN w:val="0"/>
        <w:adjustRightInd w:val="0"/>
        <w:spacing w:line="360" w:lineRule="auto"/>
        <w:ind w:left="644"/>
        <w:jc w:val="both"/>
        <w:rPr>
          <w:rFonts w:ascii="Tahoma" w:hAnsi="Tahoma" w:cs="Tahoma"/>
          <w:sz w:val="20"/>
          <w:szCs w:val="20"/>
        </w:rPr>
      </w:pPr>
      <w:r w:rsidRPr="00FB5284">
        <w:rPr>
          <w:rFonts w:ascii="Tahoma" w:hAnsi="Tahoma" w:cs="Tahoma"/>
          <w:sz w:val="20"/>
          <w:szCs w:val="20"/>
          <w:lang w:val="pl-PL"/>
        </w:rPr>
        <w:t xml:space="preserve">1) </w:t>
      </w:r>
      <w:r w:rsidRPr="00FB5284">
        <w:rPr>
          <w:rFonts w:ascii="Tahoma" w:hAnsi="Tahoma" w:cs="Tahoma"/>
          <w:sz w:val="20"/>
          <w:szCs w:val="20"/>
        </w:rPr>
        <w:t>informacji banku lub spółdzielczej kasy oszczędnościowo-kredytowej potwierdzającej wysokość posiadanych środków finansowych lub zdolność kredytową Wykonawcy, w okresie nie wcześniejszym niż 1 miesiąc przed upływem terminu składania ofert;</w:t>
      </w:r>
    </w:p>
    <w:p w:rsidR="001E65E5" w:rsidRDefault="00FB5284" w:rsidP="001E65E5">
      <w:pPr>
        <w:pStyle w:val="Akapitzlist"/>
        <w:autoSpaceDE w:val="0"/>
        <w:autoSpaceDN w:val="0"/>
        <w:adjustRightInd w:val="0"/>
        <w:spacing w:line="360" w:lineRule="auto"/>
        <w:ind w:left="644" w:firstLine="65"/>
        <w:jc w:val="both"/>
        <w:rPr>
          <w:rFonts w:ascii="Tahoma" w:hAnsi="Tahoma" w:cs="Tahoma"/>
          <w:sz w:val="20"/>
          <w:szCs w:val="20"/>
          <w:u w:val="single"/>
        </w:rPr>
      </w:pPr>
      <w:r w:rsidRPr="00FB5284">
        <w:rPr>
          <w:rFonts w:ascii="Tahoma" w:hAnsi="Tahoma" w:cs="Tahoma"/>
          <w:sz w:val="20"/>
          <w:szCs w:val="20"/>
        </w:rPr>
        <w:t xml:space="preserve">Jeżeli z uzasadnionej przyczyny Wykonawca nie może złożyć dokumentów dotyczących sytuacji finansowej lub ekonomicznej wymaganych przez Zamawiającego, może złożyć inny dokument, </w:t>
      </w:r>
      <w:r w:rsidRPr="00FB5284">
        <w:rPr>
          <w:rFonts w:ascii="Tahoma" w:hAnsi="Tahoma" w:cs="Tahoma"/>
          <w:sz w:val="20"/>
          <w:szCs w:val="20"/>
        </w:rPr>
        <w:lastRenderedPageBreak/>
        <w:t>który w wystarczający sposób potwierdza spełnianie opisanego przez Zamawiającego warunku udziału w postępowaniu.</w:t>
      </w:r>
    </w:p>
    <w:p w:rsidR="006E67CE" w:rsidRPr="001E65E5" w:rsidRDefault="001E65E5" w:rsidP="00104939">
      <w:pPr>
        <w:pStyle w:val="Akapitzlist"/>
        <w:numPr>
          <w:ilvl w:val="0"/>
          <w:numId w:val="27"/>
        </w:numPr>
        <w:autoSpaceDE w:val="0"/>
        <w:autoSpaceDN w:val="0"/>
        <w:adjustRightInd w:val="0"/>
        <w:spacing w:line="360" w:lineRule="auto"/>
        <w:ind w:left="709" w:firstLine="0"/>
        <w:jc w:val="both"/>
        <w:rPr>
          <w:rFonts w:ascii="Tahoma" w:hAnsi="Tahoma" w:cs="Tahoma"/>
          <w:sz w:val="20"/>
          <w:szCs w:val="20"/>
          <w:u w:val="single"/>
        </w:rPr>
      </w:pPr>
      <w:r>
        <w:rPr>
          <w:rFonts w:ascii="Tahoma" w:hAnsi="Tahoma" w:cs="Tahoma"/>
          <w:sz w:val="20"/>
          <w:szCs w:val="20"/>
          <w:lang w:val="pl-PL"/>
        </w:rPr>
        <w:t>w</w:t>
      </w:r>
      <w:r w:rsidR="006E67CE" w:rsidRPr="00B80441">
        <w:rPr>
          <w:rFonts w:ascii="Tahoma" w:hAnsi="Tahoma" w:cs="Tahoma"/>
          <w:sz w:val="20"/>
          <w:szCs w:val="20"/>
          <w:lang w:val="pl-PL"/>
        </w:rPr>
        <w:t xml:space="preserve">ykaz </w:t>
      </w:r>
      <w:r w:rsidR="006E67CE">
        <w:rPr>
          <w:rFonts w:ascii="Tahoma" w:hAnsi="Tahoma" w:cs="Tahoma"/>
          <w:sz w:val="20"/>
          <w:szCs w:val="20"/>
          <w:lang w:val="pl-PL"/>
        </w:rPr>
        <w:t>dostaw</w:t>
      </w:r>
      <w:r w:rsidR="006E67CE" w:rsidRPr="00B80441">
        <w:rPr>
          <w:rFonts w:ascii="Tahoma" w:hAnsi="Tahoma" w:cs="Tahoma"/>
          <w:sz w:val="20"/>
          <w:szCs w:val="20"/>
          <w:lang w:val="pl-PL"/>
        </w:rPr>
        <w:t xml:space="preserve"> wykonanych, w okresie ostatnich trzech lat przed upływem terminu składania ofert, a jeżeli okres prowadzenia działalności jest krótszy – w tym okresie, wraz z podaniem ich wartości, przedmiotu, daty wykonania i podmiotów, na rzecz których </w:t>
      </w:r>
      <w:r w:rsidR="00F945DE">
        <w:rPr>
          <w:rFonts w:ascii="Tahoma" w:hAnsi="Tahoma" w:cs="Tahoma"/>
          <w:sz w:val="20"/>
          <w:szCs w:val="20"/>
          <w:lang w:val="pl-PL"/>
        </w:rPr>
        <w:t>dostawy</w:t>
      </w:r>
      <w:r w:rsidR="006E67CE" w:rsidRPr="00B80441">
        <w:rPr>
          <w:rFonts w:ascii="Tahoma" w:hAnsi="Tahoma" w:cs="Tahoma"/>
          <w:sz w:val="20"/>
          <w:szCs w:val="20"/>
          <w:lang w:val="pl-PL"/>
        </w:rPr>
        <w:t xml:space="preserve"> zostały wykonane oraz załączeniem dowodów określających, czy te </w:t>
      </w:r>
      <w:r w:rsidR="00F945DE">
        <w:rPr>
          <w:rFonts w:ascii="Tahoma" w:hAnsi="Tahoma" w:cs="Tahoma"/>
          <w:sz w:val="20"/>
          <w:szCs w:val="20"/>
          <w:lang w:val="pl-PL"/>
        </w:rPr>
        <w:t xml:space="preserve">dostawy </w:t>
      </w:r>
      <w:r w:rsidR="006E67CE" w:rsidRPr="00B80441">
        <w:rPr>
          <w:rFonts w:ascii="Tahoma" w:hAnsi="Tahoma" w:cs="Tahoma"/>
          <w:sz w:val="20"/>
          <w:szCs w:val="20"/>
          <w:lang w:val="pl-PL"/>
        </w:rPr>
        <w:t xml:space="preserve">zostały wykonane należycie, przy czym dowodami, o których mowa, są referencje bądź inne dokumenty wystawione przez podmiot, na rzecz którego </w:t>
      </w:r>
      <w:r w:rsidR="00F945DE">
        <w:rPr>
          <w:rFonts w:ascii="Tahoma" w:hAnsi="Tahoma" w:cs="Tahoma"/>
          <w:sz w:val="20"/>
          <w:szCs w:val="20"/>
          <w:lang w:val="pl-PL"/>
        </w:rPr>
        <w:t>dostawy</w:t>
      </w:r>
      <w:r w:rsidR="006E67CE" w:rsidRPr="00B80441">
        <w:rPr>
          <w:rFonts w:ascii="Tahoma" w:hAnsi="Tahoma" w:cs="Tahoma"/>
          <w:sz w:val="20"/>
          <w:szCs w:val="20"/>
          <w:lang w:val="pl-PL"/>
        </w:rPr>
        <w:t xml:space="preserve"> były wykonywane, a jeżeli z uzasadnionej przyczyny o obiektywnym charakterze </w:t>
      </w:r>
      <w:r w:rsidR="00F03AB7">
        <w:rPr>
          <w:rFonts w:ascii="Tahoma" w:hAnsi="Tahoma" w:cs="Tahoma"/>
          <w:sz w:val="20"/>
          <w:szCs w:val="20"/>
          <w:lang w:val="pl-PL"/>
        </w:rPr>
        <w:t>W</w:t>
      </w:r>
      <w:r w:rsidR="006E67CE" w:rsidRPr="00B80441">
        <w:rPr>
          <w:rFonts w:ascii="Tahoma" w:hAnsi="Tahoma" w:cs="Tahoma"/>
          <w:sz w:val="20"/>
          <w:szCs w:val="20"/>
          <w:lang w:val="pl-PL"/>
        </w:rPr>
        <w:t xml:space="preserve">ykonawca nie jest w stanie uzyskać </w:t>
      </w:r>
      <w:r w:rsidR="00F03AB7">
        <w:rPr>
          <w:rFonts w:ascii="Tahoma" w:hAnsi="Tahoma" w:cs="Tahoma"/>
          <w:sz w:val="20"/>
          <w:szCs w:val="20"/>
          <w:lang w:val="pl-PL"/>
        </w:rPr>
        <w:t>tych dokumentów – oświadczenie W</w:t>
      </w:r>
      <w:r w:rsidR="006E67CE" w:rsidRPr="00B80441">
        <w:rPr>
          <w:rFonts w:ascii="Tahoma" w:hAnsi="Tahoma" w:cs="Tahoma"/>
          <w:sz w:val="20"/>
          <w:szCs w:val="20"/>
          <w:lang w:val="pl-PL"/>
        </w:rPr>
        <w:t>ykonawcy.</w:t>
      </w:r>
    </w:p>
    <w:p w:rsidR="00FC440E" w:rsidRPr="00FC440E" w:rsidRDefault="00FC440E" w:rsidP="00FC440E">
      <w:pPr>
        <w:pStyle w:val="Akapitzlist"/>
        <w:numPr>
          <w:ilvl w:val="1"/>
          <w:numId w:val="44"/>
        </w:numPr>
        <w:tabs>
          <w:tab w:val="left" w:pos="0"/>
          <w:tab w:val="left" w:pos="142"/>
        </w:tabs>
        <w:overflowPunct w:val="0"/>
        <w:spacing w:before="120" w:line="360" w:lineRule="auto"/>
        <w:ind w:left="0" w:firstLine="0"/>
        <w:jc w:val="both"/>
        <w:textAlignment w:val="baseline"/>
        <w:rPr>
          <w:rFonts w:ascii="Tahoma" w:hAnsi="Tahoma" w:cs="Tahoma"/>
          <w:b/>
          <w:sz w:val="20"/>
          <w:szCs w:val="20"/>
        </w:rPr>
      </w:pPr>
      <w:r w:rsidRPr="00FC440E">
        <w:rPr>
          <w:rFonts w:ascii="Tahoma" w:hAnsi="Tahoma" w:cs="Tahoma"/>
          <w:color w:val="000000"/>
          <w:sz w:val="20"/>
          <w:szCs w:val="20"/>
        </w:rPr>
        <w:t xml:space="preserve">Zamawiający przed udzieleniem zamówienia na </w:t>
      </w:r>
      <w:r w:rsidRPr="00FC440E">
        <w:rPr>
          <w:rFonts w:ascii="Tahoma" w:hAnsi="Tahoma" w:cs="Tahoma"/>
          <w:b/>
          <w:color w:val="000000"/>
          <w:sz w:val="20"/>
          <w:szCs w:val="20"/>
          <w:u w:val="single"/>
        </w:rPr>
        <w:t>Część nr 1 i Część nr 2</w:t>
      </w:r>
      <w:r w:rsidRPr="00FC440E">
        <w:rPr>
          <w:rFonts w:ascii="Tahoma" w:hAnsi="Tahoma" w:cs="Tahoma"/>
          <w:color w:val="000000"/>
          <w:sz w:val="20"/>
          <w:szCs w:val="20"/>
        </w:rPr>
        <w:t xml:space="preserve"> wezwie Wykonawcę, którego oferta została najwyżej oceniona, do złożenia w wyznaczonym terminie, nie krótszym niż 10 dni, </w:t>
      </w:r>
      <w:r w:rsidRPr="00FC440E">
        <w:rPr>
          <w:rFonts w:ascii="Tahoma" w:hAnsi="Tahoma" w:cs="Tahoma"/>
          <w:color w:val="000000"/>
          <w:sz w:val="20"/>
          <w:szCs w:val="20"/>
          <w:u w:val="single"/>
        </w:rPr>
        <w:t>aktualnych na dzień złożenia, następujących oświadczeń lub dokumentów</w:t>
      </w:r>
      <w:r w:rsidRPr="00FC440E">
        <w:rPr>
          <w:rFonts w:ascii="Tahoma" w:hAnsi="Tahoma" w:cs="Tahoma"/>
          <w:color w:val="000000"/>
          <w:sz w:val="20"/>
          <w:szCs w:val="20"/>
        </w:rPr>
        <w:t xml:space="preserve"> potwierdzających brak podstaw do wykluczenia:</w:t>
      </w:r>
    </w:p>
    <w:p w:rsidR="00600DFE" w:rsidRDefault="00B80441" w:rsidP="00104939">
      <w:pPr>
        <w:pStyle w:val="Akapitzlist"/>
        <w:numPr>
          <w:ilvl w:val="0"/>
          <w:numId w:val="25"/>
        </w:numPr>
        <w:tabs>
          <w:tab w:val="left" w:pos="142"/>
        </w:tabs>
        <w:overflowPunct w:val="0"/>
        <w:autoSpaceDE w:val="0"/>
        <w:autoSpaceDN w:val="0"/>
        <w:adjustRightInd w:val="0"/>
        <w:spacing w:before="120" w:line="360" w:lineRule="auto"/>
        <w:jc w:val="both"/>
        <w:textAlignment w:val="baseline"/>
        <w:rPr>
          <w:rFonts w:ascii="Tahoma" w:hAnsi="Tahoma" w:cs="Tahoma"/>
          <w:sz w:val="20"/>
          <w:szCs w:val="20"/>
        </w:rPr>
      </w:pPr>
      <w:r w:rsidRPr="00600DFE">
        <w:rPr>
          <w:rFonts w:ascii="Tahoma" w:hAnsi="Tahoma" w:cs="Tahoma"/>
          <w:sz w:val="20"/>
          <w:szCs w:val="20"/>
        </w:rPr>
        <w:t>Informacji z Krajowego Rejestru Karnego w zakresie określonym w art. 24 ust. 1 pkt 13, 14 i 21 ustawy Pzp, wystawionej nie wcześniej niż 6 miesięcy przed upływem terminu składania ofert;</w:t>
      </w:r>
    </w:p>
    <w:p w:rsidR="00600DFE" w:rsidRDefault="00B80441" w:rsidP="00104939">
      <w:pPr>
        <w:pStyle w:val="Akapitzlist"/>
        <w:numPr>
          <w:ilvl w:val="0"/>
          <w:numId w:val="25"/>
        </w:numPr>
        <w:tabs>
          <w:tab w:val="left" w:pos="142"/>
        </w:tabs>
        <w:overflowPunct w:val="0"/>
        <w:autoSpaceDE w:val="0"/>
        <w:autoSpaceDN w:val="0"/>
        <w:adjustRightInd w:val="0"/>
        <w:spacing w:before="120" w:line="360" w:lineRule="auto"/>
        <w:jc w:val="both"/>
        <w:textAlignment w:val="baseline"/>
        <w:rPr>
          <w:rFonts w:ascii="Tahoma" w:hAnsi="Tahoma" w:cs="Tahoma"/>
          <w:sz w:val="20"/>
          <w:szCs w:val="20"/>
        </w:rPr>
      </w:pPr>
      <w:r w:rsidRPr="00600DFE">
        <w:rPr>
          <w:rFonts w:ascii="Tahoma" w:hAnsi="Tahoma" w:cs="Tahoma"/>
          <w:sz w:val="20"/>
          <w:szCs w:val="20"/>
        </w:rPr>
        <w:t xml:space="preserve">Oświadczenia </w:t>
      </w:r>
      <w:r w:rsidR="00F03AB7">
        <w:rPr>
          <w:rFonts w:ascii="Tahoma" w:hAnsi="Tahoma" w:cs="Tahoma"/>
          <w:sz w:val="20"/>
          <w:szCs w:val="20"/>
        </w:rPr>
        <w:t>W</w:t>
      </w:r>
      <w:r w:rsidRPr="00600DFE">
        <w:rPr>
          <w:rFonts w:ascii="Tahoma" w:hAnsi="Tahoma" w:cs="Tahoma"/>
          <w:sz w:val="20"/>
          <w:szCs w:val="20"/>
        </w:rPr>
        <w:t>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B80441" w:rsidRPr="00600DFE" w:rsidRDefault="00F03AB7" w:rsidP="00104939">
      <w:pPr>
        <w:pStyle w:val="Akapitzlist"/>
        <w:numPr>
          <w:ilvl w:val="0"/>
          <w:numId w:val="25"/>
        </w:numPr>
        <w:tabs>
          <w:tab w:val="left" w:pos="142"/>
        </w:tabs>
        <w:overflowPunct w:val="0"/>
        <w:autoSpaceDE w:val="0"/>
        <w:autoSpaceDN w:val="0"/>
        <w:adjustRightInd w:val="0"/>
        <w:spacing w:before="120" w:line="360" w:lineRule="auto"/>
        <w:jc w:val="both"/>
        <w:textAlignment w:val="baseline"/>
        <w:rPr>
          <w:rFonts w:ascii="Tahoma" w:hAnsi="Tahoma" w:cs="Tahoma"/>
          <w:sz w:val="20"/>
          <w:szCs w:val="20"/>
        </w:rPr>
      </w:pPr>
      <w:r>
        <w:rPr>
          <w:rFonts w:ascii="Tahoma" w:hAnsi="Tahoma" w:cs="Tahoma"/>
          <w:sz w:val="20"/>
          <w:szCs w:val="20"/>
        </w:rPr>
        <w:t>Oświadczenia W</w:t>
      </w:r>
      <w:r w:rsidR="00B80441" w:rsidRPr="00600DFE">
        <w:rPr>
          <w:rFonts w:ascii="Tahoma" w:hAnsi="Tahoma" w:cs="Tahoma"/>
          <w:sz w:val="20"/>
          <w:szCs w:val="20"/>
        </w:rPr>
        <w:t>ykonawcy o braku orzeczenia wobec niego tytułem środka zapobiegawczego zakazu ubiegania się o zamówienia publiczne.</w:t>
      </w:r>
    </w:p>
    <w:p w:rsidR="00FC440E" w:rsidRDefault="00B80441" w:rsidP="00FC440E">
      <w:pPr>
        <w:pStyle w:val="Akapitzlist"/>
        <w:numPr>
          <w:ilvl w:val="1"/>
          <w:numId w:val="44"/>
        </w:numPr>
        <w:tabs>
          <w:tab w:val="left" w:pos="142"/>
        </w:tabs>
        <w:overflowPunct w:val="0"/>
        <w:autoSpaceDE w:val="0"/>
        <w:autoSpaceDN w:val="0"/>
        <w:adjustRightInd w:val="0"/>
        <w:spacing w:before="120" w:line="360" w:lineRule="auto"/>
        <w:ind w:left="0" w:firstLine="0"/>
        <w:jc w:val="both"/>
        <w:textAlignment w:val="baseline"/>
        <w:rPr>
          <w:rFonts w:ascii="Tahoma" w:hAnsi="Tahoma" w:cs="Tahoma"/>
          <w:color w:val="000000"/>
          <w:sz w:val="20"/>
          <w:szCs w:val="20"/>
        </w:rPr>
      </w:pPr>
      <w:r w:rsidRPr="009F1536">
        <w:rPr>
          <w:rFonts w:ascii="Tahoma" w:hAnsi="Tahoma" w:cs="Tahoma"/>
          <w:color w:val="000000"/>
          <w:sz w:val="20"/>
          <w:szCs w:val="20"/>
        </w:rPr>
        <w:t xml:space="preserve">W celu potwierdzenia braku podstaw do wykluczenia </w:t>
      </w:r>
      <w:r w:rsidR="00BE4C3F">
        <w:rPr>
          <w:rFonts w:ascii="Tahoma" w:hAnsi="Tahoma" w:cs="Tahoma"/>
          <w:color w:val="000000"/>
          <w:sz w:val="20"/>
          <w:szCs w:val="20"/>
        </w:rPr>
        <w:t>W</w:t>
      </w:r>
      <w:r w:rsidRPr="009F1536">
        <w:rPr>
          <w:rFonts w:ascii="Tahoma" w:hAnsi="Tahoma" w:cs="Tahoma"/>
          <w:color w:val="000000"/>
          <w:sz w:val="20"/>
          <w:szCs w:val="20"/>
        </w:rPr>
        <w:t>ykonawcy z</w:t>
      </w:r>
      <w:r w:rsidR="00E425C4">
        <w:rPr>
          <w:rFonts w:ascii="Tahoma" w:hAnsi="Tahoma" w:cs="Tahoma"/>
          <w:color w:val="000000"/>
          <w:sz w:val="20"/>
          <w:szCs w:val="20"/>
        </w:rPr>
        <w:t> </w:t>
      </w:r>
      <w:r w:rsidRPr="009F1536">
        <w:rPr>
          <w:rFonts w:ascii="Tahoma" w:hAnsi="Tahoma" w:cs="Tahoma"/>
          <w:color w:val="000000"/>
          <w:sz w:val="20"/>
          <w:szCs w:val="20"/>
        </w:rPr>
        <w:t>postępowania</w:t>
      </w:r>
      <w:r w:rsidR="00E425C4">
        <w:rPr>
          <w:rFonts w:ascii="Tahoma" w:hAnsi="Tahoma" w:cs="Tahoma"/>
          <w:color w:val="000000"/>
          <w:sz w:val="20"/>
          <w:szCs w:val="20"/>
        </w:rPr>
        <w:t xml:space="preserve">, na </w:t>
      </w:r>
      <w:r w:rsidR="00E425C4" w:rsidRPr="00E425C4">
        <w:rPr>
          <w:rFonts w:ascii="Tahoma" w:hAnsi="Tahoma" w:cs="Tahoma"/>
          <w:b/>
          <w:color w:val="000000"/>
          <w:sz w:val="20"/>
          <w:szCs w:val="20"/>
          <w:u w:val="single"/>
        </w:rPr>
        <w:t xml:space="preserve"> Część nr 1 i Część nr 2</w:t>
      </w:r>
      <w:r w:rsidRPr="009F1536">
        <w:rPr>
          <w:rFonts w:ascii="Tahoma" w:hAnsi="Tahoma" w:cs="Tahoma"/>
          <w:color w:val="000000"/>
          <w:sz w:val="20"/>
          <w:szCs w:val="20"/>
        </w:rPr>
        <w:t>, o których mowa w</w:t>
      </w:r>
      <w:r w:rsidR="009F1536">
        <w:rPr>
          <w:rFonts w:ascii="Tahoma" w:hAnsi="Tahoma" w:cs="Tahoma"/>
          <w:color w:val="000000"/>
          <w:sz w:val="20"/>
          <w:szCs w:val="20"/>
        </w:rPr>
        <w:t xml:space="preserve"> </w:t>
      </w:r>
      <w:r w:rsidRPr="009F1536">
        <w:rPr>
          <w:rFonts w:ascii="Tahoma" w:hAnsi="Tahoma" w:cs="Tahoma"/>
          <w:color w:val="000000"/>
          <w:sz w:val="20"/>
          <w:szCs w:val="20"/>
        </w:rPr>
        <w:t xml:space="preserve">art. 24 ust. 1 pkt 23 ustawy Pzp, </w:t>
      </w:r>
      <w:r w:rsidR="00BE4C3F" w:rsidRPr="00BE4C3F">
        <w:rPr>
          <w:rFonts w:ascii="Tahoma" w:hAnsi="Tahoma" w:cs="Tahoma"/>
          <w:b/>
          <w:color w:val="000000"/>
          <w:sz w:val="20"/>
          <w:szCs w:val="20"/>
        </w:rPr>
        <w:t>W</w:t>
      </w:r>
      <w:r w:rsidRPr="009F1536">
        <w:rPr>
          <w:rFonts w:ascii="Tahoma" w:hAnsi="Tahoma" w:cs="Tahoma"/>
          <w:b/>
          <w:color w:val="000000"/>
          <w:sz w:val="20"/>
          <w:szCs w:val="20"/>
        </w:rPr>
        <w:t>ykonawca zobowiązany jest do</w:t>
      </w:r>
      <w:r w:rsidRPr="009F1536">
        <w:rPr>
          <w:rFonts w:ascii="Tahoma" w:hAnsi="Tahoma" w:cs="Tahoma"/>
          <w:color w:val="000000"/>
          <w:sz w:val="20"/>
          <w:szCs w:val="20"/>
        </w:rPr>
        <w:t xml:space="preserve"> </w:t>
      </w:r>
      <w:r w:rsidRPr="009F1536">
        <w:rPr>
          <w:rFonts w:ascii="Tahoma" w:hAnsi="Tahoma" w:cs="Tahoma"/>
          <w:b/>
          <w:color w:val="000000"/>
          <w:sz w:val="20"/>
          <w:szCs w:val="20"/>
        </w:rPr>
        <w:t xml:space="preserve">przekazania Zamawiającemu w terminie 3 dni </w:t>
      </w:r>
      <w:r w:rsidRPr="009F1536">
        <w:rPr>
          <w:rFonts w:ascii="Tahoma" w:hAnsi="Tahoma" w:cs="Tahoma"/>
          <w:color w:val="000000"/>
          <w:sz w:val="20"/>
          <w:szCs w:val="20"/>
        </w:rPr>
        <w:t xml:space="preserve">od zamieszczenia na stronie internetowej informacji, o której mowa w art. 86 ust. 5 ustawy </w:t>
      </w:r>
      <w:r w:rsidRPr="009F1536">
        <w:rPr>
          <w:rFonts w:ascii="Tahoma" w:hAnsi="Tahoma" w:cs="Tahoma"/>
          <w:sz w:val="20"/>
          <w:szCs w:val="20"/>
        </w:rPr>
        <w:t>(</w:t>
      </w:r>
      <w:r w:rsidRPr="009F1536">
        <w:rPr>
          <w:rFonts w:ascii="Tahoma" w:hAnsi="Tahoma" w:cs="Tahoma"/>
          <w:i/>
          <w:sz w:val="20"/>
          <w:szCs w:val="20"/>
        </w:rPr>
        <w:t>informacji</w:t>
      </w:r>
      <w:r w:rsidRPr="009F1536">
        <w:rPr>
          <w:rFonts w:ascii="Tahoma" w:hAnsi="Tahoma" w:cs="Tahoma"/>
          <w:sz w:val="20"/>
          <w:szCs w:val="20"/>
        </w:rPr>
        <w:t xml:space="preserve"> </w:t>
      </w:r>
      <w:r w:rsidRPr="009F1536">
        <w:rPr>
          <w:rFonts w:ascii="Tahoma" w:hAnsi="Tahoma" w:cs="Tahoma"/>
          <w:i/>
          <w:sz w:val="20"/>
          <w:szCs w:val="20"/>
        </w:rPr>
        <w:t>z otwarcia ofert</w:t>
      </w:r>
      <w:r w:rsidRPr="009F1536">
        <w:rPr>
          <w:rFonts w:ascii="Tahoma" w:hAnsi="Tahoma" w:cs="Tahoma"/>
          <w:sz w:val="20"/>
          <w:szCs w:val="20"/>
        </w:rPr>
        <w:t>):</w:t>
      </w:r>
      <w:r w:rsidRPr="009F1536">
        <w:rPr>
          <w:rFonts w:ascii="Tahoma" w:hAnsi="Tahoma" w:cs="Tahoma"/>
          <w:color w:val="000000"/>
          <w:sz w:val="20"/>
          <w:szCs w:val="20"/>
        </w:rPr>
        <w:t xml:space="preserve"> </w:t>
      </w:r>
    </w:p>
    <w:p w:rsidR="00B80441" w:rsidRPr="00B80441" w:rsidRDefault="00F03AB7" w:rsidP="009F1536">
      <w:pPr>
        <w:tabs>
          <w:tab w:val="left" w:pos="142"/>
          <w:tab w:val="left" w:pos="993"/>
        </w:tabs>
        <w:overflowPunct w:val="0"/>
        <w:autoSpaceDE w:val="0"/>
        <w:autoSpaceDN w:val="0"/>
        <w:adjustRightInd w:val="0"/>
        <w:spacing w:before="120" w:line="360" w:lineRule="auto"/>
        <w:jc w:val="both"/>
        <w:textAlignment w:val="baseline"/>
        <w:rPr>
          <w:rFonts w:ascii="Tahoma" w:hAnsi="Tahoma" w:cs="Tahoma"/>
          <w:sz w:val="20"/>
          <w:szCs w:val="20"/>
        </w:rPr>
      </w:pPr>
      <w:r>
        <w:rPr>
          <w:rFonts w:ascii="Tahoma" w:hAnsi="Tahoma" w:cs="Tahoma"/>
          <w:b/>
          <w:sz w:val="20"/>
          <w:szCs w:val="20"/>
        </w:rPr>
        <w:t>Oświadczenia W</w:t>
      </w:r>
      <w:r w:rsidR="00B80441" w:rsidRPr="00B80441">
        <w:rPr>
          <w:rFonts w:ascii="Tahoma" w:hAnsi="Tahoma" w:cs="Tahoma"/>
          <w:b/>
          <w:sz w:val="20"/>
          <w:szCs w:val="20"/>
        </w:rPr>
        <w:t>ykonawcy</w:t>
      </w:r>
      <w:r w:rsidR="00B80441" w:rsidRPr="00B80441">
        <w:rPr>
          <w:rFonts w:ascii="Tahoma" w:hAnsi="Tahoma" w:cs="Tahoma"/>
          <w:sz w:val="20"/>
          <w:szCs w:val="20"/>
        </w:rPr>
        <w:t xml:space="preserve"> </w:t>
      </w:r>
      <w:r w:rsidR="00B80441" w:rsidRPr="00B80441">
        <w:rPr>
          <w:rFonts w:ascii="Tahoma" w:hAnsi="Tahoma" w:cs="Tahoma"/>
          <w:b/>
          <w:sz w:val="20"/>
          <w:szCs w:val="20"/>
        </w:rPr>
        <w:t>o przynależności albo braku przynależności</w:t>
      </w:r>
      <w:r w:rsidR="00B80441" w:rsidRPr="00B80441">
        <w:rPr>
          <w:rFonts w:ascii="Tahoma" w:hAnsi="Tahoma" w:cs="Tahoma"/>
          <w:sz w:val="20"/>
          <w:szCs w:val="20"/>
        </w:rPr>
        <w:t xml:space="preserve"> </w:t>
      </w:r>
      <w:r w:rsidR="00B80441" w:rsidRPr="00B80441">
        <w:rPr>
          <w:rFonts w:ascii="Tahoma" w:hAnsi="Tahoma" w:cs="Tahoma"/>
          <w:b/>
          <w:sz w:val="20"/>
          <w:szCs w:val="20"/>
        </w:rPr>
        <w:t xml:space="preserve">do tej samej grupy kapitałowej; </w:t>
      </w:r>
      <w:r w:rsidR="00B80441" w:rsidRPr="00B80441">
        <w:rPr>
          <w:rFonts w:ascii="Tahoma" w:hAnsi="Tahoma" w:cs="Tahoma"/>
          <w:sz w:val="20"/>
          <w:szCs w:val="20"/>
        </w:rPr>
        <w:t>w przypadku przynależności do tej s</w:t>
      </w:r>
      <w:r>
        <w:rPr>
          <w:rFonts w:ascii="Tahoma" w:hAnsi="Tahoma" w:cs="Tahoma"/>
          <w:sz w:val="20"/>
          <w:szCs w:val="20"/>
        </w:rPr>
        <w:t>amej grupy kapitałowej W</w:t>
      </w:r>
      <w:r w:rsidR="00B80441" w:rsidRPr="00B80441">
        <w:rPr>
          <w:rFonts w:ascii="Tahoma" w:hAnsi="Tahoma" w:cs="Tahoma"/>
          <w:sz w:val="20"/>
          <w:szCs w:val="20"/>
        </w:rPr>
        <w:t>ykonawca może złożyć wraz z oświadczeniem dokumenty bądź informacje potwier</w:t>
      </w:r>
      <w:r>
        <w:rPr>
          <w:rFonts w:ascii="Tahoma" w:hAnsi="Tahoma" w:cs="Tahoma"/>
          <w:sz w:val="20"/>
          <w:szCs w:val="20"/>
        </w:rPr>
        <w:t>dzające, że powiązania z innym W</w:t>
      </w:r>
      <w:r w:rsidR="00B80441" w:rsidRPr="00B80441">
        <w:rPr>
          <w:rFonts w:ascii="Tahoma" w:hAnsi="Tahoma" w:cs="Tahoma"/>
          <w:sz w:val="20"/>
          <w:szCs w:val="20"/>
        </w:rPr>
        <w:t>ykonawcą nie prowadzą do zakłócenia konkurencji w postępowaniu.</w:t>
      </w:r>
    </w:p>
    <w:p w:rsidR="00B80441" w:rsidRPr="00E23EEA" w:rsidRDefault="00FC440E" w:rsidP="009F1536">
      <w:pPr>
        <w:tabs>
          <w:tab w:val="left" w:pos="142"/>
          <w:tab w:val="left" w:pos="993"/>
        </w:tabs>
        <w:overflowPunct w:val="0"/>
        <w:autoSpaceDE w:val="0"/>
        <w:autoSpaceDN w:val="0"/>
        <w:adjustRightInd w:val="0"/>
        <w:spacing w:before="120" w:line="360" w:lineRule="auto"/>
        <w:jc w:val="both"/>
        <w:textAlignment w:val="baseline"/>
        <w:rPr>
          <w:rFonts w:ascii="Tahoma" w:hAnsi="Tahoma" w:cs="Tahoma"/>
          <w:sz w:val="20"/>
          <w:szCs w:val="20"/>
        </w:rPr>
      </w:pPr>
      <w:r w:rsidRPr="00FC440E">
        <w:rPr>
          <w:rFonts w:ascii="Tahoma" w:hAnsi="Tahoma" w:cs="Tahoma"/>
          <w:b/>
          <w:sz w:val="20"/>
          <w:szCs w:val="20"/>
        </w:rPr>
        <w:t>Wyżej wymienione oświadczenie należy złożyć w oryginale.</w:t>
      </w:r>
    </w:p>
    <w:p w:rsidR="00FC440E" w:rsidRDefault="00B80441" w:rsidP="00FC440E">
      <w:pPr>
        <w:pStyle w:val="Akapitzlist"/>
        <w:numPr>
          <w:ilvl w:val="1"/>
          <w:numId w:val="44"/>
        </w:numPr>
        <w:tabs>
          <w:tab w:val="left" w:pos="142"/>
        </w:tabs>
        <w:overflowPunct w:val="0"/>
        <w:autoSpaceDE w:val="0"/>
        <w:autoSpaceDN w:val="0"/>
        <w:adjustRightInd w:val="0"/>
        <w:spacing w:before="120" w:line="360" w:lineRule="auto"/>
        <w:ind w:left="0" w:firstLine="0"/>
        <w:jc w:val="both"/>
        <w:textAlignment w:val="baseline"/>
        <w:rPr>
          <w:rFonts w:ascii="Tahoma" w:hAnsi="Tahoma" w:cs="Tahoma"/>
          <w:b/>
          <w:color w:val="000000"/>
          <w:sz w:val="20"/>
          <w:szCs w:val="20"/>
        </w:rPr>
      </w:pPr>
      <w:r w:rsidRPr="00FB5284">
        <w:rPr>
          <w:rFonts w:ascii="Tahoma" w:hAnsi="Tahoma" w:cs="Tahoma"/>
          <w:color w:val="000000"/>
          <w:sz w:val="20"/>
          <w:szCs w:val="20"/>
        </w:rPr>
        <w:t xml:space="preserve">Jeżeli </w:t>
      </w:r>
      <w:r w:rsidR="00BE4C3F">
        <w:rPr>
          <w:rFonts w:ascii="Tahoma" w:hAnsi="Tahoma" w:cs="Tahoma"/>
          <w:color w:val="000000"/>
          <w:sz w:val="20"/>
          <w:szCs w:val="20"/>
        </w:rPr>
        <w:t>W</w:t>
      </w:r>
      <w:r w:rsidRPr="00FB5284">
        <w:rPr>
          <w:rFonts w:ascii="Tahoma" w:hAnsi="Tahoma" w:cs="Tahoma"/>
          <w:color w:val="000000"/>
          <w:sz w:val="20"/>
          <w:szCs w:val="20"/>
        </w:rPr>
        <w:t>ykonawca ma siedzibę lub miejsce zamieszkania poza terytorium Rzeczypospolitej Polskiej, zamiast dokumentów</w:t>
      </w:r>
      <w:r w:rsidRPr="00FB5284">
        <w:rPr>
          <w:rFonts w:ascii="Tahoma" w:hAnsi="Tahoma" w:cs="Tahoma"/>
          <w:sz w:val="20"/>
          <w:szCs w:val="20"/>
        </w:rPr>
        <w:t xml:space="preserve">, o których mowa w ust. </w:t>
      </w:r>
      <w:r w:rsidR="00FB5284">
        <w:rPr>
          <w:rFonts w:ascii="Tahoma" w:hAnsi="Tahoma" w:cs="Tahoma"/>
          <w:sz w:val="20"/>
          <w:szCs w:val="20"/>
        </w:rPr>
        <w:t>9.</w:t>
      </w:r>
      <w:r w:rsidR="00BE4C3F">
        <w:rPr>
          <w:rFonts w:ascii="Tahoma" w:hAnsi="Tahoma" w:cs="Tahoma"/>
          <w:sz w:val="20"/>
          <w:szCs w:val="20"/>
        </w:rPr>
        <w:t>8</w:t>
      </w:r>
      <w:r w:rsidR="00FB5284">
        <w:rPr>
          <w:rFonts w:ascii="Tahoma" w:hAnsi="Tahoma" w:cs="Tahoma"/>
          <w:sz w:val="20"/>
          <w:szCs w:val="20"/>
        </w:rPr>
        <w:t>.</w:t>
      </w:r>
      <w:r w:rsidRPr="00FB5284">
        <w:rPr>
          <w:rFonts w:ascii="Tahoma" w:hAnsi="Tahoma" w:cs="Tahoma"/>
          <w:sz w:val="20"/>
          <w:szCs w:val="20"/>
        </w:rPr>
        <w:t xml:space="preserve"> pkt 1 – składa informację z odpowiedniego rejestru albo, w przypadku braku takiego rejestru, inny równoważny dokument wydany przez właściwy </w:t>
      </w:r>
      <w:r w:rsidRPr="00FB5284">
        <w:rPr>
          <w:rFonts w:ascii="Tahoma" w:hAnsi="Tahoma" w:cs="Tahoma"/>
          <w:sz w:val="20"/>
          <w:szCs w:val="20"/>
        </w:rPr>
        <w:lastRenderedPageBreak/>
        <w:t>organ sądowy lub administracyjny kraju, w którym wykonawca ma siedzibę lub miejsce zamieszkania lub miejsce zamieszkania ma osoba, której dotyczy informacja albo dokument,  w zakresie określonym w art. 24 ust. 1 pkt 13, 14 i 21 ustawy Pzp.</w:t>
      </w:r>
    </w:p>
    <w:p w:rsidR="00FC440E" w:rsidRDefault="00B80441" w:rsidP="00FC440E">
      <w:pPr>
        <w:pStyle w:val="Akapitzlist"/>
        <w:numPr>
          <w:ilvl w:val="1"/>
          <w:numId w:val="44"/>
        </w:numPr>
        <w:tabs>
          <w:tab w:val="left" w:pos="142"/>
        </w:tabs>
        <w:overflowPunct w:val="0"/>
        <w:autoSpaceDE w:val="0"/>
        <w:autoSpaceDN w:val="0"/>
        <w:adjustRightInd w:val="0"/>
        <w:spacing w:before="120" w:line="360" w:lineRule="auto"/>
        <w:ind w:left="0" w:firstLine="0"/>
        <w:jc w:val="both"/>
        <w:textAlignment w:val="baseline"/>
        <w:rPr>
          <w:rFonts w:ascii="Tahoma" w:hAnsi="Tahoma" w:cs="Tahoma"/>
          <w:b/>
          <w:color w:val="000000"/>
          <w:sz w:val="20"/>
          <w:szCs w:val="20"/>
        </w:rPr>
      </w:pPr>
      <w:r w:rsidRPr="00FB5284">
        <w:rPr>
          <w:rFonts w:ascii="Tahoma" w:hAnsi="Tahoma" w:cs="Tahoma"/>
          <w:sz w:val="20"/>
          <w:szCs w:val="20"/>
        </w:rPr>
        <w:t xml:space="preserve">Dokumenty, o których mowa w ust. </w:t>
      </w:r>
      <w:r w:rsidR="00FB5284">
        <w:rPr>
          <w:rFonts w:ascii="Tahoma" w:hAnsi="Tahoma" w:cs="Tahoma"/>
          <w:sz w:val="20"/>
          <w:szCs w:val="20"/>
        </w:rPr>
        <w:t>9.1</w:t>
      </w:r>
      <w:r w:rsidR="00BE4C3F">
        <w:rPr>
          <w:rFonts w:ascii="Tahoma" w:hAnsi="Tahoma" w:cs="Tahoma"/>
          <w:sz w:val="20"/>
          <w:szCs w:val="20"/>
        </w:rPr>
        <w:t>0</w:t>
      </w:r>
      <w:r w:rsidR="00FB5284">
        <w:rPr>
          <w:rFonts w:ascii="Tahoma" w:hAnsi="Tahoma" w:cs="Tahoma"/>
          <w:sz w:val="20"/>
          <w:szCs w:val="20"/>
        </w:rPr>
        <w:t>.</w:t>
      </w:r>
      <w:r w:rsidRPr="00FB5284">
        <w:rPr>
          <w:rFonts w:ascii="Tahoma" w:hAnsi="Tahoma" w:cs="Tahoma"/>
          <w:sz w:val="20"/>
          <w:szCs w:val="20"/>
        </w:rPr>
        <w:t xml:space="preserve">, powinny być wystawione nie wcześniej niż 6 miesięcy przed upływem terminu składania ofert. </w:t>
      </w:r>
    </w:p>
    <w:p w:rsidR="00FC440E" w:rsidRDefault="00B80441" w:rsidP="00FC440E">
      <w:pPr>
        <w:pStyle w:val="Akapitzlist"/>
        <w:numPr>
          <w:ilvl w:val="1"/>
          <w:numId w:val="44"/>
        </w:numPr>
        <w:tabs>
          <w:tab w:val="left" w:pos="142"/>
        </w:tabs>
        <w:overflowPunct w:val="0"/>
        <w:autoSpaceDE w:val="0"/>
        <w:autoSpaceDN w:val="0"/>
        <w:adjustRightInd w:val="0"/>
        <w:spacing w:before="120" w:line="360" w:lineRule="auto"/>
        <w:ind w:left="0" w:firstLine="0"/>
        <w:jc w:val="both"/>
        <w:textAlignment w:val="baseline"/>
        <w:rPr>
          <w:rFonts w:ascii="Tahoma" w:hAnsi="Tahoma" w:cs="Tahoma"/>
          <w:b/>
          <w:color w:val="000000"/>
          <w:sz w:val="20"/>
          <w:szCs w:val="20"/>
        </w:rPr>
      </w:pPr>
      <w:r w:rsidRPr="00FB5284">
        <w:rPr>
          <w:rFonts w:ascii="Tahoma" w:hAnsi="Tahoma" w:cs="Tahoma"/>
          <w:sz w:val="20"/>
          <w:szCs w:val="20"/>
        </w:rPr>
        <w:t xml:space="preserve">Jeżeli w kraju, w którym </w:t>
      </w:r>
      <w:r w:rsidR="00BE4C3F">
        <w:rPr>
          <w:rFonts w:ascii="Tahoma" w:hAnsi="Tahoma" w:cs="Tahoma"/>
          <w:sz w:val="20"/>
          <w:szCs w:val="20"/>
        </w:rPr>
        <w:t>W</w:t>
      </w:r>
      <w:r w:rsidRPr="00FB5284">
        <w:rPr>
          <w:rFonts w:ascii="Tahoma" w:hAnsi="Tahoma" w:cs="Tahoma"/>
          <w:sz w:val="20"/>
          <w:szCs w:val="20"/>
        </w:rPr>
        <w:t xml:space="preserve">ykonawca ma siedzibę lub miejsce zamieszkania lub miejsce zamieszkania ma osoba, której dokument dotyczy, nie wydaje się dokumentów o których mowa w ust. </w:t>
      </w:r>
      <w:r w:rsidR="001E65E5">
        <w:rPr>
          <w:rFonts w:ascii="Tahoma" w:hAnsi="Tahoma" w:cs="Tahoma"/>
          <w:sz w:val="20"/>
          <w:szCs w:val="20"/>
        </w:rPr>
        <w:t>9.1</w:t>
      </w:r>
      <w:r w:rsidR="00BE4C3F">
        <w:rPr>
          <w:rFonts w:ascii="Tahoma" w:hAnsi="Tahoma" w:cs="Tahoma"/>
          <w:sz w:val="20"/>
          <w:szCs w:val="20"/>
        </w:rPr>
        <w:t>0</w:t>
      </w:r>
      <w:r w:rsidR="001E65E5">
        <w:rPr>
          <w:rFonts w:ascii="Tahoma" w:hAnsi="Tahoma" w:cs="Tahoma"/>
          <w:sz w:val="20"/>
          <w:szCs w:val="20"/>
        </w:rPr>
        <w:t>.</w:t>
      </w:r>
      <w:r w:rsidRPr="00FB5284">
        <w:rPr>
          <w:rFonts w:ascii="Tahoma" w:hAnsi="Tahoma" w:cs="Tahoma"/>
          <w:sz w:val="20"/>
          <w:szCs w:val="20"/>
        </w:rPr>
        <w:t xml:space="preserve">, zastępuje się je dokumentem zawierającym odpowiednio oświadczenie </w:t>
      </w:r>
      <w:r w:rsidR="00BE4C3F">
        <w:rPr>
          <w:rFonts w:ascii="Tahoma" w:hAnsi="Tahoma" w:cs="Tahoma"/>
          <w:sz w:val="20"/>
          <w:szCs w:val="20"/>
        </w:rPr>
        <w:t>W</w:t>
      </w:r>
      <w:r w:rsidRPr="00FB5284">
        <w:rPr>
          <w:rFonts w:ascii="Tahoma" w:hAnsi="Tahoma" w:cs="Tahoma"/>
          <w:sz w:val="20"/>
          <w:szCs w:val="20"/>
        </w:rPr>
        <w:t xml:space="preserve">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E23EEA">
        <w:rPr>
          <w:rFonts w:ascii="Tahoma" w:hAnsi="Tahoma" w:cs="Tahoma"/>
          <w:sz w:val="20"/>
          <w:szCs w:val="20"/>
        </w:rPr>
        <w:t>W</w:t>
      </w:r>
      <w:r w:rsidRPr="00FB5284">
        <w:rPr>
          <w:rFonts w:ascii="Tahoma" w:hAnsi="Tahoma" w:cs="Tahoma"/>
          <w:sz w:val="20"/>
          <w:szCs w:val="20"/>
        </w:rPr>
        <w:t xml:space="preserve">ykonawcy lub miejsce zamieszkania tej osoby. Przepis ust. </w:t>
      </w:r>
      <w:r w:rsidR="00FB5284">
        <w:rPr>
          <w:rFonts w:ascii="Tahoma" w:hAnsi="Tahoma" w:cs="Tahoma"/>
          <w:sz w:val="20"/>
          <w:szCs w:val="20"/>
        </w:rPr>
        <w:t>9.1</w:t>
      </w:r>
      <w:r w:rsidR="00BE4C3F">
        <w:rPr>
          <w:rFonts w:ascii="Tahoma" w:hAnsi="Tahoma" w:cs="Tahoma"/>
          <w:sz w:val="20"/>
          <w:szCs w:val="20"/>
        </w:rPr>
        <w:t>1</w:t>
      </w:r>
      <w:r w:rsidR="00FB5284">
        <w:rPr>
          <w:rFonts w:ascii="Tahoma" w:hAnsi="Tahoma" w:cs="Tahoma"/>
          <w:sz w:val="20"/>
          <w:szCs w:val="20"/>
        </w:rPr>
        <w:t>.</w:t>
      </w:r>
      <w:r w:rsidRPr="00FB5284">
        <w:rPr>
          <w:rFonts w:ascii="Tahoma" w:hAnsi="Tahoma" w:cs="Tahoma"/>
          <w:sz w:val="20"/>
          <w:szCs w:val="20"/>
        </w:rPr>
        <w:t xml:space="preserve"> stosuje się. </w:t>
      </w:r>
    </w:p>
    <w:p w:rsidR="00FC440E" w:rsidRDefault="00B80441" w:rsidP="00FC440E">
      <w:pPr>
        <w:pStyle w:val="Akapitzlist"/>
        <w:numPr>
          <w:ilvl w:val="1"/>
          <w:numId w:val="44"/>
        </w:numPr>
        <w:tabs>
          <w:tab w:val="left" w:pos="142"/>
        </w:tabs>
        <w:overflowPunct w:val="0"/>
        <w:autoSpaceDE w:val="0"/>
        <w:autoSpaceDN w:val="0"/>
        <w:adjustRightInd w:val="0"/>
        <w:spacing w:before="120" w:line="360" w:lineRule="auto"/>
        <w:ind w:left="0" w:firstLine="0"/>
        <w:jc w:val="both"/>
        <w:textAlignment w:val="baseline"/>
        <w:rPr>
          <w:rFonts w:ascii="Tahoma" w:hAnsi="Tahoma" w:cs="Tahoma"/>
          <w:b/>
          <w:color w:val="000000"/>
          <w:sz w:val="20"/>
          <w:szCs w:val="20"/>
        </w:rPr>
      </w:pPr>
      <w:r w:rsidRPr="00FB5284">
        <w:rPr>
          <w:rFonts w:ascii="Tahoma" w:hAnsi="Tahoma" w:cs="Tahoma"/>
          <w:sz w:val="20"/>
          <w:szCs w:val="20"/>
        </w:rPr>
        <w:t xml:space="preserve">Wykonawca mający siedzibę na terytorium Rzeczypospolitej Polskiej, w odniesieniu do osoby mającej miejsce zamieszkania poza terytorium Rzeczypospolitej Polskiej, której dotyczy dokument wskazany w ust. </w:t>
      </w:r>
      <w:r w:rsidR="00FB5284">
        <w:rPr>
          <w:rFonts w:ascii="Tahoma" w:hAnsi="Tahoma" w:cs="Tahoma"/>
          <w:sz w:val="20"/>
          <w:szCs w:val="20"/>
        </w:rPr>
        <w:t>9.</w:t>
      </w:r>
      <w:r w:rsidR="00BE4C3F">
        <w:rPr>
          <w:rFonts w:ascii="Tahoma" w:hAnsi="Tahoma" w:cs="Tahoma"/>
          <w:sz w:val="20"/>
          <w:szCs w:val="20"/>
        </w:rPr>
        <w:t>8</w:t>
      </w:r>
      <w:r w:rsidR="00FB5284">
        <w:rPr>
          <w:rFonts w:ascii="Tahoma" w:hAnsi="Tahoma" w:cs="Tahoma"/>
          <w:sz w:val="20"/>
          <w:szCs w:val="20"/>
        </w:rPr>
        <w:t>.</w:t>
      </w:r>
      <w:r w:rsidRPr="00FB5284">
        <w:rPr>
          <w:rFonts w:ascii="Tahoma" w:hAnsi="Tahoma" w:cs="Tahoma"/>
          <w:sz w:val="20"/>
          <w:szCs w:val="20"/>
        </w:rPr>
        <w:t xml:space="preserve"> pkt 1, składa dokument, o którym mowa w ust. </w:t>
      </w:r>
      <w:r w:rsidR="00FB5284">
        <w:rPr>
          <w:rFonts w:ascii="Tahoma" w:hAnsi="Tahoma" w:cs="Tahoma"/>
          <w:sz w:val="20"/>
          <w:szCs w:val="20"/>
        </w:rPr>
        <w:t>9.1</w:t>
      </w:r>
      <w:r w:rsidR="000D41D0">
        <w:rPr>
          <w:rFonts w:ascii="Tahoma" w:hAnsi="Tahoma" w:cs="Tahoma"/>
          <w:sz w:val="20"/>
          <w:szCs w:val="20"/>
        </w:rPr>
        <w:t>0</w:t>
      </w:r>
      <w:r w:rsidR="00FB5284">
        <w:rPr>
          <w:rFonts w:ascii="Tahoma" w:hAnsi="Tahoma" w:cs="Tahoma"/>
          <w:sz w:val="20"/>
          <w:szCs w:val="20"/>
        </w:rPr>
        <w:t>.</w:t>
      </w:r>
      <w:r w:rsidRPr="00FB5284">
        <w:rPr>
          <w:rFonts w:ascii="Tahoma" w:hAnsi="Tahoma" w:cs="Tahoma"/>
          <w:sz w:val="20"/>
          <w:szCs w:val="20"/>
        </w:rPr>
        <w:t>, w zakresie określonym w art. 24 ust. 1 pkt 14 i 21 ustawy</w:t>
      </w:r>
      <w:r w:rsidRPr="00FB5284">
        <w:rPr>
          <w:rFonts w:ascii="Tahoma" w:hAnsi="Tahoma" w:cs="Tahoma"/>
          <w:sz w:val="20"/>
          <w:szCs w:val="20"/>
          <w:lang w:val="pl-PL"/>
        </w:rPr>
        <w:t xml:space="preserve"> Pzp</w:t>
      </w:r>
      <w:r w:rsidRPr="00FB5284">
        <w:rPr>
          <w:rFonts w:ascii="Tahoma" w:hAnsi="Tahoma" w:cs="Tahoma"/>
          <w:sz w:val="20"/>
          <w:szCs w:val="20"/>
        </w:rPr>
        <w:t xml:space="preserve">.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Przepis ust. </w:t>
      </w:r>
      <w:r w:rsidR="00FB5284">
        <w:rPr>
          <w:rFonts w:ascii="Tahoma" w:hAnsi="Tahoma" w:cs="Tahoma"/>
          <w:sz w:val="20"/>
          <w:szCs w:val="20"/>
        </w:rPr>
        <w:t>9.1</w:t>
      </w:r>
      <w:r w:rsidR="002F38B4">
        <w:rPr>
          <w:rFonts w:ascii="Tahoma" w:hAnsi="Tahoma" w:cs="Tahoma"/>
          <w:sz w:val="20"/>
          <w:szCs w:val="20"/>
        </w:rPr>
        <w:t>1</w:t>
      </w:r>
      <w:r w:rsidR="00FB5284">
        <w:rPr>
          <w:rFonts w:ascii="Tahoma" w:hAnsi="Tahoma" w:cs="Tahoma"/>
          <w:sz w:val="20"/>
          <w:szCs w:val="20"/>
        </w:rPr>
        <w:t>.</w:t>
      </w:r>
      <w:r w:rsidRPr="00FB5284">
        <w:rPr>
          <w:rFonts w:ascii="Tahoma" w:hAnsi="Tahoma" w:cs="Tahoma"/>
          <w:sz w:val="20"/>
          <w:szCs w:val="20"/>
        </w:rPr>
        <w:t xml:space="preserve"> stosuje się.</w:t>
      </w:r>
    </w:p>
    <w:p w:rsidR="00FC440E" w:rsidRDefault="00B80441" w:rsidP="00FC440E">
      <w:pPr>
        <w:pStyle w:val="Akapitzlist"/>
        <w:numPr>
          <w:ilvl w:val="1"/>
          <w:numId w:val="44"/>
        </w:numPr>
        <w:tabs>
          <w:tab w:val="left" w:pos="142"/>
        </w:tabs>
        <w:overflowPunct w:val="0"/>
        <w:autoSpaceDE w:val="0"/>
        <w:autoSpaceDN w:val="0"/>
        <w:adjustRightInd w:val="0"/>
        <w:spacing w:before="120" w:line="360" w:lineRule="auto"/>
        <w:ind w:left="0" w:firstLine="0"/>
        <w:jc w:val="both"/>
        <w:textAlignment w:val="baseline"/>
        <w:rPr>
          <w:rFonts w:ascii="Tahoma" w:hAnsi="Tahoma" w:cs="Tahoma"/>
          <w:b/>
          <w:color w:val="000000"/>
          <w:sz w:val="20"/>
          <w:szCs w:val="20"/>
        </w:rPr>
      </w:pPr>
      <w:r w:rsidRPr="00FB5284">
        <w:rPr>
          <w:rFonts w:ascii="Tahoma" w:hAnsi="Tahoma" w:cs="Tahoma"/>
          <w:color w:val="000000"/>
          <w:sz w:val="20"/>
          <w:szCs w:val="20"/>
        </w:rPr>
        <w:t xml:space="preserve">W przypadku Wykonawców </w:t>
      </w:r>
      <w:r w:rsidRPr="00FB5284">
        <w:rPr>
          <w:rFonts w:ascii="Tahoma" w:hAnsi="Tahoma" w:cs="Tahoma"/>
          <w:b/>
          <w:color w:val="000000"/>
          <w:sz w:val="20"/>
          <w:szCs w:val="20"/>
        </w:rPr>
        <w:t>wspólnie ubiegających się</w:t>
      </w:r>
      <w:r w:rsidRPr="00FB5284">
        <w:rPr>
          <w:rFonts w:ascii="Tahoma" w:hAnsi="Tahoma" w:cs="Tahoma"/>
          <w:color w:val="000000"/>
          <w:sz w:val="20"/>
          <w:szCs w:val="20"/>
        </w:rPr>
        <w:t xml:space="preserve"> o udzielenie zamówienia dokumenty wymienione w ust. </w:t>
      </w:r>
      <w:r w:rsidR="00FB5284">
        <w:rPr>
          <w:rFonts w:ascii="Tahoma" w:hAnsi="Tahoma" w:cs="Tahoma"/>
          <w:color w:val="000000"/>
          <w:sz w:val="20"/>
          <w:szCs w:val="20"/>
        </w:rPr>
        <w:t>9.</w:t>
      </w:r>
      <w:r w:rsidR="00C22D36">
        <w:rPr>
          <w:rFonts w:ascii="Tahoma" w:hAnsi="Tahoma" w:cs="Tahoma"/>
          <w:color w:val="000000"/>
          <w:sz w:val="20"/>
          <w:szCs w:val="20"/>
        </w:rPr>
        <w:t>8</w:t>
      </w:r>
      <w:r w:rsidR="00FB5284">
        <w:rPr>
          <w:rFonts w:ascii="Tahoma" w:hAnsi="Tahoma" w:cs="Tahoma"/>
          <w:color w:val="000000"/>
          <w:sz w:val="20"/>
          <w:szCs w:val="20"/>
        </w:rPr>
        <w:t>.</w:t>
      </w:r>
      <w:r w:rsidRPr="00FB5284">
        <w:rPr>
          <w:rFonts w:ascii="Tahoma" w:hAnsi="Tahoma" w:cs="Tahoma"/>
          <w:color w:val="000000"/>
          <w:sz w:val="20"/>
          <w:szCs w:val="20"/>
        </w:rPr>
        <w:t xml:space="preserve"> i </w:t>
      </w:r>
      <w:r w:rsidR="00FB5284">
        <w:rPr>
          <w:rFonts w:ascii="Tahoma" w:hAnsi="Tahoma" w:cs="Tahoma"/>
          <w:color w:val="000000"/>
          <w:sz w:val="20"/>
          <w:szCs w:val="20"/>
        </w:rPr>
        <w:t>9.</w:t>
      </w:r>
      <w:r w:rsidR="00C22D36">
        <w:rPr>
          <w:rFonts w:ascii="Tahoma" w:hAnsi="Tahoma" w:cs="Tahoma"/>
          <w:color w:val="000000"/>
          <w:sz w:val="20"/>
          <w:szCs w:val="20"/>
        </w:rPr>
        <w:t>9</w:t>
      </w:r>
      <w:r w:rsidRPr="00FB5284">
        <w:rPr>
          <w:rFonts w:ascii="Tahoma" w:hAnsi="Tahoma" w:cs="Tahoma"/>
          <w:color w:val="000000"/>
          <w:sz w:val="20"/>
          <w:szCs w:val="20"/>
        </w:rPr>
        <w:t xml:space="preserve">  </w:t>
      </w:r>
      <w:r w:rsidRPr="00FB5284">
        <w:rPr>
          <w:rFonts w:ascii="Tahoma" w:hAnsi="Tahoma" w:cs="Tahoma"/>
          <w:b/>
          <w:color w:val="000000"/>
          <w:sz w:val="20"/>
          <w:szCs w:val="20"/>
        </w:rPr>
        <w:t>składa każdy</w:t>
      </w:r>
      <w:r w:rsidRPr="00FB5284">
        <w:rPr>
          <w:rFonts w:ascii="Tahoma" w:hAnsi="Tahoma" w:cs="Tahoma"/>
          <w:color w:val="000000"/>
          <w:sz w:val="20"/>
          <w:szCs w:val="20"/>
        </w:rPr>
        <w:t xml:space="preserve"> z Wykonawców występujących wspólnie.</w:t>
      </w:r>
    </w:p>
    <w:p w:rsidR="00FC440E" w:rsidRDefault="00B80441" w:rsidP="00FC440E">
      <w:pPr>
        <w:pStyle w:val="Akapitzlist"/>
        <w:numPr>
          <w:ilvl w:val="1"/>
          <w:numId w:val="44"/>
        </w:numPr>
        <w:tabs>
          <w:tab w:val="left" w:pos="142"/>
        </w:tabs>
        <w:overflowPunct w:val="0"/>
        <w:autoSpaceDE w:val="0"/>
        <w:autoSpaceDN w:val="0"/>
        <w:adjustRightInd w:val="0"/>
        <w:spacing w:before="120" w:line="360" w:lineRule="auto"/>
        <w:ind w:left="0" w:firstLine="0"/>
        <w:jc w:val="both"/>
        <w:textAlignment w:val="baseline"/>
        <w:rPr>
          <w:rFonts w:ascii="Tahoma" w:hAnsi="Tahoma" w:cs="Tahoma"/>
          <w:b/>
          <w:color w:val="000000"/>
          <w:sz w:val="20"/>
          <w:szCs w:val="20"/>
        </w:rPr>
      </w:pPr>
      <w:r w:rsidRPr="00FB5284">
        <w:rPr>
          <w:rFonts w:ascii="Tahoma" w:hAnsi="Tahoma" w:cs="Tahoma"/>
          <w:color w:val="000000"/>
          <w:sz w:val="20"/>
          <w:szCs w:val="20"/>
        </w:rPr>
        <w:t xml:space="preserve">Zamawiający zażąda od Wykonawcy, który polega na zdolnościach lub sytuacji innych podmiotów na zasadach określonych w Rozdziale </w:t>
      </w:r>
      <w:r w:rsidR="00FB5284">
        <w:rPr>
          <w:rFonts w:ascii="Tahoma" w:hAnsi="Tahoma" w:cs="Tahoma"/>
          <w:color w:val="000000"/>
          <w:sz w:val="20"/>
          <w:szCs w:val="20"/>
        </w:rPr>
        <w:t>7</w:t>
      </w:r>
      <w:r w:rsidRPr="00FB5284">
        <w:rPr>
          <w:rFonts w:ascii="Tahoma" w:hAnsi="Tahoma" w:cs="Tahoma"/>
          <w:color w:val="000000"/>
          <w:sz w:val="20"/>
          <w:szCs w:val="20"/>
        </w:rPr>
        <w:t xml:space="preserve"> ust. </w:t>
      </w:r>
      <w:r w:rsidR="00FB5284">
        <w:rPr>
          <w:rFonts w:ascii="Tahoma" w:hAnsi="Tahoma" w:cs="Tahoma"/>
          <w:color w:val="000000"/>
          <w:sz w:val="20"/>
          <w:szCs w:val="20"/>
        </w:rPr>
        <w:t>3.4.</w:t>
      </w:r>
      <w:r w:rsidRPr="00FB5284">
        <w:rPr>
          <w:rFonts w:ascii="Tahoma" w:hAnsi="Tahoma" w:cs="Tahoma"/>
          <w:color w:val="000000"/>
          <w:sz w:val="20"/>
          <w:szCs w:val="20"/>
        </w:rPr>
        <w:t xml:space="preserve">, przedstawienia w odniesieniu do tych podmiotów dokumentów wymienionych w ust. </w:t>
      </w:r>
      <w:r w:rsidR="00FB5284">
        <w:rPr>
          <w:rFonts w:ascii="Tahoma" w:hAnsi="Tahoma" w:cs="Tahoma"/>
          <w:color w:val="000000"/>
          <w:sz w:val="20"/>
          <w:szCs w:val="20"/>
        </w:rPr>
        <w:t>9.</w:t>
      </w:r>
      <w:r w:rsidR="00CA08B9">
        <w:rPr>
          <w:rFonts w:ascii="Tahoma" w:hAnsi="Tahoma" w:cs="Tahoma"/>
          <w:color w:val="000000"/>
          <w:sz w:val="20"/>
          <w:szCs w:val="20"/>
        </w:rPr>
        <w:t>8</w:t>
      </w:r>
      <w:r w:rsidRPr="00FB5284">
        <w:rPr>
          <w:rFonts w:ascii="Tahoma" w:hAnsi="Tahoma" w:cs="Tahoma"/>
          <w:color w:val="000000"/>
          <w:sz w:val="20"/>
          <w:szCs w:val="20"/>
        </w:rPr>
        <w:t xml:space="preserve">. </w:t>
      </w:r>
    </w:p>
    <w:p w:rsidR="005A6D24" w:rsidRPr="007B405B" w:rsidRDefault="005A6D24" w:rsidP="007B405B">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w:t>
      </w:r>
      <w:r w:rsidR="00774C3E">
        <w:rPr>
          <w:rFonts w:ascii="Tahoma" w:hAnsi="Tahoma" w:cs="Tahoma"/>
          <w:sz w:val="20"/>
          <w:szCs w:val="20"/>
        </w:rPr>
        <w:t>1</w:t>
      </w:r>
      <w:r w:rsidR="00091D91">
        <w:rPr>
          <w:rFonts w:ascii="Tahoma" w:hAnsi="Tahoma" w:cs="Tahoma"/>
          <w:sz w:val="20"/>
          <w:szCs w:val="20"/>
        </w:rPr>
        <w:t>7</w:t>
      </w:r>
      <w:r>
        <w:rPr>
          <w:rFonts w:ascii="Tahoma" w:hAnsi="Tahoma" w:cs="Tahoma"/>
          <w:sz w:val="20"/>
          <w:szCs w:val="20"/>
        </w:rPr>
        <w:t>.</w:t>
      </w:r>
      <w:r w:rsidRPr="007B405B">
        <w:rPr>
          <w:rFonts w:ascii="Tahoma" w:hAnsi="Tahoma" w:cs="Tahoma"/>
          <w:sz w:val="20"/>
          <w:szCs w:val="20"/>
        </w:rPr>
        <w:t xml:space="preserve"> Dokumenty sporządzone w języku obcym są składane wraz z tłumaczeniem na język</w:t>
      </w:r>
      <w:r>
        <w:rPr>
          <w:rFonts w:ascii="Tahoma" w:hAnsi="Tahoma" w:cs="Tahoma"/>
          <w:sz w:val="20"/>
          <w:szCs w:val="20"/>
        </w:rPr>
        <w:t xml:space="preserve"> </w:t>
      </w:r>
      <w:r w:rsidRPr="007B405B">
        <w:rPr>
          <w:rFonts w:ascii="Tahoma" w:hAnsi="Tahoma" w:cs="Tahoma"/>
          <w:sz w:val="20"/>
          <w:szCs w:val="20"/>
        </w:rPr>
        <w:t>polski.</w:t>
      </w:r>
    </w:p>
    <w:p w:rsidR="005A6D24" w:rsidRDefault="00E543A1"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w:t>
      </w:r>
      <w:r w:rsidR="00774C3E">
        <w:rPr>
          <w:rFonts w:ascii="Tahoma" w:hAnsi="Tahoma" w:cs="Tahoma"/>
          <w:sz w:val="20"/>
          <w:szCs w:val="20"/>
        </w:rPr>
        <w:t>1</w:t>
      </w:r>
      <w:r w:rsidR="00091D91">
        <w:rPr>
          <w:rFonts w:ascii="Tahoma" w:hAnsi="Tahoma" w:cs="Tahoma"/>
          <w:sz w:val="20"/>
          <w:szCs w:val="20"/>
        </w:rPr>
        <w:t>8</w:t>
      </w:r>
      <w:r w:rsidR="005A6D24">
        <w:rPr>
          <w:rFonts w:ascii="Tahoma" w:hAnsi="Tahoma" w:cs="Tahoma"/>
          <w:sz w:val="20"/>
          <w:szCs w:val="20"/>
        </w:rPr>
        <w:t>.</w:t>
      </w:r>
      <w:r w:rsidR="005A6D24" w:rsidRPr="007B405B">
        <w:rPr>
          <w:rFonts w:ascii="Tahoma" w:hAnsi="Tahoma" w:cs="Tahoma"/>
          <w:sz w:val="20"/>
          <w:szCs w:val="20"/>
        </w:rPr>
        <w:t xml:space="preserve"> Brak jakiegokolwiek z wyżej wymienionych dokumentów, lub złożenie dokumentu w niewłaściwej formie (np. niepoświadczone przez Wykonawcę za zgodność z oryginałem odpisy lub kopie) spowoduje wykluczenie Wykonawcy z postępowania (po dokonaniu czynności przewidzianych w art. 26 ust. 3 ustawy).</w:t>
      </w:r>
    </w:p>
    <w:p w:rsidR="00AA2AF1" w:rsidRPr="00AA2AF1" w:rsidRDefault="00AA2AF1"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9.1</w:t>
      </w:r>
      <w:r w:rsidR="00091D91">
        <w:rPr>
          <w:rFonts w:ascii="Tahoma" w:hAnsi="Tahoma" w:cs="Tahoma"/>
          <w:sz w:val="20"/>
          <w:szCs w:val="20"/>
        </w:rPr>
        <w:t>9</w:t>
      </w:r>
      <w:r>
        <w:rPr>
          <w:rFonts w:ascii="Tahoma" w:hAnsi="Tahoma" w:cs="Tahoma"/>
          <w:sz w:val="20"/>
          <w:szCs w:val="20"/>
        </w:rPr>
        <w:t xml:space="preserve">. </w:t>
      </w:r>
      <w:r w:rsidRPr="00AA2AF1">
        <w:rPr>
          <w:rFonts w:ascii="Tahoma" w:hAnsi="Tahoma" w:cs="Tahoma"/>
          <w:sz w:val="20"/>
          <w:szCs w:val="20"/>
        </w:rPr>
        <w:t>Wykonawca nie jest obowiązany do złożenia oświadczeń lub dokumentów potwierdzających okoliczności, o których mowa w ar</w:t>
      </w:r>
      <w:r>
        <w:rPr>
          <w:rFonts w:ascii="Tahoma" w:hAnsi="Tahoma" w:cs="Tahoma"/>
          <w:sz w:val="20"/>
          <w:szCs w:val="20"/>
        </w:rPr>
        <w:t>t. 25 ust. 1 pkt 1 i 3, jeżeli Z</w:t>
      </w:r>
      <w:r w:rsidRPr="00AA2AF1">
        <w:rPr>
          <w:rFonts w:ascii="Tahoma" w:hAnsi="Tahoma" w:cs="Tahoma"/>
          <w:sz w:val="20"/>
          <w:szCs w:val="20"/>
        </w:rPr>
        <w:t xml:space="preserve">amawiający posiada oświadczenia lub dokumenty dotyczące tego </w:t>
      </w:r>
      <w:r>
        <w:rPr>
          <w:rFonts w:ascii="Tahoma" w:hAnsi="Tahoma" w:cs="Tahoma"/>
          <w:sz w:val="20"/>
          <w:szCs w:val="20"/>
        </w:rPr>
        <w:t>W</w:t>
      </w:r>
      <w:r w:rsidRPr="00AA2AF1">
        <w:rPr>
          <w:rFonts w:ascii="Tahoma" w:hAnsi="Tahoma" w:cs="Tahoma"/>
          <w:sz w:val="20"/>
          <w:szCs w:val="20"/>
        </w:rPr>
        <w:t>ykonawcy lub może je uzyskać za pomocą bezpłatnych i ogólnodostępnych baz danych, w szczególności rejestrów publicznych w rozumieniu ustawy z dnia 17 lutego 2005 r. o informatyzacji działalności podmiotów realizujących zadania publiczne (Dz. U. z 201</w:t>
      </w:r>
      <w:r w:rsidR="00DA581A">
        <w:rPr>
          <w:rFonts w:ascii="Tahoma" w:hAnsi="Tahoma" w:cs="Tahoma"/>
          <w:sz w:val="20"/>
          <w:szCs w:val="20"/>
        </w:rPr>
        <w:t>7</w:t>
      </w:r>
      <w:r w:rsidRPr="00AA2AF1">
        <w:rPr>
          <w:rFonts w:ascii="Tahoma" w:hAnsi="Tahoma" w:cs="Tahoma"/>
          <w:sz w:val="20"/>
          <w:szCs w:val="20"/>
        </w:rPr>
        <w:t xml:space="preserve"> r. poz. </w:t>
      </w:r>
      <w:r w:rsidR="00DA581A">
        <w:rPr>
          <w:rFonts w:ascii="Tahoma" w:hAnsi="Tahoma" w:cs="Tahoma"/>
          <w:sz w:val="20"/>
          <w:szCs w:val="20"/>
        </w:rPr>
        <w:t>570</w:t>
      </w:r>
      <w:r w:rsidRPr="00AA2AF1">
        <w:rPr>
          <w:rFonts w:ascii="Tahoma" w:hAnsi="Tahoma" w:cs="Tahoma"/>
          <w:sz w:val="20"/>
          <w:szCs w:val="20"/>
        </w:rPr>
        <w:t>).</w:t>
      </w:r>
    </w:p>
    <w:p w:rsidR="005A6D24" w:rsidRPr="007B405B" w:rsidRDefault="00091D91"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lastRenderedPageBreak/>
        <w:t>9.20</w:t>
      </w:r>
      <w:r w:rsidR="005A6D24">
        <w:rPr>
          <w:rFonts w:ascii="Tahoma" w:hAnsi="Tahoma" w:cs="Tahoma"/>
          <w:sz w:val="20"/>
          <w:szCs w:val="20"/>
        </w:rPr>
        <w:t>.</w:t>
      </w:r>
      <w:r w:rsidR="005A6D24" w:rsidRPr="007B405B">
        <w:rPr>
          <w:rFonts w:ascii="Tahoma" w:hAnsi="Tahoma" w:cs="Tahoma"/>
          <w:sz w:val="20"/>
          <w:szCs w:val="20"/>
        </w:rPr>
        <w:t xml:space="preserve"> Wszelkie druki, stanowiące załączniki do niniejszej SIWZ są wzorami mającymi ułatwić Wykonawcy złożenie oferty. Dopuszcza się zastosowanie innych druków oświadczeń i wykazów pod warunkiem, że będą one zawierały wszystkie wymagane informacje.</w:t>
      </w:r>
    </w:p>
    <w:p w:rsidR="00FC440E" w:rsidRPr="00FC440E" w:rsidRDefault="00FC440E" w:rsidP="00FC440E">
      <w:pPr>
        <w:spacing w:line="360" w:lineRule="auto"/>
        <w:jc w:val="both"/>
        <w:rPr>
          <w:rFonts w:ascii="Tahoma" w:hAnsi="Tahoma" w:cs="Tahoma"/>
          <w:sz w:val="20"/>
          <w:szCs w:val="20"/>
        </w:rPr>
      </w:pPr>
      <w:r w:rsidRPr="00FC440E">
        <w:rPr>
          <w:rFonts w:ascii="Tahoma" w:hAnsi="Tahoma" w:cs="Tahoma"/>
          <w:sz w:val="20"/>
          <w:szCs w:val="20"/>
        </w:rPr>
        <w:t>9.21.</w:t>
      </w:r>
      <w:r w:rsidR="00414BF9">
        <w:rPr>
          <w:rFonts w:ascii="Tahoma" w:hAnsi="Tahoma" w:cs="Tahoma"/>
          <w:sz w:val="20"/>
          <w:szCs w:val="20"/>
        </w:rPr>
        <w:t xml:space="preserve"> </w:t>
      </w:r>
      <w:r w:rsidRPr="00FC440E">
        <w:rPr>
          <w:rFonts w:ascii="Tahoma" w:hAnsi="Tahoma" w:cs="Tahoma"/>
          <w:sz w:val="20"/>
          <w:szCs w:val="20"/>
        </w:rPr>
        <w:t>Zamawi</w:t>
      </w:r>
      <w:r w:rsidR="00414BF9">
        <w:rPr>
          <w:rFonts w:ascii="Tahoma" w:hAnsi="Tahoma" w:cs="Tahoma"/>
          <w:sz w:val="20"/>
          <w:szCs w:val="20"/>
        </w:rPr>
        <w:t>a</w:t>
      </w:r>
      <w:r w:rsidRPr="00FC440E">
        <w:rPr>
          <w:rFonts w:ascii="Tahoma" w:hAnsi="Tahoma" w:cs="Tahoma"/>
          <w:sz w:val="20"/>
          <w:szCs w:val="20"/>
        </w:rPr>
        <w:t xml:space="preserve">jący  po zbadaniu złożonych ofert, zgodnie z pkt </w:t>
      </w:r>
      <w:r w:rsidR="00414BF9">
        <w:rPr>
          <w:rFonts w:ascii="Tahoma" w:hAnsi="Tahoma" w:cs="Tahoma"/>
          <w:sz w:val="20"/>
          <w:szCs w:val="20"/>
        </w:rPr>
        <w:t>9.6</w:t>
      </w:r>
      <w:r w:rsidRPr="00FC440E">
        <w:rPr>
          <w:rFonts w:ascii="Tahoma" w:hAnsi="Tahoma" w:cs="Tahoma"/>
          <w:sz w:val="20"/>
          <w:szCs w:val="20"/>
        </w:rPr>
        <w:t>. SIWZ, wezwie Wykonawcę, którego oferta została oceniona jako najkorzystniejsza do przeprowadzenia demonstracji zaoferowanych systemów informatycznych w zakresie prawidłowego działania  systemów oraz posiadanych funkcjonalności w kontekście wymagań określonych w załączniku Nr 1 do SIWZ.</w:t>
      </w:r>
    </w:p>
    <w:p w:rsidR="00FC440E" w:rsidRPr="00FC440E" w:rsidRDefault="00FC440E" w:rsidP="00FC440E">
      <w:pPr>
        <w:spacing w:line="360" w:lineRule="auto"/>
        <w:jc w:val="both"/>
        <w:rPr>
          <w:rFonts w:ascii="Tahoma" w:hAnsi="Tahoma" w:cs="Tahoma"/>
          <w:sz w:val="20"/>
          <w:szCs w:val="20"/>
        </w:rPr>
      </w:pPr>
      <w:r w:rsidRPr="00FC440E">
        <w:rPr>
          <w:rFonts w:ascii="Tahoma" w:hAnsi="Tahoma" w:cs="Tahoma"/>
          <w:sz w:val="20"/>
          <w:szCs w:val="20"/>
        </w:rPr>
        <w:t>9.22. Wykonawca w przypadku wezwania, o którym mowa powyżej będzie zobowiązany do przeprowadzenia demonstracji zaoferowanych systemów zg</w:t>
      </w:r>
      <w:r w:rsidR="0073744C">
        <w:rPr>
          <w:rFonts w:ascii="Tahoma" w:hAnsi="Tahoma" w:cs="Tahoma"/>
          <w:sz w:val="20"/>
          <w:szCs w:val="20"/>
        </w:rPr>
        <w:t xml:space="preserve">odnie z opisem z załącznika nr </w:t>
      </w:r>
      <w:r w:rsidR="002F0328">
        <w:rPr>
          <w:rFonts w:ascii="Tahoma" w:hAnsi="Tahoma" w:cs="Tahoma"/>
          <w:sz w:val="20"/>
          <w:szCs w:val="20"/>
        </w:rPr>
        <w:t>6</w:t>
      </w:r>
      <w:r w:rsidRPr="00FC440E">
        <w:rPr>
          <w:rFonts w:ascii="Tahoma" w:hAnsi="Tahoma" w:cs="Tahoma"/>
          <w:sz w:val="20"/>
          <w:szCs w:val="20"/>
        </w:rPr>
        <w:t xml:space="preserve"> do SIWZ. Zamawiający podczas  przeprowadzonej demonstracji zweryfikuje posiadane funkcjonalności na podstawie scenariuszy testowych (opisów)  dla każdego z zaoferowanych systemów. Wykonawca może zostać poproszony o zmianę danych wejściowych danej funkcjonalności w celu weryfikacji zachowania systemu. Zamawiający zastrzega sobie możliwość utrwalenia na sprzęcie audiowizualnym przebiegu demonstracji.  Z przebiegu demonstracji sporządzony zostanie protokół.</w:t>
      </w:r>
    </w:p>
    <w:p w:rsidR="00FC440E" w:rsidRPr="00FC440E" w:rsidRDefault="00FC440E" w:rsidP="00FC440E">
      <w:pPr>
        <w:spacing w:line="360" w:lineRule="auto"/>
        <w:jc w:val="both"/>
        <w:rPr>
          <w:rFonts w:ascii="Tahoma" w:hAnsi="Tahoma" w:cs="Tahoma"/>
          <w:sz w:val="20"/>
          <w:szCs w:val="20"/>
        </w:rPr>
      </w:pPr>
      <w:r w:rsidRPr="00FC440E">
        <w:rPr>
          <w:rFonts w:ascii="Tahoma" w:hAnsi="Tahoma" w:cs="Tahoma"/>
          <w:sz w:val="20"/>
          <w:szCs w:val="20"/>
        </w:rPr>
        <w:t>9.23 Jeśli Wykonawca nie przeprowadzi demonstracji (lub którakolwiek z funkcjonalności nie zostanie zademonstrowana)</w:t>
      </w:r>
      <w:r w:rsidR="00414BF9">
        <w:rPr>
          <w:rFonts w:ascii="Tahoma" w:hAnsi="Tahoma" w:cs="Tahoma"/>
          <w:sz w:val="20"/>
          <w:szCs w:val="20"/>
        </w:rPr>
        <w:t xml:space="preserve"> </w:t>
      </w:r>
      <w:r w:rsidRPr="00FC440E">
        <w:rPr>
          <w:rFonts w:ascii="Tahoma" w:hAnsi="Tahoma" w:cs="Tahoma"/>
          <w:sz w:val="20"/>
          <w:szCs w:val="20"/>
        </w:rPr>
        <w:t>Zamawiający uzna, iż treść oferty nie odpowiada treści SIWZ i odrzuci ofertę Wykonawcy na podstawie art. 89 ust. 1 pkt 2 ustawy pzp.</w:t>
      </w:r>
    </w:p>
    <w:p w:rsidR="00FC440E" w:rsidRPr="00FC440E" w:rsidRDefault="00FC440E" w:rsidP="00FC440E">
      <w:pPr>
        <w:spacing w:line="360" w:lineRule="auto"/>
        <w:jc w:val="both"/>
        <w:rPr>
          <w:rFonts w:ascii="Tahoma" w:hAnsi="Tahoma" w:cs="Tahoma"/>
          <w:sz w:val="20"/>
          <w:szCs w:val="20"/>
        </w:rPr>
      </w:pPr>
      <w:r w:rsidRPr="00FC440E">
        <w:rPr>
          <w:rFonts w:ascii="Tahoma" w:hAnsi="Tahoma" w:cs="Tahoma"/>
          <w:sz w:val="20"/>
          <w:szCs w:val="20"/>
        </w:rPr>
        <w:t xml:space="preserve">9.24 W przypadku, gdy Wykonawca nie stawi się na demonstrację lub odmówi jej przeprowadzenia lub nie zostanie zademonstrowany co najmniej jeden krok, który należy zrealizować zgodnie z przeprowadzonymi scenariuszami z załącznika nr </w:t>
      </w:r>
      <w:r w:rsidR="00DA581A">
        <w:rPr>
          <w:rFonts w:ascii="Tahoma" w:hAnsi="Tahoma" w:cs="Tahoma"/>
          <w:sz w:val="20"/>
          <w:szCs w:val="20"/>
        </w:rPr>
        <w:t>6</w:t>
      </w:r>
      <w:r w:rsidRPr="00FC440E">
        <w:rPr>
          <w:rFonts w:ascii="Tahoma" w:hAnsi="Tahoma" w:cs="Tahoma"/>
          <w:sz w:val="20"/>
          <w:szCs w:val="20"/>
        </w:rPr>
        <w:t xml:space="preserve"> do SIWZ, wówczas Zamawiający wezwie na przeprowadzenie demonstracji Wykonawcę, którego oferta została oceniona jako najkorzystniejsza spośród pozostałych ofert.</w:t>
      </w:r>
    </w:p>
    <w:p w:rsidR="005A6D24" w:rsidRPr="00916215" w:rsidRDefault="005A6D24">
      <w:pPr>
        <w:autoSpaceDE w:val="0"/>
        <w:autoSpaceDN w:val="0"/>
        <w:adjustRightInd w:val="0"/>
        <w:ind w:left="540" w:hanging="180"/>
        <w:jc w:val="both"/>
        <w:rPr>
          <w:rFonts w:ascii="Arial" w:hAnsi="Arial" w:cs="Arial"/>
          <w:noProof w:val="0"/>
        </w:rPr>
      </w:pPr>
    </w:p>
    <w:p w:rsidR="005A6D24" w:rsidRPr="002B4742" w:rsidRDefault="005A6D24">
      <w:pPr>
        <w:pStyle w:val="Nagwek1"/>
        <w:pBdr>
          <w:top w:val="single" w:sz="4" w:space="1" w:color="auto"/>
          <w:bottom w:val="single" w:sz="4" w:space="2" w:color="auto"/>
        </w:pBdr>
        <w:shd w:val="clear" w:color="auto" w:fill="F3F3F3"/>
        <w:tabs>
          <w:tab w:val="num" w:pos="426"/>
        </w:tabs>
        <w:ind w:left="426" w:hanging="426"/>
        <w:rPr>
          <w:rFonts w:ascii="Arial" w:hAnsi="Arial" w:cs="Arial"/>
          <w:b/>
          <w:bCs/>
          <w:noProof w:val="0"/>
          <w:sz w:val="20"/>
          <w:szCs w:val="20"/>
          <w:lang w:val="pl-PL"/>
        </w:rPr>
      </w:pPr>
      <w:r w:rsidRPr="002B4742">
        <w:rPr>
          <w:rFonts w:ascii="Arial" w:hAnsi="Arial" w:cs="Arial"/>
          <w:b/>
          <w:bCs/>
          <w:noProof w:val="0"/>
          <w:sz w:val="20"/>
          <w:szCs w:val="20"/>
          <w:lang w:val="pl-PL"/>
        </w:rPr>
        <w:t>1</w:t>
      </w:r>
      <w:r>
        <w:rPr>
          <w:rFonts w:ascii="Arial" w:hAnsi="Arial" w:cs="Arial"/>
          <w:b/>
          <w:bCs/>
          <w:noProof w:val="0"/>
          <w:sz w:val="20"/>
          <w:szCs w:val="20"/>
          <w:lang w:val="pl-PL"/>
        </w:rPr>
        <w:t>0</w:t>
      </w:r>
      <w:r w:rsidRPr="002B4742">
        <w:rPr>
          <w:rFonts w:ascii="Arial" w:hAnsi="Arial" w:cs="Arial"/>
          <w:b/>
          <w:bCs/>
          <w:noProof w:val="0"/>
          <w:sz w:val="20"/>
          <w:szCs w:val="20"/>
          <w:lang w:val="pl-PL"/>
        </w:rPr>
        <w:t>. INFORMACJA O SPOSOBIE POROZUMIEWANIA Z WYKONAWCAMI ORAZ PRZEKAZYWANIA OŚWIADCZEŃ I DOKUMENTÓW, Z PODANIEM NUMERU FAKSU.</w:t>
      </w:r>
    </w:p>
    <w:p w:rsidR="00FC440E" w:rsidRPr="00FC440E" w:rsidRDefault="00FC440E" w:rsidP="00FC440E">
      <w:pPr>
        <w:pStyle w:val="Tekstpodstawowywcity2"/>
        <w:tabs>
          <w:tab w:val="left" w:pos="8730"/>
        </w:tabs>
        <w:spacing w:line="360" w:lineRule="auto"/>
        <w:ind w:left="0" w:firstLine="0"/>
        <w:rPr>
          <w:rFonts w:ascii="Tahoma" w:hAnsi="Tahoma" w:cs="Tahoma"/>
          <w:noProof w:val="0"/>
          <w:sz w:val="20"/>
          <w:szCs w:val="20"/>
          <w:lang w:val="pl-PL"/>
        </w:rPr>
      </w:pPr>
    </w:p>
    <w:p w:rsidR="00FC440E" w:rsidRPr="00FC440E" w:rsidRDefault="00922096" w:rsidP="00FC440E">
      <w:pPr>
        <w:tabs>
          <w:tab w:val="left" w:pos="426"/>
        </w:tabs>
        <w:spacing w:after="40" w:line="360" w:lineRule="auto"/>
        <w:jc w:val="both"/>
        <w:rPr>
          <w:rFonts w:ascii="Tahoma" w:hAnsi="Tahoma" w:cs="Tahoma"/>
          <w:sz w:val="20"/>
          <w:szCs w:val="20"/>
        </w:rPr>
      </w:pPr>
      <w:r>
        <w:rPr>
          <w:rFonts w:ascii="Tahoma" w:hAnsi="Tahoma" w:cs="Tahoma"/>
          <w:sz w:val="20"/>
          <w:szCs w:val="20"/>
        </w:rPr>
        <w:t xml:space="preserve">10.1 </w:t>
      </w:r>
      <w:r w:rsidR="00FC440E" w:rsidRPr="00FC440E">
        <w:rPr>
          <w:rFonts w:ascii="Tahoma" w:hAnsi="Tahoma" w:cs="Tahoma"/>
          <w:sz w:val="20"/>
          <w:szCs w:val="20"/>
        </w:rPr>
        <w:t>Zawiadomienia, oświadczenia, wnioski oraz informacje Zamawiający oraz Wykonawcy mogą przekazywać pisemnie, faksem lub drogą elektroniczną, za wyjątkiem oferty oraz oświadczeń i dokumentów wymienionych w niniejszej SIWZ (również w przypadku ich złożenia w wyniku wezwania, o którym mowa w art. 26 ust. 3 ustawy Pzp) dla których Prawodawca przewidział wyłącznie formę pisemną, z wyłączeniem  Jednolitego Dokumentu  (JEDZ - jednolity europejski dokument zamówienia) który należy złożyć w sposób określony w Załączniku nr 3 do SIWZ.</w:t>
      </w:r>
    </w:p>
    <w:p w:rsidR="00091D91" w:rsidRDefault="00091D91"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10.2. Zamawiający wyznacz</w:t>
      </w:r>
      <w:r w:rsidR="006562AC">
        <w:rPr>
          <w:rFonts w:ascii="Tahoma" w:hAnsi="Tahoma" w:cs="Tahoma"/>
          <w:sz w:val="20"/>
          <w:szCs w:val="20"/>
        </w:rPr>
        <w:t>a</w:t>
      </w:r>
      <w:r>
        <w:rPr>
          <w:rFonts w:ascii="Tahoma" w:hAnsi="Tahoma" w:cs="Tahoma"/>
          <w:sz w:val="20"/>
          <w:szCs w:val="20"/>
        </w:rPr>
        <w:t xml:space="preserve"> następujące osob</w:t>
      </w:r>
      <w:r w:rsidR="00314D74">
        <w:rPr>
          <w:rFonts w:ascii="Tahoma" w:hAnsi="Tahoma" w:cs="Tahoma"/>
          <w:sz w:val="20"/>
          <w:szCs w:val="20"/>
        </w:rPr>
        <w:t>y do kontaktu z Wykonawcami: Pana Łukasza Żarnowskiego</w:t>
      </w:r>
      <w:r>
        <w:rPr>
          <w:rFonts w:ascii="Tahoma" w:hAnsi="Tahoma" w:cs="Tahoma"/>
          <w:sz w:val="20"/>
          <w:szCs w:val="20"/>
        </w:rPr>
        <w:t xml:space="preserve"> </w:t>
      </w:r>
      <w:r w:rsidR="00314D74">
        <w:rPr>
          <w:rFonts w:ascii="Tahoma" w:hAnsi="Tahoma" w:cs="Tahoma"/>
          <w:sz w:val="20"/>
          <w:szCs w:val="20"/>
        </w:rPr>
        <w:t xml:space="preserve">e-mail: </w:t>
      </w:r>
      <w:hyperlink r:id="rId10" w:history="1">
        <w:r w:rsidR="00314D74" w:rsidRPr="00422E5E">
          <w:rPr>
            <w:rStyle w:val="Hipercze"/>
            <w:rFonts w:ascii="Tahoma" w:hAnsi="Tahoma" w:cs="Tahoma"/>
            <w:sz w:val="20"/>
            <w:szCs w:val="20"/>
          </w:rPr>
          <w:t>informatyk@powiatlidzbarski.pl</w:t>
        </w:r>
      </w:hyperlink>
      <w:r w:rsidR="00314D74">
        <w:rPr>
          <w:rFonts w:ascii="Tahoma" w:hAnsi="Tahoma" w:cs="Tahoma"/>
          <w:sz w:val="20"/>
          <w:szCs w:val="20"/>
        </w:rPr>
        <w:t>, Pani</w:t>
      </w:r>
      <w:r w:rsidR="002D0530">
        <w:rPr>
          <w:rFonts w:ascii="Tahoma" w:hAnsi="Tahoma" w:cs="Tahoma"/>
          <w:sz w:val="20"/>
          <w:szCs w:val="20"/>
        </w:rPr>
        <w:t>ą</w:t>
      </w:r>
      <w:r w:rsidR="00314D74">
        <w:rPr>
          <w:rFonts w:ascii="Tahoma" w:hAnsi="Tahoma" w:cs="Tahoma"/>
          <w:sz w:val="20"/>
          <w:szCs w:val="20"/>
        </w:rPr>
        <w:t xml:space="preserve"> Milen</w:t>
      </w:r>
      <w:r w:rsidR="002D0530">
        <w:rPr>
          <w:rFonts w:ascii="Tahoma" w:hAnsi="Tahoma" w:cs="Tahoma"/>
          <w:sz w:val="20"/>
          <w:szCs w:val="20"/>
        </w:rPr>
        <w:t>ę</w:t>
      </w:r>
      <w:r w:rsidR="00314D74">
        <w:rPr>
          <w:rFonts w:ascii="Tahoma" w:hAnsi="Tahoma" w:cs="Tahoma"/>
          <w:sz w:val="20"/>
          <w:szCs w:val="20"/>
        </w:rPr>
        <w:t xml:space="preserve"> Adamczuk e-mail </w:t>
      </w:r>
      <w:hyperlink r:id="rId11" w:history="1">
        <w:r w:rsidR="00314D74" w:rsidRPr="00422E5E">
          <w:rPr>
            <w:rStyle w:val="Hipercze"/>
            <w:rFonts w:ascii="Tahoma" w:hAnsi="Tahoma" w:cs="Tahoma"/>
            <w:sz w:val="20"/>
            <w:szCs w:val="20"/>
          </w:rPr>
          <w:t>milena.adamczuk@powiatlidzbarski.pl</w:t>
        </w:r>
      </w:hyperlink>
      <w:r w:rsidR="002C15C4">
        <w:t xml:space="preserve">, </w:t>
      </w:r>
      <w:r w:rsidR="002C15C4">
        <w:rPr>
          <w:rFonts w:ascii="Tahoma" w:hAnsi="Tahoma" w:cs="Tahoma"/>
          <w:sz w:val="20"/>
          <w:szCs w:val="20"/>
        </w:rPr>
        <w:t xml:space="preserve">Nr faksu Zamawiającego </w:t>
      </w:r>
      <w:r w:rsidR="002C15C4" w:rsidRPr="002C15C4">
        <w:rPr>
          <w:rFonts w:ascii="Tahoma" w:hAnsi="Tahoma" w:cs="Tahoma"/>
          <w:sz w:val="20"/>
          <w:szCs w:val="20"/>
        </w:rPr>
        <w:t>:+48 089 767 79 03</w:t>
      </w:r>
      <w:r w:rsidR="00314D74">
        <w:rPr>
          <w:rFonts w:ascii="Tahoma" w:hAnsi="Tahoma" w:cs="Tahoma"/>
          <w:sz w:val="20"/>
          <w:szCs w:val="20"/>
        </w:rPr>
        <w:t>.</w:t>
      </w:r>
    </w:p>
    <w:p w:rsidR="003125A3" w:rsidRDefault="00314D7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10.3. Jeżeli Zamawiający lub Wykonawca przekazują oświadczenia</w:t>
      </w:r>
      <w:r w:rsidR="006C5A26">
        <w:rPr>
          <w:rFonts w:ascii="Tahoma" w:hAnsi="Tahoma" w:cs="Tahoma"/>
          <w:sz w:val="20"/>
          <w:szCs w:val="20"/>
        </w:rPr>
        <w:t>, wnioski, zawiadomienia oraz informacje za pośrednictwem faksu lub przy użyciu</w:t>
      </w:r>
      <w:r w:rsidR="00971137">
        <w:rPr>
          <w:rFonts w:ascii="Tahoma" w:hAnsi="Tahoma" w:cs="Tahoma"/>
          <w:sz w:val="20"/>
          <w:szCs w:val="20"/>
        </w:rPr>
        <w:t xml:space="preserve"> </w:t>
      </w:r>
      <w:r w:rsidR="006C5A26">
        <w:rPr>
          <w:rFonts w:ascii="Tahoma" w:hAnsi="Tahoma" w:cs="Tahoma"/>
          <w:sz w:val="20"/>
          <w:szCs w:val="20"/>
        </w:rPr>
        <w:t xml:space="preserve">środków komunikacji elektronicznej w rozumieniu ustawy z dnia 18 lipca 2002 r. </w:t>
      </w:r>
      <w:r w:rsidR="009D5E15">
        <w:rPr>
          <w:rFonts w:ascii="Tahoma" w:hAnsi="Tahoma" w:cs="Tahoma"/>
          <w:sz w:val="20"/>
          <w:szCs w:val="20"/>
        </w:rPr>
        <w:t>o</w:t>
      </w:r>
      <w:r w:rsidR="006C5A26">
        <w:rPr>
          <w:rFonts w:ascii="Tahoma" w:hAnsi="Tahoma" w:cs="Tahoma"/>
          <w:sz w:val="20"/>
          <w:szCs w:val="20"/>
        </w:rPr>
        <w:t xml:space="preserve"> świadczeniu usług drogą elektroniczną, każda ze stron na żądanie drugiej strony</w:t>
      </w:r>
      <w:r w:rsidR="002D0530">
        <w:rPr>
          <w:rFonts w:ascii="Tahoma" w:hAnsi="Tahoma" w:cs="Tahoma"/>
          <w:sz w:val="20"/>
          <w:szCs w:val="20"/>
        </w:rPr>
        <w:t xml:space="preserve"> </w:t>
      </w:r>
      <w:r w:rsidR="006C5A26">
        <w:rPr>
          <w:rFonts w:ascii="Tahoma" w:hAnsi="Tahoma" w:cs="Tahoma"/>
          <w:sz w:val="20"/>
          <w:szCs w:val="20"/>
        </w:rPr>
        <w:t>niezwłocznie potwierdza fakt ich otrzymania.</w:t>
      </w:r>
      <w:r w:rsidR="003125A3">
        <w:rPr>
          <w:rFonts w:ascii="Tahoma" w:hAnsi="Tahoma" w:cs="Tahoma"/>
          <w:sz w:val="20"/>
          <w:szCs w:val="20"/>
        </w:rPr>
        <w:t xml:space="preserve"> </w:t>
      </w:r>
    </w:p>
    <w:p w:rsidR="005A6D24" w:rsidRPr="0063786F"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w:t>
      </w:r>
      <w:r w:rsidR="009D5E15">
        <w:rPr>
          <w:rFonts w:ascii="Tahoma" w:hAnsi="Tahoma" w:cs="Tahoma"/>
          <w:sz w:val="20"/>
          <w:szCs w:val="20"/>
        </w:rPr>
        <w:t>4</w:t>
      </w:r>
      <w:r w:rsidRPr="00DA01D1">
        <w:rPr>
          <w:rFonts w:ascii="Tahoma" w:hAnsi="Tahoma" w:cs="Tahoma"/>
          <w:sz w:val="20"/>
          <w:szCs w:val="20"/>
        </w:rPr>
        <w:t xml:space="preserve"> Każdy Wykonawca ma prawo zwrócić się do Zamawiającego o wyjaśnienie treści </w:t>
      </w:r>
      <w:r w:rsidR="00B1766A">
        <w:rPr>
          <w:rFonts w:ascii="Tahoma" w:hAnsi="Tahoma" w:cs="Tahoma"/>
          <w:sz w:val="20"/>
          <w:szCs w:val="20"/>
        </w:rPr>
        <w:t>SIWZ</w:t>
      </w:r>
      <w:r w:rsidRPr="00DA01D1">
        <w:rPr>
          <w:rFonts w:ascii="Tahoma" w:hAnsi="Tahoma" w:cs="Tahoma"/>
          <w:sz w:val="20"/>
          <w:szCs w:val="20"/>
        </w:rPr>
        <w:t xml:space="preserve">. Pytania Wykonawców muszą być sformułowane na piśmie i skierowane na adres: </w:t>
      </w:r>
      <w:r>
        <w:rPr>
          <w:rFonts w:ascii="Tahoma" w:hAnsi="Tahoma" w:cs="Tahoma"/>
          <w:sz w:val="20"/>
          <w:szCs w:val="20"/>
        </w:rPr>
        <w:t xml:space="preserve">Starostwo Powiatowe w </w:t>
      </w:r>
      <w:r>
        <w:rPr>
          <w:rFonts w:ascii="Tahoma" w:hAnsi="Tahoma" w:cs="Tahoma"/>
          <w:sz w:val="20"/>
          <w:szCs w:val="20"/>
        </w:rPr>
        <w:lastRenderedPageBreak/>
        <w:t>Lidzbarku Warmińskim ul. Wyszyńskiego 37, 11-100 Lidzbark Warmiński</w:t>
      </w:r>
      <w:r w:rsidRPr="00DA01D1">
        <w:rPr>
          <w:rFonts w:ascii="Tahoma" w:hAnsi="Tahoma" w:cs="Tahoma"/>
          <w:sz w:val="20"/>
          <w:szCs w:val="20"/>
        </w:rPr>
        <w:t>,</w:t>
      </w:r>
      <w:r w:rsidR="00CA2FB9">
        <w:rPr>
          <w:rFonts w:ascii="Tahoma" w:hAnsi="Tahoma" w:cs="Tahoma"/>
          <w:sz w:val="20"/>
          <w:szCs w:val="20"/>
        </w:rPr>
        <w:t xml:space="preserve"> lub adres</w:t>
      </w:r>
      <w:r w:rsidRPr="00DA01D1">
        <w:rPr>
          <w:rFonts w:ascii="Tahoma" w:hAnsi="Tahoma" w:cs="Tahoma"/>
          <w:sz w:val="20"/>
          <w:szCs w:val="20"/>
        </w:rPr>
        <w:t xml:space="preserve">  e-mail: </w:t>
      </w:r>
      <w:hyperlink r:id="rId12" w:history="1">
        <w:r w:rsidR="00033928" w:rsidRPr="00422E5E">
          <w:rPr>
            <w:rStyle w:val="Hipercze"/>
            <w:rFonts w:ascii="Tahoma" w:hAnsi="Tahoma" w:cs="Tahoma"/>
            <w:sz w:val="20"/>
            <w:szCs w:val="20"/>
          </w:rPr>
          <w:t>informatyk@powiatlidzbarski.pl</w:t>
        </w:r>
      </w:hyperlink>
      <w:r w:rsidR="00CA2FB9">
        <w:rPr>
          <w:rFonts w:ascii="Tahoma" w:hAnsi="Tahoma" w:cs="Tahoma"/>
          <w:sz w:val="20"/>
          <w:szCs w:val="20"/>
        </w:rPr>
        <w:t xml:space="preserve"> lub</w:t>
      </w:r>
      <w:r w:rsidR="00033928">
        <w:rPr>
          <w:rFonts w:ascii="Tahoma" w:hAnsi="Tahoma" w:cs="Tahoma"/>
          <w:sz w:val="20"/>
          <w:szCs w:val="20"/>
        </w:rPr>
        <w:t xml:space="preserve"> </w:t>
      </w:r>
      <w:hyperlink r:id="rId13" w:history="1">
        <w:r w:rsidR="00033928" w:rsidRPr="00422E5E">
          <w:rPr>
            <w:rStyle w:val="Hipercze"/>
            <w:rFonts w:ascii="Tahoma" w:hAnsi="Tahoma" w:cs="Tahoma"/>
            <w:sz w:val="20"/>
            <w:szCs w:val="20"/>
          </w:rPr>
          <w:t>milena.adamczuk@powiatlidzbarski.pl</w:t>
        </w:r>
      </w:hyperlink>
      <w:r w:rsidR="0063786F">
        <w:t xml:space="preserve">, </w:t>
      </w:r>
      <w:r w:rsidR="00FC440E" w:rsidRPr="00FC440E">
        <w:rPr>
          <w:rFonts w:ascii="Tahoma" w:hAnsi="Tahoma" w:cs="Tahoma"/>
          <w:sz w:val="20"/>
          <w:szCs w:val="20"/>
        </w:rPr>
        <w:t>lub fax 89 76877903</w:t>
      </w:r>
      <w:r w:rsidR="0073744C">
        <w:rPr>
          <w:rFonts w:ascii="Tahoma" w:hAnsi="Tahoma" w:cs="Tahoma"/>
          <w:sz w:val="20"/>
          <w:szCs w:val="20"/>
        </w:rPr>
        <w:t>.</w:t>
      </w:r>
    </w:p>
    <w:p w:rsidR="0056119B" w:rsidRDefault="005A6D24">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w:t>
      </w:r>
      <w:r w:rsidR="009D5E15">
        <w:rPr>
          <w:rFonts w:ascii="Tahoma" w:hAnsi="Tahoma" w:cs="Tahoma"/>
          <w:sz w:val="20"/>
          <w:szCs w:val="20"/>
        </w:rPr>
        <w:t>5</w:t>
      </w:r>
      <w:r w:rsidRPr="00DA01D1">
        <w:rPr>
          <w:rFonts w:ascii="Tahoma" w:hAnsi="Tahoma" w:cs="Tahoma"/>
          <w:sz w:val="20"/>
          <w:szCs w:val="20"/>
        </w:rPr>
        <w:t xml:space="preserve"> Zamawiający udzieli odpowiedzi na pytania Wykonawców pod warunkiem</w:t>
      </w:r>
      <w:r>
        <w:rPr>
          <w:rFonts w:ascii="Tahoma" w:hAnsi="Tahoma" w:cs="Tahoma"/>
          <w:sz w:val="20"/>
          <w:szCs w:val="20"/>
        </w:rPr>
        <w:t xml:space="preserve">, </w:t>
      </w:r>
      <w:r w:rsidRPr="00DA01D1">
        <w:rPr>
          <w:rFonts w:ascii="Tahoma" w:hAnsi="Tahoma" w:cs="Tahoma"/>
          <w:sz w:val="20"/>
          <w:szCs w:val="20"/>
        </w:rPr>
        <w:t>że wniosek</w:t>
      </w:r>
    </w:p>
    <w:p w:rsidR="0056119B" w:rsidRDefault="005A6D24">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o wyjaśnienie treści </w:t>
      </w:r>
      <w:r w:rsidR="00B1766A">
        <w:rPr>
          <w:rFonts w:ascii="Tahoma" w:hAnsi="Tahoma" w:cs="Tahoma"/>
          <w:sz w:val="20"/>
          <w:szCs w:val="20"/>
        </w:rPr>
        <w:t>SIWZ</w:t>
      </w:r>
      <w:r w:rsidRPr="00DA01D1">
        <w:rPr>
          <w:rFonts w:ascii="Tahoma" w:hAnsi="Tahoma" w:cs="Tahoma"/>
          <w:sz w:val="20"/>
          <w:szCs w:val="20"/>
        </w:rPr>
        <w:t xml:space="preserve"> wpłynął do Zamawiającego nie później niż do końca dnia, w którym upływa połowa wyznaczonego terminu składania ofert.</w:t>
      </w:r>
    </w:p>
    <w:p w:rsidR="00FC440E" w:rsidRDefault="005A6D24" w:rsidP="00FC440E">
      <w:pPr>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w:t>
      </w:r>
      <w:r w:rsidR="009D5E15">
        <w:rPr>
          <w:rFonts w:ascii="Tahoma" w:hAnsi="Tahoma" w:cs="Tahoma"/>
          <w:sz w:val="20"/>
          <w:szCs w:val="20"/>
        </w:rPr>
        <w:t>6</w:t>
      </w:r>
      <w:r w:rsidRPr="00DA01D1">
        <w:rPr>
          <w:rFonts w:ascii="Tahoma" w:hAnsi="Tahoma" w:cs="Tahoma"/>
          <w:sz w:val="20"/>
          <w:szCs w:val="20"/>
        </w:rPr>
        <w:t xml:space="preserve"> Wszelkie informacje o zmianach w niniejszej SIWZ oraz odpowiedzi na pytania zostaną opublikowane na stronie internetowej Zamawiającego </w:t>
      </w:r>
      <w:hyperlink r:id="rId14" w:history="1">
        <w:r w:rsidR="003938FA" w:rsidRPr="00482464">
          <w:rPr>
            <w:rStyle w:val="Hipercze"/>
            <w:rFonts w:ascii="Tahoma" w:hAnsi="Tahoma" w:cs="Tahoma"/>
            <w:sz w:val="20"/>
            <w:szCs w:val="20"/>
          </w:rPr>
          <w:t>http://bip.splidzbark.warmia.mazury.pl/</w:t>
        </w:r>
      </w:hyperlink>
      <w:r w:rsidR="00033928">
        <w:t>.</w:t>
      </w:r>
    </w:p>
    <w:p w:rsidR="00FC440E" w:rsidRDefault="009D5E15" w:rsidP="00FC440E">
      <w:pPr>
        <w:spacing w:line="360" w:lineRule="auto"/>
        <w:jc w:val="both"/>
        <w:rPr>
          <w:rFonts w:ascii="Tahoma" w:hAnsi="Tahoma" w:cs="Tahoma"/>
          <w:sz w:val="20"/>
          <w:szCs w:val="20"/>
        </w:rPr>
      </w:pPr>
      <w:r>
        <w:rPr>
          <w:rFonts w:ascii="Tahoma" w:hAnsi="Tahoma" w:cs="Tahoma"/>
          <w:sz w:val="20"/>
          <w:szCs w:val="20"/>
        </w:rPr>
        <w:t xml:space="preserve">10.7. </w:t>
      </w:r>
      <w:r w:rsidR="00FC440E" w:rsidRPr="00FC440E">
        <w:rPr>
          <w:rFonts w:ascii="Tahoma" w:hAnsi="Tahoma" w:cs="Tahoma"/>
          <w:sz w:val="20"/>
          <w:szCs w:val="20"/>
        </w:rPr>
        <w:t>Zamawiający nie przewiduje zorganizowania zebrania z Wykonawcami.</w:t>
      </w:r>
    </w:p>
    <w:p w:rsidR="00FC440E" w:rsidRDefault="009D5E15" w:rsidP="00FC440E">
      <w:pPr>
        <w:spacing w:line="360" w:lineRule="auto"/>
        <w:jc w:val="both"/>
      </w:pPr>
      <w:r>
        <w:rPr>
          <w:rFonts w:ascii="Tahoma" w:hAnsi="Tahoma" w:cs="Tahoma"/>
          <w:sz w:val="20"/>
          <w:szCs w:val="20"/>
        </w:rPr>
        <w:t xml:space="preserve">10.8. </w:t>
      </w:r>
      <w:r w:rsidR="00FC440E" w:rsidRPr="00FC440E">
        <w:rPr>
          <w:rFonts w:ascii="Tahoma" w:hAnsi="Tahoma" w:cs="Tahoma"/>
          <w:sz w:val="20"/>
          <w:szCs w:val="20"/>
        </w:rPr>
        <w:t>Nie będą udzielane wyjaśnienia na zapytania dotyczące niniejszej SIWZ kierowane w formie ustnej bezpośredniej lub telefonicznie.</w:t>
      </w:r>
      <w:r w:rsidR="00E411F8" w:rsidRPr="00E411F8">
        <w:t xml:space="preserve"> </w:t>
      </w:r>
    </w:p>
    <w:p w:rsidR="0056119B" w:rsidRDefault="005A6D24">
      <w:pPr>
        <w:autoSpaceDE w:val="0"/>
        <w:autoSpaceDN w:val="0"/>
        <w:adjustRightInd w:val="0"/>
        <w:spacing w:line="360" w:lineRule="auto"/>
        <w:jc w:val="both"/>
        <w:rPr>
          <w:rFonts w:ascii="Tahoma" w:hAnsi="Tahoma" w:cs="Tahoma"/>
          <w:b/>
          <w:bCs/>
          <w:i/>
          <w:iCs/>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w:t>
      </w:r>
      <w:r w:rsidR="00751ED1">
        <w:rPr>
          <w:rFonts w:ascii="Tahoma" w:hAnsi="Tahoma" w:cs="Tahoma"/>
          <w:sz w:val="20"/>
          <w:szCs w:val="20"/>
        </w:rPr>
        <w:t>9.</w:t>
      </w:r>
      <w:r w:rsidR="00751ED1" w:rsidRPr="00DA01D1">
        <w:rPr>
          <w:rFonts w:ascii="Tahoma" w:hAnsi="Tahoma" w:cs="Tahoma"/>
          <w:sz w:val="20"/>
          <w:szCs w:val="20"/>
        </w:rPr>
        <w:t xml:space="preserve"> </w:t>
      </w:r>
      <w:r w:rsidRPr="00DA01D1">
        <w:rPr>
          <w:rFonts w:ascii="Tahoma" w:hAnsi="Tahoma" w:cs="Tahoma"/>
          <w:sz w:val="20"/>
          <w:szCs w:val="20"/>
        </w:rPr>
        <w:t xml:space="preserve">Osoba prowadząca postępowanie po stronie Zamawiającego: </w:t>
      </w:r>
    </w:p>
    <w:p w:rsidR="0056119B" w:rsidRDefault="005A6D24">
      <w:pPr>
        <w:suppressAutoHyphens/>
        <w:spacing w:line="360" w:lineRule="auto"/>
        <w:ind w:left="360" w:right="-1"/>
        <w:jc w:val="both"/>
        <w:rPr>
          <w:rFonts w:ascii="Tahoma" w:hAnsi="Tahoma" w:cs="Tahoma"/>
          <w:noProof w:val="0"/>
          <w:sz w:val="20"/>
          <w:szCs w:val="20"/>
          <w:lang w:val="pl-PL"/>
        </w:rPr>
      </w:pPr>
      <w:r w:rsidRPr="00ED1A81">
        <w:rPr>
          <w:rFonts w:ascii="Tahoma" w:hAnsi="Tahoma" w:cs="Tahoma"/>
          <w:b/>
          <w:bCs/>
          <w:sz w:val="20"/>
          <w:szCs w:val="20"/>
        </w:rPr>
        <w:t>w sprawach merytorycznych</w:t>
      </w:r>
      <w:r w:rsidR="00B1766A" w:rsidRPr="00ED1A81">
        <w:rPr>
          <w:rFonts w:ascii="Tahoma" w:hAnsi="Tahoma" w:cs="Tahoma"/>
          <w:b/>
          <w:bCs/>
          <w:sz w:val="20"/>
          <w:szCs w:val="20"/>
        </w:rPr>
        <w:t xml:space="preserve"> i proceduralnych</w:t>
      </w:r>
      <w:r w:rsidRPr="00ED1A81">
        <w:rPr>
          <w:rFonts w:ascii="Tahoma" w:hAnsi="Tahoma" w:cs="Tahoma"/>
          <w:sz w:val="20"/>
          <w:szCs w:val="20"/>
        </w:rPr>
        <w:t xml:space="preserve"> </w:t>
      </w:r>
      <w:r w:rsidR="00FB4A25">
        <w:rPr>
          <w:rFonts w:ascii="Tahoma" w:hAnsi="Tahoma" w:cs="Tahoma"/>
          <w:sz w:val="20"/>
          <w:szCs w:val="20"/>
        </w:rPr>
        <w:t>Łukasz Żarnowski, Milena Adamczuk</w:t>
      </w:r>
      <w:r w:rsidR="003125A3">
        <w:rPr>
          <w:rFonts w:ascii="Tahoma" w:hAnsi="Tahoma" w:cs="Tahoma"/>
          <w:sz w:val="20"/>
          <w:szCs w:val="20"/>
        </w:rPr>
        <w:t>.</w:t>
      </w:r>
    </w:p>
    <w:p w:rsidR="005A6D24" w:rsidRDefault="00FC440E" w:rsidP="00DA01D1">
      <w:pPr>
        <w:autoSpaceDE w:val="0"/>
        <w:autoSpaceDN w:val="0"/>
        <w:adjustRightInd w:val="0"/>
        <w:spacing w:line="360" w:lineRule="auto"/>
        <w:jc w:val="both"/>
        <w:rPr>
          <w:rFonts w:ascii="Tahoma" w:hAnsi="Tahoma" w:cs="Tahoma"/>
          <w:sz w:val="20"/>
          <w:szCs w:val="20"/>
        </w:rPr>
      </w:pPr>
      <w:r w:rsidRPr="00FC440E">
        <w:rPr>
          <w:lang w:val="pl-PL"/>
        </w:rPr>
        <w:pict>
          <v:shape id="Text Box 39" o:spid="_x0000_s1035" type="#_x0000_t202" style="position:absolute;left:0;text-align:left;margin-left:-9pt;margin-top:13.4pt;width:477pt;height:26pt;z-index:251650048;visibility:visible" fillcolor="#ddd" strokecolor="silver">
            <v:path arrowok="t"/>
            <v:textbox style="mso-fit-shape-to-text:t">
              <w:txbxContent>
                <w:p w:rsidR="00751ED1" w:rsidRPr="004C2A4A" w:rsidRDefault="00751ED1" w:rsidP="00BF4C78">
                  <w:pPr>
                    <w:autoSpaceDE w:val="0"/>
                    <w:autoSpaceDN w:val="0"/>
                    <w:adjustRightInd w:val="0"/>
                    <w:spacing w:line="360" w:lineRule="auto"/>
                    <w:jc w:val="both"/>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1</w:t>
                  </w:r>
                  <w:r w:rsidRPr="00DA01D1">
                    <w:rPr>
                      <w:rFonts w:ascii="Tahoma" w:hAnsi="Tahoma" w:cs="Tahoma"/>
                      <w:b/>
                      <w:bCs/>
                      <w:sz w:val="20"/>
                      <w:szCs w:val="20"/>
                    </w:rPr>
                    <w:t>. O</w:t>
                  </w:r>
                  <w:r>
                    <w:rPr>
                      <w:rFonts w:ascii="Tahoma" w:hAnsi="Tahoma" w:cs="Tahoma"/>
                      <w:b/>
                      <w:bCs/>
                      <w:sz w:val="20"/>
                      <w:szCs w:val="20"/>
                    </w:rPr>
                    <w:t>PIS SPOSOBU PRZYGOTOWANIA OFERT</w:t>
                  </w:r>
                </w:p>
              </w:txbxContent>
            </v:textbox>
            <w10:wrap type="square"/>
          </v:shape>
        </w:pict>
      </w:r>
    </w:p>
    <w:p w:rsidR="00104939" w:rsidRPr="00104939" w:rsidRDefault="005A6D24" w:rsidP="00104939">
      <w:pPr>
        <w:pStyle w:val="ust"/>
        <w:widowControl w:val="0"/>
        <w:autoSpaceDE w:val="0"/>
        <w:autoSpaceDN w:val="0"/>
        <w:adjustRightInd w:val="0"/>
        <w:spacing w:before="0" w:after="0" w:line="360" w:lineRule="auto"/>
        <w:ind w:left="0" w:firstLine="0"/>
        <w:jc w:val="left"/>
        <w:rPr>
          <w:rFonts w:ascii="Tahoma" w:hAnsi="Tahoma" w:cs="Tahoma"/>
          <w:color w:val="000000"/>
          <w:sz w:val="20"/>
        </w:rPr>
      </w:pPr>
      <w:r w:rsidRPr="00104939">
        <w:rPr>
          <w:rFonts w:ascii="Tahoma" w:hAnsi="Tahoma" w:cs="Tahoma"/>
          <w:sz w:val="20"/>
        </w:rPr>
        <w:t>11.1 Oferta musi być napisana w języku polskim</w:t>
      </w:r>
      <w:r w:rsidR="00104939">
        <w:rPr>
          <w:rFonts w:ascii="Tahoma" w:hAnsi="Tahoma" w:cs="Tahoma"/>
          <w:sz w:val="20"/>
        </w:rPr>
        <w:t xml:space="preserve">, </w:t>
      </w:r>
      <w:r w:rsidR="00104939" w:rsidRPr="00104939">
        <w:rPr>
          <w:rFonts w:ascii="Tahoma" w:hAnsi="Tahoma" w:cs="Tahoma"/>
          <w:color w:val="000000"/>
          <w:sz w:val="20"/>
        </w:rPr>
        <w:t>dokumenty sporządzone w języku obcym należy składać</w:t>
      </w:r>
      <w:r w:rsidR="00104939">
        <w:rPr>
          <w:rFonts w:ascii="Tahoma" w:hAnsi="Tahoma" w:cs="Tahoma"/>
          <w:color w:val="000000"/>
          <w:sz w:val="20"/>
        </w:rPr>
        <w:t xml:space="preserve"> </w:t>
      </w:r>
      <w:r w:rsidR="00104939" w:rsidRPr="00104939">
        <w:rPr>
          <w:rFonts w:ascii="Tahoma" w:hAnsi="Tahoma" w:cs="Tahoma"/>
          <w:color w:val="000000"/>
          <w:sz w:val="20"/>
        </w:rPr>
        <w:t xml:space="preserve">wraz z tłumaczeniem na język polski. </w:t>
      </w:r>
    </w:p>
    <w:p w:rsidR="005A6D24" w:rsidRPr="00DA01D1" w:rsidRDefault="005A6D24" w:rsidP="00104939">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.2 Oferty należy składać w jednym egzemplarzu.</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w:t>
      </w:r>
      <w:r w:rsidR="00104939">
        <w:rPr>
          <w:rFonts w:ascii="Tahoma" w:hAnsi="Tahoma" w:cs="Tahoma"/>
          <w:sz w:val="20"/>
          <w:szCs w:val="20"/>
        </w:rPr>
        <w:t>3</w:t>
      </w:r>
      <w:r w:rsidRPr="00DA01D1">
        <w:rPr>
          <w:rFonts w:ascii="Tahoma" w:hAnsi="Tahoma" w:cs="Tahoma"/>
          <w:sz w:val="20"/>
          <w:szCs w:val="20"/>
        </w:rPr>
        <w:t xml:space="preserve"> W przypadku gdy ofertę podpisuje pełnomocnik, do oferty należy dołączyć </w:t>
      </w:r>
      <w:r w:rsidRPr="00DA01D1">
        <w:rPr>
          <w:rFonts w:ascii="Tahoma" w:hAnsi="Tahoma" w:cs="Tahoma"/>
          <w:b/>
          <w:bCs/>
          <w:sz w:val="20"/>
          <w:szCs w:val="20"/>
        </w:rPr>
        <w:t xml:space="preserve">ORYGINAŁ </w:t>
      </w:r>
      <w:r w:rsidRPr="00DA01D1">
        <w:rPr>
          <w:rFonts w:ascii="Tahoma" w:hAnsi="Tahoma" w:cs="Tahoma"/>
          <w:sz w:val="20"/>
          <w:szCs w:val="20"/>
        </w:rPr>
        <w:t>lub kopię poświadczoną notarialnie pełnomocnictwa udzielonego osobie podpisującej ofertę przez osobę prawnie upoważnioną do reprezentowania Wykonawcy.</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w:t>
      </w:r>
      <w:r w:rsidR="00104939">
        <w:rPr>
          <w:rFonts w:ascii="Tahoma" w:hAnsi="Tahoma" w:cs="Tahoma"/>
          <w:sz w:val="20"/>
          <w:szCs w:val="20"/>
        </w:rPr>
        <w:t>4</w:t>
      </w:r>
      <w:r w:rsidRPr="00DA01D1">
        <w:rPr>
          <w:rFonts w:ascii="Tahoma" w:hAnsi="Tahoma" w:cs="Tahoma"/>
          <w:sz w:val="20"/>
          <w:szCs w:val="20"/>
        </w:rPr>
        <w:t xml:space="preserve"> Wszystkie wypełnione strony powinny być ponumerowane i zaparafowane. Zamawiający nie będzie ponosił odpowiedzialności za brak w ofercie stron pozbawionych kolejnych numerów.</w:t>
      </w:r>
    </w:p>
    <w:p w:rsidR="000712CB" w:rsidRPr="00E354F0" w:rsidRDefault="005A6D24" w:rsidP="000712CB">
      <w:pPr>
        <w:spacing w:line="360" w:lineRule="auto"/>
        <w:jc w:val="both"/>
        <w:rPr>
          <w:rFonts w:ascii="Arial" w:hAnsi="Arial" w:cs="Arial"/>
          <w:sz w:val="20"/>
          <w:szCs w:val="20"/>
          <w:u w:val="single"/>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w:t>
      </w:r>
      <w:r w:rsidR="00104939">
        <w:rPr>
          <w:rFonts w:ascii="Tahoma" w:hAnsi="Tahoma" w:cs="Tahoma"/>
          <w:sz w:val="20"/>
          <w:szCs w:val="20"/>
        </w:rPr>
        <w:t>5</w:t>
      </w:r>
      <w:r w:rsidRPr="00DA01D1">
        <w:rPr>
          <w:rFonts w:ascii="Tahoma" w:hAnsi="Tahoma" w:cs="Tahoma"/>
          <w:sz w:val="20"/>
          <w:szCs w:val="20"/>
        </w:rPr>
        <w:t xml:space="preserve"> </w:t>
      </w:r>
      <w:r w:rsidR="000712CB" w:rsidRPr="00DA01D1">
        <w:rPr>
          <w:rFonts w:ascii="Tahoma" w:hAnsi="Tahoma" w:cs="Tahoma"/>
          <w:sz w:val="20"/>
          <w:szCs w:val="20"/>
        </w:rPr>
        <w:t>Każdy Wykonawca może złożyć w niniejszym postępowaniu przetargowym tylko jedną ofertę</w:t>
      </w:r>
      <w:r w:rsidR="000712CB">
        <w:rPr>
          <w:rFonts w:ascii="Tahoma" w:hAnsi="Tahoma" w:cs="Tahoma"/>
          <w:sz w:val="20"/>
          <w:szCs w:val="20"/>
        </w:rPr>
        <w:t xml:space="preserve"> dla </w:t>
      </w:r>
      <w:r w:rsidR="00A55BB9">
        <w:rPr>
          <w:rFonts w:ascii="Tahoma" w:hAnsi="Tahoma" w:cs="Tahoma"/>
          <w:sz w:val="20"/>
          <w:szCs w:val="20"/>
        </w:rPr>
        <w:t>danej części</w:t>
      </w:r>
      <w:r w:rsidR="000712CB" w:rsidRPr="00DA01D1">
        <w:rPr>
          <w:rFonts w:ascii="Tahoma" w:hAnsi="Tahoma" w:cs="Tahoma"/>
          <w:sz w:val="20"/>
          <w:szCs w:val="20"/>
        </w:rPr>
        <w:t xml:space="preserve"> pod rygorem wykluczenia z</w:t>
      </w:r>
      <w:r w:rsidR="000712CB">
        <w:rPr>
          <w:rFonts w:ascii="Tahoma" w:hAnsi="Tahoma" w:cs="Tahoma"/>
          <w:sz w:val="20"/>
          <w:szCs w:val="20"/>
        </w:rPr>
        <w:t> </w:t>
      </w:r>
      <w:r w:rsidR="000712CB" w:rsidRPr="00DA01D1">
        <w:rPr>
          <w:rFonts w:ascii="Tahoma" w:hAnsi="Tahoma" w:cs="Tahoma"/>
          <w:sz w:val="20"/>
          <w:szCs w:val="20"/>
        </w:rPr>
        <w:t>postępowania</w:t>
      </w:r>
      <w:r w:rsidR="000712CB">
        <w:rPr>
          <w:rFonts w:ascii="Tahoma" w:hAnsi="Tahoma" w:cs="Tahoma"/>
          <w:sz w:val="20"/>
          <w:szCs w:val="20"/>
        </w:rPr>
        <w:t>.</w:t>
      </w:r>
      <w:r w:rsidR="000712CB" w:rsidRPr="000210E3">
        <w:rPr>
          <w:rFonts w:ascii="Arial" w:hAnsi="Arial" w:cs="Arial"/>
          <w:sz w:val="20"/>
          <w:szCs w:val="20"/>
        </w:rPr>
        <w:t xml:space="preserve"> </w:t>
      </w:r>
      <w:r w:rsidR="000712CB">
        <w:rPr>
          <w:rFonts w:ascii="Arial" w:hAnsi="Arial" w:cs="Arial"/>
          <w:sz w:val="20"/>
          <w:szCs w:val="20"/>
        </w:rPr>
        <w:t>Wykonawca może jednak złożyć oferty na jedn</w:t>
      </w:r>
      <w:r w:rsidR="00E354F0">
        <w:rPr>
          <w:rFonts w:ascii="Arial" w:hAnsi="Arial" w:cs="Arial"/>
          <w:sz w:val="20"/>
          <w:szCs w:val="20"/>
        </w:rPr>
        <w:t>ą</w:t>
      </w:r>
      <w:r w:rsidR="008D1B35">
        <w:rPr>
          <w:rFonts w:ascii="Arial" w:hAnsi="Arial" w:cs="Arial"/>
          <w:sz w:val="20"/>
          <w:szCs w:val="20"/>
        </w:rPr>
        <w:t xml:space="preserve"> </w:t>
      </w:r>
      <w:r w:rsidR="00E411F8">
        <w:rPr>
          <w:rFonts w:ascii="Arial" w:hAnsi="Arial" w:cs="Arial"/>
          <w:sz w:val="20"/>
          <w:szCs w:val="20"/>
        </w:rPr>
        <w:t xml:space="preserve">lub </w:t>
      </w:r>
      <w:r w:rsidR="000712CB">
        <w:rPr>
          <w:rFonts w:ascii="Arial" w:hAnsi="Arial" w:cs="Arial"/>
          <w:sz w:val="20"/>
          <w:szCs w:val="20"/>
        </w:rPr>
        <w:t>dw</w:t>
      </w:r>
      <w:r w:rsidR="00A55BB9">
        <w:rPr>
          <w:rFonts w:ascii="Arial" w:hAnsi="Arial" w:cs="Arial"/>
          <w:sz w:val="20"/>
          <w:szCs w:val="20"/>
        </w:rPr>
        <w:t>ie</w:t>
      </w:r>
      <w:r w:rsidR="000712CB">
        <w:rPr>
          <w:rFonts w:ascii="Arial" w:hAnsi="Arial" w:cs="Arial"/>
          <w:sz w:val="20"/>
          <w:szCs w:val="20"/>
        </w:rPr>
        <w:t xml:space="preserve"> </w:t>
      </w:r>
      <w:r w:rsidR="00A55BB9">
        <w:rPr>
          <w:rFonts w:ascii="Arial" w:hAnsi="Arial" w:cs="Arial"/>
          <w:sz w:val="20"/>
          <w:szCs w:val="20"/>
        </w:rPr>
        <w:t>części</w:t>
      </w:r>
      <w:r w:rsidR="000712CB">
        <w:rPr>
          <w:rFonts w:ascii="Arial" w:hAnsi="Arial" w:cs="Arial"/>
          <w:sz w:val="20"/>
          <w:szCs w:val="20"/>
        </w:rPr>
        <w:t xml:space="preserve"> jednocześnie.</w:t>
      </w:r>
      <w:r w:rsidR="000712CB" w:rsidRPr="00CB33BB">
        <w:rPr>
          <w:rFonts w:ascii="Tahoma" w:hAnsi="Tahoma" w:cs="Tahoma"/>
          <w:b/>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00104939">
        <w:rPr>
          <w:rFonts w:ascii="Tahoma" w:hAnsi="Tahoma" w:cs="Tahoma"/>
          <w:sz w:val="20"/>
          <w:szCs w:val="20"/>
        </w:rPr>
        <w:t>.6</w:t>
      </w:r>
      <w:r w:rsidRPr="00DA01D1">
        <w:rPr>
          <w:rFonts w:ascii="Tahoma" w:hAnsi="Tahoma" w:cs="Tahoma"/>
          <w:sz w:val="20"/>
          <w:szCs w:val="20"/>
        </w:rPr>
        <w:t xml:space="preserve"> Wszelkie poprawki lub zmiany w tekście oferty muszą być parafowane przez osobę podpisującą ofertę.</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00104939">
        <w:rPr>
          <w:rFonts w:ascii="Tahoma" w:hAnsi="Tahoma" w:cs="Tahoma"/>
          <w:sz w:val="20"/>
          <w:szCs w:val="20"/>
        </w:rPr>
        <w:t>.7</w:t>
      </w:r>
      <w:r w:rsidRPr="00DA01D1">
        <w:rPr>
          <w:rFonts w:ascii="Tahoma" w:hAnsi="Tahoma" w:cs="Tahoma"/>
          <w:sz w:val="20"/>
          <w:szCs w:val="20"/>
        </w:rPr>
        <w:t xml:space="preserve"> W przypadku, kiedy ofertę składa kilka podmiotów, oferta musi spełniać następujące warunki:</w:t>
      </w:r>
    </w:p>
    <w:p w:rsidR="005A6D24" w:rsidRPr="00DA01D1" w:rsidRDefault="005A6D24" w:rsidP="00104939">
      <w:pPr>
        <w:numPr>
          <w:ilvl w:val="0"/>
          <w:numId w:val="4"/>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oferta winna być podpisana przez każdego partnera lub upoważnionego przedstawiciela / partnera wiodącego</w:t>
      </w:r>
      <w:r w:rsidR="00756769">
        <w:rPr>
          <w:rFonts w:ascii="Tahoma" w:hAnsi="Tahoma" w:cs="Tahoma"/>
          <w:sz w:val="20"/>
          <w:szCs w:val="20"/>
        </w:rPr>
        <w:t>,</w:t>
      </w:r>
    </w:p>
    <w:p w:rsidR="00104939" w:rsidRDefault="005A6D24" w:rsidP="00104939">
      <w:pPr>
        <w:numPr>
          <w:ilvl w:val="0"/>
          <w:numId w:val="4"/>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upoważnienie do pełnienia funkcji przedstawiciela / partnera wiodącego wymaga podpisu prawnie upoważnionych przedstawicieli każdego z partnerów – należy załączyć je do oferty w </w:t>
      </w:r>
      <w:r w:rsidRPr="00DA01D1">
        <w:rPr>
          <w:rFonts w:ascii="Tahoma" w:hAnsi="Tahoma" w:cs="Tahoma"/>
          <w:b/>
          <w:bCs/>
          <w:sz w:val="20"/>
          <w:szCs w:val="20"/>
        </w:rPr>
        <w:t xml:space="preserve">ORYGINALE </w:t>
      </w:r>
      <w:r w:rsidRPr="00DA01D1">
        <w:rPr>
          <w:rFonts w:ascii="Tahoma" w:hAnsi="Tahoma" w:cs="Tahoma"/>
          <w:sz w:val="20"/>
          <w:szCs w:val="20"/>
        </w:rPr>
        <w:t>lub kopii poświadczonej notarialnie.</w:t>
      </w:r>
    </w:p>
    <w:p w:rsidR="00104939" w:rsidRPr="00104939" w:rsidRDefault="005A6D24" w:rsidP="00104939">
      <w:pPr>
        <w:pStyle w:val="Akapitzlist"/>
        <w:numPr>
          <w:ilvl w:val="1"/>
          <w:numId w:val="31"/>
        </w:numPr>
        <w:autoSpaceDE w:val="0"/>
        <w:autoSpaceDN w:val="0"/>
        <w:adjustRightInd w:val="0"/>
        <w:spacing w:line="360" w:lineRule="auto"/>
        <w:jc w:val="both"/>
        <w:rPr>
          <w:rFonts w:ascii="Tahoma" w:hAnsi="Tahoma" w:cs="Tahoma"/>
          <w:sz w:val="20"/>
          <w:szCs w:val="20"/>
        </w:rPr>
      </w:pPr>
      <w:r w:rsidRPr="00104939">
        <w:rPr>
          <w:rFonts w:ascii="Tahoma" w:hAnsi="Tahoma" w:cs="Tahoma"/>
          <w:sz w:val="20"/>
          <w:szCs w:val="20"/>
        </w:rPr>
        <w:t xml:space="preserve">Wykonawca pozostanie związany ofertą przez okres </w:t>
      </w:r>
      <w:r w:rsidR="00E411F8" w:rsidRPr="00104939">
        <w:rPr>
          <w:rFonts w:ascii="Tahoma" w:hAnsi="Tahoma" w:cs="Tahoma"/>
          <w:sz w:val="20"/>
          <w:szCs w:val="20"/>
        </w:rPr>
        <w:t>6</w:t>
      </w:r>
      <w:r w:rsidRPr="00104939">
        <w:rPr>
          <w:rFonts w:ascii="Tahoma" w:hAnsi="Tahoma" w:cs="Tahoma"/>
          <w:sz w:val="20"/>
          <w:szCs w:val="20"/>
        </w:rPr>
        <w:t>0 dni od upłynięcia terminu otwarcia ofert.</w:t>
      </w:r>
    </w:p>
    <w:p w:rsidR="0047082D" w:rsidRPr="0047082D" w:rsidRDefault="00104939" w:rsidP="0047082D">
      <w:pPr>
        <w:pStyle w:val="Akapitzlist"/>
        <w:numPr>
          <w:ilvl w:val="1"/>
          <w:numId w:val="31"/>
        </w:numPr>
        <w:autoSpaceDE w:val="0"/>
        <w:autoSpaceDN w:val="0"/>
        <w:adjustRightInd w:val="0"/>
        <w:spacing w:line="360" w:lineRule="auto"/>
        <w:jc w:val="both"/>
        <w:rPr>
          <w:rFonts w:ascii="Tahoma" w:hAnsi="Tahoma" w:cs="Tahoma"/>
          <w:sz w:val="20"/>
          <w:szCs w:val="20"/>
        </w:rPr>
      </w:pPr>
      <w:r w:rsidRPr="00104939">
        <w:rPr>
          <w:rFonts w:ascii="Tahoma" w:hAnsi="Tahoma" w:cs="Tahoma"/>
          <w:color w:val="000000"/>
          <w:sz w:val="20"/>
          <w:szCs w:val="20"/>
        </w:rPr>
        <w:t>Oferta wraz z załącznikami musi być podpisana przez osoby upoważnione do reprezentowania Wykonawcy zgodnie z reprezentacją wynikającą z właściwego rejestru lub na podstawie udzielonego pełnomocnictwa.</w:t>
      </w:r>
    </w:p>
    <w:p w:rsidR="0047082D" w:rsidRDefault="00104939" w:rsidP="0047082D">
      <w:pPr>
        <w:pStyle w:val="Akapitzlist"/>
        <w:numPr>
          <w:ilvl w:val="1"/>
          <w:numId w:val="31"/>
        </w:numPr>
        <w:autoSpaceDE w:val="0"/>
        <w:autoSpaceDN w:val="0"/>
        <w:adjustRightInd w:val="0"/>
        <w:spacing w:line="360" w:lineRule="auto"/>
        <w:jc w:val="both"/>
        <w:rPr>
          <w:rFonts w:ascii="Tahoma" w:hAnsi="Tahoma" w:cs="Tahoma"/>
          <w:sz w:val="20"/>
          <w:szCs w:val="20"/>
        </w:rPr>
      </w:pPr>
      <w:r w:rsidRPr="0047082D">
        <w:rPr>
          <w:rFonts w:ascii="Tahoma" w:hAnsi="Tahoma" w:cs="Tahoma"/>
          <w:sz w:val="20"/>
          <w:szCs w:val="20"/>
        </w:rPr>
        <w:t>Oświadczenia, o których mowa w rozporządzeniu Ministra Rozwoju z dnia 26 lipca 2016 r.  w sprawie rodzajów dokumentów, jak</w:t>
      </w:r>
      <w:r w:rsidR="003125A3">
        <w:rPr>
          <w:rFonts w:ascii="Tahoma" w:hAnsi="Tahoma" w:cs="Tahoma"/>
          <w:sz w:val="20"/>
          <w:szCs w:val="20"/>
        </w:rPr>
        <w:t>ich może żądać Zamawiający od W</w:t>
      </w:r>
      <w:r w:rsidRPr="0047082D">
        <w:rPr>
          <w:rFonts w:ascii="Tahoma" w:hAnsi="Tahoma" w:cs="Tahoma"/>
          <w:sz w:val="20"/>
          <w:szCs w:val="20"/>
        </w:rPr>
        <w:t xml:space="preserve">ykonawcy w postępowaniu o </w:t>
      </w:r>
      <w:r w:rsidRPr="0047082D">
        <w:rPr>
          <w:rFonts w:ascii="Tahoma" w:hAnsi="Tahoma" w:cs="Tahoma"/>
          <w:sz w:val="20"/>
          <w:szCs w:val="20"/>
        </w:rPr>
        <w:lastRenderedPageBreak/>
        <w:t>udzielenie zamówienia (Dz.U. 2016, poz.1126) dotyczące Wykonawcy i innych podmiotów, na których zdolnościach lub sytuacji polega Wykonawca na zasadach określonych w art. 22a ustawy Pzp, składane są w oryginale.</w:t>
      </w:r>
    </w:p>
    <w:p w:rsidR="0047082D" w:rsidRDefault="00104939" w:rsidP="0047082D">
      <w:pPr>
        <w:pStyle w:val="Akapitzlist"/>
        <w:numPr>
          <w:ilvl w:val="1"/>
          <w:numId w:val="31"/>
        </w:numPr>
        <w:autoSpaceDE w:val="0"/>
        <w:autoSpaceDN w:val="0"/>
        <w:adjustRightInd w:val="0"/>
        <w:spacing w:line="360" w:lineRule="auto"/>
        <w:jc w:val="both"/>
        <w:rPr>
          <w:rFonts w:ascii="Tahoma" w:hAnsi="Tahoma" w:cs="Tahoma"/>
          <w:sz w:val="20"/>
          <w:szCs w:val="20"/>
        </w:rPr>
      </w:pPr>
      <w:r w:rsidRPr="0047082D">
        <w:rPr>
          <w:rFonts w:ascii="Tahoma" w:hAnsi="Tahoma" w:cs="Tahoma"/>
          <w:sz w:val="20"/>
          <w:szCs w:val="20"/>
        </w:rPr>
        <w:t>Dokumenty, o których mowa w ww. rozporządzeniu, inne niż oświadczenia, o których mowa w ust.</w:t>
      </w:r>
      <w:r w:rsidR="0047082D">
        <w:rPr>
          <w:rFonts w:ascii="Tahoma" w:hAnsi="Tahoma" w:cs="Tahoma"/>
          <w:sz w:val="20"/>
          <w:szCs w:val="20"/>
        </w:rPr>
        <w:t>11.10.</w:t>
      </w:r>
      <w:r w:rsidRPr="0047082D">
        <w:rPr>
          <w:rFonts w:ascii="Tahoma" w:hAnsi="Tahoma" w:cs="Tahoma"/>
          <w:sz w:val="20"/>
          <w:szCs w:val="20"/>
        </w:rPr>
        <w:t>, składane są w oryginale  lub kopii poświadczonej  za zgodność z oryginałem.</w:t>
      </w:r>
    </w:p>
    <w:p w:rsidR="00FC440E" w:rsidRDefault="00104939" w:rsidP="00FC440E">
      <w:pPr>
        <w:pStyle w:val="Akapitzlist"/>
        <w:numPr>
          <w:ilvl w:val="1"/>
          <w:numId w:val="31"/>
        </w:numPr>
        <w:autoSpaceDE w:val="0"/>
        <w:autoSpaceDN w:val="0"/>
        <w:adjustRightInd w:val="0"/>
        <w:spacing w:line="360" w:lineRule="auto"/>
        <w:jc w:val="both"/>
        <w:rPr>
          <w:rFonts w:ascii="Tahoma" w:hAnsi="Tahoma" w:cs="Tahoma"/>
          <w:sz w:val="20"/>
        </w:rPr>
      </w:pPr>
      <w:r w:rsidRPr="0047082D">
        <w:rPr>
          <w:rFonts w:ascii="Tahoma" w:hAnsi="Tahoma" w:cs="Tahoma"/>
          <w:sz w:val="20"/>
          <w:szCs w:val="20"/>
        </w:rPr>
        <w:t>Poświadczenia za zgodność z o</w:t>
      </w:r>
      <w:r w:rsidR="003125A3">
        <w:rPr>
          <w:rFonts w:ascii="Tahoma" w:hAnsi="Tahoma" w:cs="Tahoma"/>
          <w:sz w:val="20"/>
          <w:szCs w:val="20"/>
        </w:rPr>
        <w:t>ryginałem dokonuje odpowiednio W</w:t>
      </w:r>
      <w:r w:rsidRPr="0047082D">
        <w:rPr>
          <w:rFonts w:ascii="Tahoma" w:hAnsi="Tahoma" w:cs="Tahoma"/>
          <w:sz w:val="20"/>
          <w:szCs w:val="20"/>
        </w:rPr>
        <w:t>ykonawca, podmiot, na którego zdolnościach lub sytuacji polega Wykonawca, Wykonawcy wspólnie ubiegający się o udzielenie zamówienia publicznego  albo podwykonawca, w zakresie, które każdego z nich dotyczą.</w:t>
      </w:r>
    </w:p>
    <w:p w:rsidR="00FC440E" w:rsidRPr="00FC440E" w:rsidRDefault="00FC440E" w:rsidP="00FC440E">
      <w:pPr>
        <w:pStyle w:val="Akapitzlist"/>
        <w:numPr>
          <w:ilvl w:val="1"/>
          <w:numId w:val="31"/>
        </w:numPr>
        <w:autoSpaceDE w:val="0"/>
        <w:autoSpaceDN w:val="0"/>
        <w:adjustRightInd w:val="0"/>
        <w:spacing w:line="360" w:lineRule="auto"/>
        <w:jc w:val="both"/>
        <w:rPr>
          <w:rFonts w:ascii="Tahoma" w:hAnsi="Tahoma" w:cs="Tahoma"/>
          <w:sz w:val="20"/>
          <w:szCs w:val="20"/>
        </w:rPr>
      </w:pPr>
      <w:r w:rsidRPr="00FC440E">
        <w:rPr>
          <w:rFonts w:ascii="Tahoma" w:hAnsi="Tahoma" w:cs="Tahoma"/>
          <w:b/>
          <w:color w:val="000000"/>
          <w:sz w:val="20"/>
          <w:szCs w:val="20"/>
        </w:rPr>
        <w:t>Oferta powinna zawierać:</w:t>
      </w:r>
    </w:p>
    <w:p w:rsidR="00FC440E" w:rsidRPr="00FC440E" w:rsidRDefault="00FC440E" w:rsidP="00FC440E">
      <w:pPr>
        <w:pStyle w:val="ust"/>
        <w:numPr>
          <w:ilvl w:val="1"/>
          <w:numId w:val="22"/>
        </w:numPr>
        <w:spacing w:before="0" w:after="0" w:line="360" w:lineRule="auto"/>
        <w:ind w:left="928"/>
        <w:rPr>
          <w:rFonts w:ascii="Tahoma" w:hAnsi="Tahoma" w:cs="Tahoma"/>
          <w:color w:val="000000"/>
          <w:sz w:val="20"/>
        </w:rPr>
      </w:pPr>
      <w:r w:rsidRPr="00FC440E">
        <w:rPr>
          <w:rFonts w:ascii="Tahoma" w:hAnsi="Tahoma" w:cs="Tahoma"/>
          <w:color w:val="000000"/>
          <w:sz w:val="20"/>
        </w:rPr>
        <w:t xml:space="preserve"> wypełniony zgodnie z SIWZ i podpisany </w:t>
      </w:r>
      <w:r w:rsidRPr="00FC440E">
        <w:rPr>
          <w:rFonts w:ascii="Tahoma" w:hAnsi="Tahoma" w:cs="Tahoma"/>
          <w:b/>
          <w:color w:val="000000"/>
          <w:sz w:val="20"/>
        </w:rPr>
        <w:t>formularz ofertowy</w:t>
      </w:r>
      <w:r w:rsidRPr="00FC440E">
        <w:rPr>
          <w:rFonts w:ascii="Tahoma" w:hAnsi="Tahoma" w:cs="Tahoma"/>
          <w:color w:val="000000"/>
          <w:sz w:val="20"/>
        </w:rPr>
        <w:t xml:space="preserve">  – zgodnie ze wzorem stanowiącym załącznik nr </w:t>
      </w:r>
      <w:r w:rsidR="00751ED1">
        <w:rPr>
          <w:rFonts w:ascii="Tahoma" w:hAnsi="Tahoma" w:cs="Tahoma"/>
          <w:color w:val="000000"/>
          <w:sz w:val="20"/>
        </w:rPr>
        <w:t>2</w:t>
      </w:r>
      <w:r w:rsidRPr="00FC440E">
        <w:rPr>
          <w:rFonts w:ascii="Tahoma" w:hAnsi="Tahoma" w:cs="Tahoma"/>
          <w:color w:val="000000"/>
          <w:sz w:val="20"/>
        </w:rPr>
        <w:t xml:space="preserve"> do SIWZ; (w oryginale); </w:t>
      </w:r>
    </w:p>
    <w:p w:rsidR="00FC440E" w:rsidRPr="00FC440E" w:rsidRDefault="00FC440E" w:rsidP="00FC440E">
      <w:pPr>
        <w:pStyle w:val="ust"/>
        <w:numPr>
          <w:ilvl w:val="1"/>
          <w:numId w:val="22"/>
        </w:numPr>
        <w:spacing w:before="0" w:after="0" w:line="360" w:lineRule="auto"/>
        <w:ind w:left="928"/>
        <w:rPr>
          <w:rFonts w:ascii="Tahoma" w:hAnsi="Tahoma" w:cs="Tahoma"/>
          <w:sz w:val="20"/>
        </w:rPr>
      </w:pPr>
      <w:r w:rsidRPr="00FC440E">
        <w:rPr>
          <w:rFonts w:ascii="Tahoma" w:hAnsi="Tahoma" w:cs="Tahoma"/>
          <w:b/>
          <w:sz w:val="20"/>
        </w:rPr>
        <w:t>Oświadczenie,</w:t>
      </w:r>
      <w:r w:rsidRPr="00FC440E">
        <w:rPr>
          <w:rFonts w:ascii="Tahoma" w:hAnsi="Tahoma" w:cs="Tahoma"/>
          <w:sz w:val="20"/>
        </w:rPr>
        <w:t xml:space="preserve"> </w:t>
      </w:r>
      <w:r w:rsidRPr="00FC440E">
        <w:rPr>
          <w:rFonts w:ascii="Tahoma" w:hAnsi="Tahoma" w:cs="Tahoma"/>
          <w:b/>
          <w:sz w:val="20"/>
        </w:rPr>
        <w:t xml:space="preserve">w formie Jednolitego Dokumentu, </w:t>
      </w:r>
      <w:r w:rsidRPr="00FC440E">
        <w:rPr>
          <w:rFonts w:ascii="Tahoma" w:hAnsi="Tahoma" w:cs="Tahoma"/>
          <w:sz w:val="20"/>
        </w:rPr>
        <w:t xml:space="preserve">o którym mowa w rozdziale </w:t>
      </w:r>
      <w:r w:rsidR="00751ED1">
        <w:rPr>
          <w:rFonts w:ascii="Tahoma" w:hAnsi="Tahoma" w:cs="Tahoma"/>
          <w:sz w:val="20"/>
        </w:rPr>
        <w:t>9</w:t>
      </w:r>
      <w:r w:rsidRPr="00FC440E">
        <w:rPr>
          <w:rFonts w:ascii="Tahoma" w:hAnsi="Tahoma" w:cs="Tahoma"/>
          <w:sz w:val="20"/>
        </w:rPr>
        <w:t xml:space="preserve">,                    ust. 1-5,  </w:t>
      </w:r>
      <w:r w:rsidRPr="00FC440E">
        <w:rPr>
          <w:rFonts w:ascii="Tahoma" w:hAnsi="Tahoma" w:cs="Tahoma"/>
          <w:b/>
          <w:sz w:val="20"/>
        </w:rPr>
        <w:t>złożone w sposób</w:t>
      </w:r>
      <w:r w:rsidRPr="00FC440E">
        <w:rPr>
          <w:rFonts w:ascii="Tahoma" w:hAnsi="Tahoma" w:cs="Tahoma"/>
          <w:sz w:val="20"/>
        </w:rPr>
        <w:t xml:space="preserve"> określony w Załączniku nr 3 do SIWZ . </w:t>
      </w:r>
    </w:p>
    <w:p w:rsidR="00FC440E" w:rsidRPr="00FC440E" w:rsidRDefault="00FC440E" w:rsidP="00FC440E">
      <w:pPr>
        <w:pStyle w:val="ust"/>
        <w:numPr>
          <w:ilvl w:val="1"/>
          <w:numId w:val="22"/>
        </w:numPr>
        <w:spacing w:before="0" w:after="0" w:line="360" w:lineRule="auto"/>
        <w:ind w:left="928"/>
        <w:rPr>
          <w:rFonts w:ascii="Tahoma" w:hAnsi="Tahoma" w:cs="Tahoma"/>
          <w:iCs/>
          <w:color w:val="000000"/>
          <w:sz w:val="20"/>
        </w:rPr>
      </w:pPr>
      <w:r w:rsidRPr="00FC440E">
        <w:rPr>
          <w:rFonts w:ascii="Tahoma" w:hAnsi="Tahoma" w:cs="Tahoma"/>
          <w:b/>
          <w:color w:val="000000"/>
          <w:sz w:val="20"/>
        </w:rPr>
        <w:t>Pełnomocnictwo</w:t>
      </w:r>
      <w:r w:rsidRPr="00FC440E">
        <w:rPr>
          <w:rFonts w:ascii="Tahoma" w:hAnsi="Tahoma" w:cs="Tahoma"/>
          <w:color w:val="000000"/>
          <w:sz w:val="20"/>
        </w:rPr>
        <w:t xml:space="preserve"> </w:t>
      </w:r>
      <w:r w:rsidRPr="00FC440E">
        <w:rPr>
          <w:rFonts w:ascii="Tahoma" w:hAnsi="Tahoma" w:cs="Tahoma"/>
          <w:color w:val="000000"/>
          <w:sz w:val="20"/>
          <w:u w:val="single"/>
        </w:rPr>
        <w:t>(w oryginale lub kopii uwierzytelnionej przez notariusza)</w:t>
      </w:r>
      <w:r w:rsidRPr="00FC440E">
        <w:rPr>
          <w:rFonts w:ascii="Tahoma" w:hAnsi="Tahoma" w:cs="Tahoma"/>
          <w:color w:val="000000"/>
          <w:sz w:val="20"/>
        </w:rPr>
        <w:t xml:space="preserve"> do działania w imieniu wykonawcy -  </w:t>
      </w:r>
      <w:r w:rsidRPr="00FC440E">
        <w:rPr>
          <w:rFonts w:ascii="Tahoma" w:hAnsi="Tahoma" w:cs="Tahoma"/>
          <w:b/>
          <w:i/>
          <w:iCs/>
          <w:color w:val="000000"/>
          <w:sz w:val="20"/>
        </w:rPr>
        <w:t>jeżeli zostało udzielone.</w:t>
      </w:r>
    </w:p>
    <w:p w:rsidR="00FC440E" w:rsidRDefault="00FC440E" w:rsidP="00FC440E">
      <w:pPr>
        <w:pStyle w:val="Akapitzlist"/>
        <w:autoSpaceDE w:val="0"/>
        <w:autoSpaceDN w:val="0"/>
        <w:adjustRightInd w:val="0"/>
        <w:spacing w:line="360" w:lineRule="auto"/>
        <w:ind w:left="375"/>
        <w:jc w:val="both"/>
        <w:rPr>
          <w:rFonts w:ascii="Tahoma" w:hAnsi="Tahoma" w:cs="Tahoma"/>
          <w:sz w:val="20"/>
          <w:szCs w:val="20"/>
        </w:rPr>
      </w:pPr>
    </w:p>
    <w:p w:rsidR="00104939" w:rsidRPr="00ED157E" w:rsidRDefault="00104939" w:rsidP="00104939">
      <w:pPr>
        <w:pStyle w:val="Tekstpodstawowy"/>
        <w:spacing w:line="276" w:lineRule="auto"/>
        <w:jc w:val="both"/>
        <w:rPr>
          <w:sz w:val="22"/>
          <w:szCs w:val="22"/>
        </w:rPr>
      </w:pPr>
    </w:p>
    <w:p w:rsidR="00104939" w:rsidRPr="00104939" w:rsidRDefault="00104939" w:rsidP="00DA01D1">
      <w:pPr>
        <w:autoSpaceDE w:val="0"/>
        <w:autoSpaceDN w:val="0"/>
        <w:adjustRightInd w:val="0"/>
        <w:spacing w:line="360" w:lineRule="auto"/>
        <w:jc w:val="both"/>
        <w:rPr>
          <w:rFonts w:ascii="Tahoma" w:hAnsi="Tahoma" w:cs="Tahoma"/>
          <w:sz w:val="20"/>
          <w:szCs w:val="20"/>
        </w:rPr>
      </w:pPr>
    </w:p>
    <w:p w:rsidR="005A6D24" w:rsidRPr="00DA01D1" w:rsidRDefault="005A6D24" w:rsidP="00DA01D1">
      <w:pPr>
        <w:autoSpaceDE w:val="0"/>
        <w:autoSpaceDN w:val="0"/>
        <w:adjustRightInd w:val="0"/>
        <w:spacing w:line="360" w:lineRule="auto"/>
        <w:jc w:val="both"/>
        <w:rPr>
          <w:rFonts w:ascii="Tahoma" w:hAnsi="Tahoma" w:cs="Tahoma"/>
          <w:i/>
          <w:iCs/>
          <w:sz w:val="20"/>
          <w:szCs w:val="20"/>
        </w:rPr>
      </w:pPr>
    </w:p>
    <w:p w:rsidR="00FC440E" w:rsidRPr="00FC440E" w:rsidRDefault="00FC440E" w:rsidP="00FC440E">
      <w:pPr>
        <w:pStyle w:val="ust"/>
        <w:spacing w:before="0" w:after="0" w:line="360" w:lineRule="auto"/>
        <w:ind w:left="0" w:firstLine="0"/>
        <w:jc w:val="left"/>
        <w:rPr>
          <w:rFonts w:ascii="Tahoma" w:hAnsi="Tahoma" w:cs="Tahoma"/>
          <w:sz w:val="20"/>
        </w:rPr>
      </w:pPr>
      <w:r>
        <w:rPr>
          <w:rFonts w:ascii="Tahoma" w:hAnsi="Tahoma" w:cs="Tahoma"/>
          <w:sz w:val="20"/>
        </w:rPr>
        <w:pict>
          <v:shape id="Text Box 38" o:spid="_x0000_s1036" type="#_x0000_t202" style="position:absolute;margin-left:0;margin-top:0;width:468pt;height:26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" fillcolor="#ddd">
            <v:path arrowok="t"/>
            <v:textbox style="mso-fit-shape-to-text:t">
              <w:txbxContent>
                <w:p w:rsidR="00751ED1" w:rsidRPr="00E63911" w:rsidRDefault="00751ED1" w:rsidP="00BF4C78">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 MIEJSCE I TERMIN SKŁADANIA I OTWARCIA</w:t>
                  </w:r>
                  <w:r>
                    <w:rPr>
                      <w:rFonts w:ascii="Tahoma" w:hAnsi="Tahoma" w:cs="Tahoma"/>
                      <w:b/>
                      <w:bCs/>
                      <w:sz w:val="20"/>
                      <w:szCs w:val="20"/>
                    </w:rPr>
                    <w:t xml:space="preserve"> </w:t>
                  </w:r>
                </w:p>
              </w:txbxContent>
            </v:textbox>
            <w10:wrap type="square"/>
          </v:shape>
        </w:pict>
      </w:r>
      <w:r w:rsidR="00922096">
        <w:rPr>
          <w:rFonts w:ascii="Tahoma" w:hAnsi="Tahoma" w:cs="Tahoma"/>
          <w:spacing w:val="4"/>
          <w:sz w:val="20"/>
        </w:rPr>
        <w:t xml:space="preserve">12.1 </w:t>
      </w:r>
      <w:r w:rsidRPr="00FC440E">
        <w:rPr>
          <w:rFonts w:ascii="Tahoma" w:hAnsi="Tahoma" w:cs="Tahoma"/>
          <w:sz w:val="20"/>
        </w:rPr>
        <w:t xml:space="preserve">Ofertę, zawierającą wymagane dokumenty i oświadczenia, </w:t>
      </w:r>
      <w:r w:rsidRPr="00FC440E">
        <w:rPr>
          <w:rFonts w:ascii="Tahoma" w:hAnsi="Tahoma" w:cs="Tahoma"/>
          <w:b/>
          <w:sz w:val="20"/>
        </w:rPr>
        <w:t>z wyjątkiem</w:t>
      </w:r>
      <w:r w:rsidRPr="00FC440E">
        <w:rPr>
          <w:rFonts w:ascii="Tahoma" w:hAnsi="Tahoma" w:cs="Tahoma"/>
          <w:sz w:val="20"/>
        </w:rPr>
        <w:t xml:space="preserve"> Jednolitego Dokumentu ( JEDZ) składanego w sposób określony w Załączniku nr 3 do SIWZ,  należy złożyć w zamkniętej kopercie /opakowaniu/ do Zamawiającego na adres:</w:t>
      </w:r>
    </w:p>
    <w:p w:rsidR="005A6D24" w:rsidRPr="00DA01D1" w:rsidRDefault="005A6D24" w:rsidP="00DA01D1">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206</w:t>
      </w:r>
    </w:p>
    <w:p w:rsidR="005A6D24" w:rsidRPr="00DA01D1" w:rsidRDefault="005A6D24" w:rsidP="00DA01D1">
      <w:pPr>
        <w:spacing w:line="360" w:lineRule="auto"/>
        <w:ind w:right="283"/>
        <w:jc w:val="both"/>
        <w:rPr>
          <w:rFonts w:ascii="Tahoma" w:hAnsi="Tahoma" w:cs="Tahoma"/>
          <w:sz w:val="20"/>
          <w:szCs w:val="20"/>
        </w:rPr>
      </w:pPr>
    </w:p>
    <w:p w:rsidR="005A6D24" w:rsidRPr="00854025"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sz w:val="20"/>
          <w:szCs w:val="20"/>
        </w:rPr>
        <w:t xml:space="preserve"> w terminie </w:t>
      </w:r>
      <w:r w:rsidR="00FC440E" w:rsidRPr="00FC440E">
        <w:rPr>
          <w:rFonts w:ascii="Tahoma" w:hAnsi="Tahoma" w:cs="Tahoma"/>
          <w:b/>
          <w:bCs/>
          <w:sz w:val="20"/>
          <w:szCs w:val="20"/>
        </w:rPr>
        <w:t>do dnia 28.08.2018 r. do godziny 11.00</w:t>
      </w:r>
    </w:p>
    <w:p w:rsidR="005A6D24" w:rsidRDefault="0047082D" w:rsidP="00DA01D1">
      <w:pPr>
        <w:spacing w:line="360" w:lineRule="auto"/>
        <w:ind w:right="283"/>
        <w:jc w:val="both"/>
        <w:rPr>
          <w:rFonts w:ascii="Tahoma" w:hAnsi="Tahoma" w:cs="Tahoma"/>
          <w:sz w:val="20"/>
          <w:szCs w:val="20"/>
        </w:rPr>
      </w:pPr>
      <w:r w:rsidRPr="0047082D">
        <w:rPr>
          <w:rFonts w:ascii="Tahoma" w:hAnsi="Tahoma" w:cs="Tahoma"/>
          <w:sz w:val="20"/>
          <w:szCs w:val="20"/>
        </w:rPr>
        <w:t>Za termin złożenia oferty przyjęty będzie dzień i godzina jej otrzymania przez Zamawiającego</w:t>
      </w:r>
      <w:r>
        <w:rPr>
          <w:rFonts w:ascii="Tahoma" w:hAnsi="Tahoma" w:cs="Tahoma"/>
          <w:sz w:val="20"/>
          <w:szCs w:val="20"/>
        </w:rPr>
        <w:t>.</w:t>
      </w:r>
    </w:p>
    <w:p w:rsidR="0047082D" w:rsidRPr="0047082D" w:rsidRDefault="0047082D"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spacing w:val="4"/>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 2. Otwarcie ofert nastąpi w</w:t>
      </w:r>
      <w:r w:rsidRPr="00DA01D1">
        <w:rPr>
          <w:rFonts w:ascii="Tahoma" w:hAnsi="Tahoma" w:cs="Tahoma"/>
          <w:b/>
          <w:bCs/>
          <w:sz w:val="20"/>
          <w:szCs w:val="20"/>
        </w:rPr>
        <w:t xml:space="preserve"> </w:t>
      </w:r>
      <w:r w:rsidRPr="00DA01D1">
        <w:rPr>
          <w:rFonts w:ascii="Tahoma" w:hAnsi="Tahoma" w:cs="Tahoma"/>
          <w:spacing w:val="4"/>
          <w:sz w:val="20"/>
          <w:szCs w:val="20"/>
        </w:rPr>
        <w:t xml:space="preserve">siedzibie Zamawiającego: </w:t>
      </w:r>
    </w:p>
    <w:p w:rsidR="005A6D24" w:rsidRPr="00DA01D1" w:rsidRDefault="005A6D24" w:rsidP="00BF4C78">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204</w:t>
      </w: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color w:val="C00000"/>
          <w:sz w:val="20"/>
          <w:szCs w:val="20"/>
        </w:rPr>
        <w:t xml:space="preserve"> </w:t>
      </w:r>
      <w:r w:rsidRPr="00DA01D1">
        <w:rPr>
          <w:rFonts w:ascii="Tahoma" w:hAnsi="Tahoma" w:cs="Tahoma"/>
          <w:sz w:val="20"/>
          <w:szCs w:val="20"/>
        </w:rPr>
        <w:t xml:space="preserve">w </w:t>
      </w:r>
      <w:r w:rsidRPr="00DA01D1">
        <w:rPr>
          <w:rFonts w:ascii="Tahoma" w:hAnsi="Tahoma" w:cs="Tahoma"/>
          <w:b/>
          <w:bCs/>
          <w:sz w:val="20"/>
          <w:szCs w:val="20"/>
        </w:rPr>
        <w:t xml:space="preserve">dniu </w:t>
      </w:r>
      <w:r w:rsidR="00FC440E" w:rsidRPr="00FC440E">
        <w:rPr>
          <w:rFonts w:ascii="Tahoma" w:hAnsi="Tahoma" w:cs="Tahoma"/>
          <w:b/>
          <w:bCs/>
          <w:sz w:val="20"/>
          <w:szCs w:val="20"/>
        </w:rPr>
        <w:t>28.08.2018 r., o godzinie 11.15.</w:t>
      </w:r>
    </w:p>
    <w:p w:rsidR="005A6D24" w:rsidRPr="00DA01D1" w:rsidRDefault="005A6D24" w:rsidP="00DA01D1">
      <w:pPr>
        <w:autoSpaceDE w:val="0"/>
        <w:autoSpaceDN w:val="0"/>
        <w:adjustRightInd w:val="0"/>
        <w:spacing w:line="360" w:lineRule="auto"/>
        <w:rPr>
          <w:rFonts w:ascii="Tahoma" w:hAnsi="Tahoma" w:cs="Tahoma"/>
          <w:b/>
          <w:bCs/>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.3. Oferty złożone po terminie zostaną zwrócone Wykonawcom bez otwierania.</w:t>
      </w:r>
    </w:p>
    <w:p w:rsidR="005A6D24" w:rsidRPr="00DA01D1" w:rsidRDefault="005A6D24" w:rsidP="00DA01D1">
      <w:pPr>
        <w:pStyle w:val="Tekstpodstawowy22"/>
        <w:tabs>
          <w:tab w:val="left" w:pos="720"/>
        </w:tabs>
        <w:spacing w:line="360" w:lineRule="auto"/>
        <w:ind w:right="-1"/>
        <w:rPr>
          <w:rFonts w:ascii="Tahoma" w:hAnsi="Tahoma" w:cs="Tahoma"/>
        </w:rPr>
      </w:pPr>
      <w:r w:rsidRPr="00DA01D1">
        <w:rPr>
          <w:rFonts w:ascii="Tahoma" w:hAnsi="Tahoma" w:cs="Tahoma"/>
          <w:lang w:eastAsia="pl-PL"/>
        </w:rPr>
        <w:t>1</w:t>
      </w:r>
      <w:r>
        <w:rPr>
          <w:rFonts w:ascii="Tahoma" w:hAnsi="Tahoma" w:cs="Tahoma"/>
          <w:lang w:eastAsia="pl-PL"/>
        </w:rPr>
        <w:t>2</w:t>
      </w:r>
      <w:r w:rsidRPr="00DA01D1">
        <w:rPr>
          <w:rFonts w:ascii="Tahoma" w:hAnsi="Tahoma" w:cs="Tahoma"/>
          <w:lang w:eastAsia="pl-PL"/>
        </w:rPr>
        <w:t xml:space="preserve">.4. </w:t>
      </w:r>
      <w:r w:rsidR="005354FF">
        <w:rPr>
          <w:rFonts w:ascii="Tahoma" w:hAnsi="Tahoma" w:cs="Tahoma"/>
        </w:rPr>
        <w:t>Ofertę</w:t>
      </w:r>
      <w:r w:rsidRPr="00DA01D1">
        <w:rPr>
          <w:rFonts w:ascii="Tahoma" w:hAnsi="Tahoma" w:cs="Tahoma"/>
        </w:rPr>
        <w:t xml:space="preserve"> należy umieścić w zamkniętym opakowaniu, uniemożliwiającym odczytanie jego zawartości bez uszkodzenia tego opakowania. Opakowanie powinno być oznaczone nazwą (firmą) i adresem Wykonawcy, zaadresowane następująco:</w:t>
      </w:r>
    </w:p>
    <w:p w:rsidR="005A6D24" w:rsidRPr="00DA01D1" w:rsidRDefault="005A6D24" w:rsidP="00DA01D1">
      <w:pPr>
        <w:pStyle w:val="Tekstpodstawowy"/>
        <w:spacing w:line="360" w:lineRule="auto"/>
        <w:ind w:right="283"/>
        <w:rPr>
          <w:rFonts w:ascii="Tahoma" w:hAnsi="Tahoma" w:cs="Tahoma"/>
          <w:sz w:val="20"/>
          <w:szCs w:val="20"/>
          <w:lang w:val="pl-PL"/>
        </w:rPr>
      </w:pPr>
    </w:p>
    <w:p w:rsidR="00104939" w:rsidRPr="00C8432D" w:rsidRDefault="00104939" w:rsidP="00104939">
      <w:pPr>
        <w:spacing w:line="360" w:lineRule="auto"/>
        <w:jc w:val="center"/>
        <w:rPr>
          <w:rFonts w:ascii="Tahoma" w:hAnsi="Tahoma" w:cs="Tahoma"/>
          <w:b/>
          <w:sz w:val="22"/>
          <w:szCs w:val="22"/>
        </w:rPr>
      </w:pPr>
      <w:r w:rsidRPr="00C8432D">
        <w:rPr>
          <w:rFonts w:ascii="Tahoma" w:hAnsi="Tahoma" w:cs="Tahoma"/>
          <w:b/>
          <w:sz w:val="22"/>
          <w:szCs w:val="22"/>
        </w:rPr>
        <w:lastRenderedPageBreak/>
        <w:t>Dostawa licencji i wdrożenie oprogramowania i sprzętu informatycznego, przeprowadzenie modernizacji systemów dziedzinowych, uruchomienie e-usług publicznych.</w:t>
      </w:r>
    </w:p>
    <w:p w:rsidR="000712CB" w:rsidRPr="003527B1" w:rsidRDefault="000712CB" w:rsidP="000712CB">
      <w:pPr>
        <w:spacing w:line="360" w:lineRule="auto"/>
        <w:jc w:val="center"/>
        <w:rPr>
          <w:rFonts w:ascii="Tahoma" w:hAnsi="Tahoma" w:cs="Tahoma"/>
          <w:b/>
          <w:noProof w:val="0"/>
          <w:sz w:val="20"/>
          <w:szCs w:val="20"/>
        </w:rPr>
      </w:pPr>
    </w:p>
    <w:p w:rsidR="005A6D24" w:rsidRPr="003527B1" w:rsidRDefault="00FC440E" w:rsidP="00DA01D1">
      <w:pPr>
        <w:pStyle w:val="Tekstpodstawowy"/>
        <w:spacing w:line="360" w:lineRule="auto"/>
        <w:ind w:right="-427"/>
        <w:rPr>
          <w:rFonts w:ascii="Tahoma" w:hAnsi="Tahoma" w:cs="Tahoma"/>
          <w:b/>
          <w:bCs/>
          <w:iCs/>
          <w:kern w:val="2"/>
          <w:sz w:val="20"/>
          <w:szCs w:val="20"/>
        </w:rPr>
      </w:pPr>
      <w:r w:rsidRPr="00FC440E">
        <w:rPr>
          <w:rFonts w:ascii="Tahoma" w:hAnsi="Tahoma" w:cs="Tahoma"/>
          <w:b/>
          <w:bCs/>
          <w:iCs/>
          <w:sz w:val="20"/>
          <w:szCs w:val="20"/>
        </w:rPr>
        <w:t>Część nr ..............</w:t>
      </w:r>
    </w:p>
    <w:p w:rsidR="000712CB" w:rsidRDefault="000712CB" w:rsidP="00DA01D1">
      <w:pPr>
        <w:spacing w:after="240" w:line="360" w:lineRule="auto"/>
        <w:jc w:val="both"/>
        <w:rPr>
          <w:rFonts w:ascii="Tahoma" w:hAnsi="Tahoma" w:cs="Tahoma"/>
          <w:b/>
          <w:bCs/>
          <w:iCs/>
          <w:kern w:val="2"/>
          <w:sz w:val="20"/>
          <w:szCs w:val="20"/>
        </w:rPr>
      </w:pPr>
    </w:p>
    <w:p w:rsidR="005A6D24" w:rsidRPr="00080EF0" w:rsidRDefault="005A6D24" w:rsidP="00DA01D1">
      <w:pPr>
        <w:spacing w:after="240" w:line="360" w:lineRule="auto"/>
        <w:jc w:val="both"/>
        <w:rPr>
          <w:rFonts w:ascii="Tahoma" w:hAnsi="Tahoma" w:cs="Tahoma"/>
          <w:b/>
          <w:bCs/>
          <w:iCs/>
          <w:kern w:val="2"/>
          <w:sz w:val="20"/>
          <w:szCs w:val="20"/>
        </w:rPr>
      </w:pPr>
      <w:r w:rsidRPr="00080EF0">
        <w:rPr>
          <w:rFonts w:ascii="Tahoma" w:hAnsi="Tahoma" w:cs="Tahoma"/>
          <w:b/>
          <w:bCs/>
          <w:iCs/>
          <w:kern w:val="2"/>
          <w:sz w:val="20"/>
          <w:szCs w:val="20"/>
        </w:rPr>
        <w:t>Nr sprawy: PŚZ.272.</w:t>
      </w:r>
      <w:r w:rsidR="00ED1A81">
        <w:rPr>
          <w:rFonts w:ascii="Tahoma" w:hAnsi="Tahoma" w:cs="Tahoma"/>
          <w:b/>
          <w:bCs/>
          <w:iCs/>
          <w:kern w:val="2"/>
          <w:sz w:val="20"/>
          <w:szCs w:val="20"/>
        </w:rPr>
        <w:t>1</w:t>
      </w:r>
      <w:r w:rsidR="00104939">
        <w:rPr>
          <w:rFonts w:ascii="Tahoma" w:hAnsi="Tahoma" w:cs="Tahoma"/>
          <w:b/>
          <w:bCs/>
          <w:iCs/>
          <w:kern w:val="2"/>
          <w:sz w:val="20"/>
          <w:szCs w:val="20"/>
        </w:rPr>
        <w:t>1</w:t>
      </w:r>
      <w:r w:rsidR="00ED1A81">
        <w:rPr>
          <w:rFonts w:ascii="Tahoma" w:hAnsi="Tahoma" w:cs="Tahoma"/>
          <w:b/>
          <w:bCs/>
          <w:iCs/>
          <w:kern w:val="2"/>
          <w:sz w:val="20"/>
          <w:szCs w:val="20"/>
        </w:rPr>
        <w:t>.</w:t>
      </w:r>
      <w:r w:rsidRPr="00080EF0">
        <w:rPr>
          <w:rFonts w:ascii="Tahoma" w:hAnsi="Tahoma" w:cs="Tahoma"/>
          <w:b/>
          <w:bCs/>
          <w:iCs/>
          <w:kern w:val="2"/>
          <w:sz w:val="20"/>
          <w:szCs w:val="20"/>
        </w:rPr>
        <w:t>201</w:t>
      </w:r>
      <w:r w:rsidR="00104939">
        <w:rPr>
          <w:rFonts w:ascii="Tahoma" w:hAnsi="Tahoma" w:cs="Tahoma"/>
          <w:b/>
          <w:bCs/>
          <w:iCs/>
          <w:kern w:val="2"/>
          <w:sz w:val="20"/>
          <w:szCs w:val="20"/>
        </w:rPr>
        <w:t>8</w:t>
      </w:r>
    </w:p>
    <w:p w:rsidR="005A6D24" w:rsidRPr="001D0065" w:rsidRDefault="005A6D24" w:rsidP="00DA01D1">
      <w:pPr>
        <w:pStyle w:val="Tekstpodstawowy31"/>
        <w:ind w:left="720" w:right="283" w:hanging="720"/>
        <w:jc w:val="center"/>
        <w:rPr>
          <w:rFonts w:ascii="Tahoma" w:hAnsi="Tahoma" w:cs="Tahoma"/>
          <w:b/>
          <w:bCs/>
          <w:iCs/>
          <w:sz w:val="20"/>
          <w:szCs w:val="20"/>
          <w:u w:val="single"/>
        </w:rPr>
      </w:pPr>
      <w:r w:rsidRPr="00080EF0">
        <w:rPr>
          <w:rFonts w:ascii="Tahoma" w:hAnsi="Tahoma" w:cs="Tahoma"/>
          <w:b/>
          <w:bCs/>
          <w:iCs/>
          <w:sz w:val="20"/>
          <w:szCs w:val="20"/>
          <w:u w:val="single"/>
        </w:rPr>
        <w:t xml:space="preserve">Nie otwierać przed dniem </w:t>
      </w:r>
      <w:r w:rsidR="00FC440E" w:rsidRPr="00FC440E">
        <w:rPr>
          <w:rFonts w:ascii="Tahoma" w:hAnsi="Tahoma" w:cs="Tahoma"/>
          <w:b/>
          <w:bCs/>
          <w:iCs/>
          <w:sz w:val="20"/>
          <w:szCs w:val="20"/>
          <w:u w:val="single"/>
        </w:rPr>
        <w:t>28.08.2018 r. godz. 11.15</w:t>
      </w: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w:t>
      </w:r>
      <w:r w:rsidR="00AE2903">
        <w:rPr>
          <w:rFonts w:ascii="Tahoma" w:hAnsi="Tahoma" w:cs="Tahoma"/>
          <w:b/>
          <w:bCs/>
          <w:sz w:val="20"/>
          <w:szCs w:val="20"/>
        </w:rPr>
        <w:t>5</w:t>
      </w:r>
      <w:r w:rsidRPr="00DA01D1">
        <w:rPr>
          <w:rFonts w:ascii="Tahoma" w:hAnsi="Tahoma" w:cs="Tahoma"/>
          <w:b/>
          <w:bCs/>
          <w:sz w:val="20"/>
          <w:szCs w:val="20"/>
        </w:rPr>
        <w:t>. Zmiany lub wycofanie złożonej oferty</w:t>
      </w:r>
    </w:p>
    <w:p w:rsidR="005A6D24" w:rsidRPr="00DA01D1" w:rsidRDefault="005A6D24" w:rsidP="007574AD">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Wykonawca może wprowadzić zmiany lub wycofać złożoną przez siebie ofertę.</w:t>
      </w:r>
    </w:p>
    <w:p w:rsidR="005A6D24" w:rsidRPr="00DA01D1" w:rsidRDefault="005A6D24" w:rsidP="007574AD">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Zmiany lub wycofanie złożonej oferty są skuteczne tylko wówczas, gdy zostały dokonane przed upływem terminu składania ofert.</w:t>
      </w:r>
    </w:p>
    <w:p w:rsidR="005A6D24" w:rsidRPr="00DA01D1" w:rsidRDefault="005A6D24" w:rsidP="007574AD">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zmiany, poprawki lub modyfikacje złożonej oferty muszą być złożone w miejscu i według zasad obowiązujących przy składaniu oferty. Odpowiednio opisane koperty (paczki) zawierające zmiany należy dodatkowo opatrzyć dopiskiem "ZMIANA".</w:t>
      </w:r>
    </w:p>
    <w:p w:rsidR="005A6D24" w:rsidRPr="00DA01D1" w:rsidRDefault="005A6D24" w:rsidP="007574AD">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w przypadku złożenia kilku zmian kopertę (paczkę) każdej kolejnej zmiany należy dodatkowo opatrzyć napisem „zmiana nr .....”.</w:t>
      </w:r>
    </w:p>
    <w:p w:rsidR="005A6D24" w:rsidRPr="00DA01D1" w:rsidRDefault="005A6D24" w:rsidP="007574AD">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wycofanie złożonej oferty następuje poprzez </w:t>
      </w:r>
      <w:r w:rsidRPr="00DA01D1">
        <w:rPr>
          <w:rFonts w:ascii="Tahoma" w:hAnsi="Tahoma" w:cs="Tahoma"/>
          <w:b/>
          <w:bCs/>
          <w:sz w:val="20"/>
          <w:szCs w:val="20"/>
          <w:u w:val="single"/>
        </w:rPr>
        <w:t>złożenie pisemnego powiadomienia</w:t>
      </w:r>
      <w:r w:rsidRPr="00DA01D1">
        <w:rPr>
          <w:rFonts w:ascii="Tahoma" w:hAnsi="Tahoma" w:cs="Tahoma"/>
          <w:sz w:val="20"/>
          <w:szCs w:val="20"/>
        </w:rPr>
        <w:t xml:space="preserve"> podpisanego przez umocowanego na piśmie przedstawiciela Wykonawcy. Wycofanie należy złożyć w miejscu i według zasad obowiązujących przy składaniu oferty. Odpowiednio opisaną kopertę (paczkę) zawierającą powiadomienie należy dodatkowo opatrzyć dopiskiem "WYCOFANIE".</w:t>
      </w:r>
    </w:p>
    <w:p w:rsidR="005A6D24" w:rsidRDefault="00FC440E" w:rsidP="00BF4C78">
      <w:pPr>
        <w:spacing w:line="360" w:lineRule="auto"/>
        <w:ind w:right="-1"/>
        <w:jc w:val="both"/>
        <w:rPr>
          <w:rStyle w:val="tekstdokbold"/>
          <w:rFonts w:ascii="Tahoma" w:hAnsi="Tahoma" w:cs="Tahoma"/>
          <w:sz w:val="20"/>
          <w:szCs w:val="20"/>
        </w:rPr>
      </w:pPr>
      <w:r w:rsidRPr="00FC440E">
        <w:rPr>
          <w:lang w:val="pl-PL"/>
        </w:rPr>
        <w:pict>
          <v:shape id="Text Box 37" o:spid="_x0000_s1037" type="#_x0000_t202" style="position:absolute;left:0;text-align:left;margin-left:-.5pt;margin-top:20.7pt;width:455.65pt;height:29.0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" fillcolor="#ddd">
            <v:path arrowok="t"/>
            <v:textbox>
              <w:txbxContent>
                <w:p w:rsidR="00751ED1" w:rsidRPr="004C72EB" w:rsidRDefault="00751ED1" w:rsidP="00BF4C78">
                  <w:pPr>
                    <w:spacing w:line="360" w:lineRule="auto"/>
                    <w:ind w:right="-1"/>
                    <w:jc w:val="both"/>
                    <w:rPr>
                      <w:rFonts w:ascii="Tahoma" w:hAnsi="Tahoma" w:cs="Tahoma"/>
                      <w:b/>
                      <w:bCs/>
                      <w:sz w:val="20"/>
                      <w:szCs w:val="20"/>
                    </w:rPr>
                  </w:pPr>
                  <w:r w:rsidRPr="00BF4C78">
                    <w:rPr>
                      <w:rStyle w:val="tekstdokbold"/>
                      <w:rFonts w:ascii="Tahoma" w:hAnsi="Tahoma" w:cs="Tahoma"/>
                      <w:sz w:val="20"/>
                      <w:szCs w:val="20"/>
                    </w:rPr>
                    <w:t>1</w:t>
                  </w:r>
                  <w:r>
                    <w:rPr>
                      <w:rStyle w:val="tekstdokbold"/>
                      <w:rFonts w:ascii="Tahoma" w:hAnsi="Tahoma" w:cs="Tahoma"/>
                      <w:sz w:val="20"/>
                      <w:szCs w:val="20"/>
                    </w:rPr>
                    <w:t>3</w:t>
                  </w:r>
                  <w:r w:rsidRPr="00BF4C78">
                    <w:rPr>
                      <w:rStyle w:val="tekstdokbold"/>
                      <w:rFonts w:ascii="Tahoma" w:hAnsi="Tahoma" w:cs="Tahoma"/>
                      <w:sz w:val="20"/>
                      <w:szCs w:val="20"/>
                    </w:rPr>
                    <w:t>. OPIS SPOSOBU OBLICZENIA CENY OFERTY</w:t>
                  </w:r>
                </w:p>
              </w:txbxContent>
            </v:textbox>
            <w10:wrap type="square"/>
          </v:shape>
        </w:pict>
      </w:r>
    </w:p>
    <w:p w:rsidR="0047082D" w:rsidRDefault="00815B5F" w:rsidP="0047082D">
      <w:pPr>
        <w:spacing w:line="360" w:lineRule="auto"/>
        <w:jc w:val="both"/>
        <w:rPr>
          <w:rFonts w:ascii="Tahoma" w:hAnsi="Tahoma" w:cs="Tahoma"/>
          <w:sz w:val="20"/>
          <w:szCs w:val="20"/>
        </w:rPr>
      </w:pPr>
      <w:r w:rsidRPr="0047082D">
        <w:rPr>
          <w:rFonts w:ascii="Tahoma" w:hAnsi="Tahoma" w:cs="Tahoma"/>
          <w:sz w:val="20"/>
          <w:szCs w:val="20"/>
        </w:rPr>
        <w:t>13.</w:t>
      </w:r>
      <w:r w:rsidR="0047082D" w:rsidRPr="0047082D">
        <w:rPr>
          <w:rFonts w:ascii="Tahoma" w:hAnsi="Tahoma" w:cs="Tahoma"/>
          <w:sz w:val="20"/>
          <w:szCs w:val="20"/>
        </w:rPr>
        <w:t>1</w:t>
      </w:r>
      <w:r w:rsidRPr="0047082D">
        <w:rPr>
          <w:rFonts w:ascii="Tahoma" w:hAnsi="Tahoma" w:cs="Tahoma"/>
          <w:sz w:val="20"/>
          <w:szCs w:val="20"/>
        </w:rPr>
        <w:t xml:space="preserve">. </w:t>
      </w:r>
      <w:r w:rsidR="00024718">
        <w:rPr>
          <w:rFonts w:ascii="Tahoma" w:hAnsi="Tahoma" w:cs="Tahoma"/>
          <w:sz w:val="20"/>
          <w:szCs w:val="20"/>
        </w:rPr>
        <w:t>Cena ofertowa – cena, za którą W</w:t>
      </w:r>
      <w:r w:rsidR="0047082D" w:rsidRPr="0047082D">
        <w:rPr>
          <w:rFonts w:ascii="Tahoma" w:hAnsi="Tahoma" w:cs="Tahoma"/>
          <w:sz w:val="20"/>
          <w:szCs w:val="20"/>
        </w:rPr>
        <w:t>ykonawca zobowiązuje się do wykonania przedmiotu zamówienia, łącznie z podatkiem VAT naliczonym zgodnie z obowiązującymi przepisami w tym zakresie.</w:t>
      </w:r>
    </w:p>
    <w:p w:rsidR="00F84C47" w:rsidRDefault="0047082D" w:rsidP="0047082D">
      <w:pPr>
        <w:spacing w:line="360" w:lineRule="auto"/>
        <w:jc w:val="both"/>
        <w:rPr>
          <w:rFonts w:ascii="Tahoma" w:hAnsi="Tahoma" w:cs="Tahoma"/>
          <w:sz w:val="20"/>
          <w:szCs w:val="20"/>
        </w:rPr>
      </w:pPr>
      <w:r>
        <w:rPr>
          <w:rFonts w:ascii="Tahoma" w:hAnsi="Tahoma" w:cs="Tahoma"/>
          <w:sz w:val="20"/>
          <w:szCs w:val="20"/>
        </w:rPr>
        <w:t>13.2.</w:t>
      </w:r>
      <w:r w:rsidR="00815B5F" w:rsidRPr="00815B5F">
        <w:rPr>
          <w:rFonts w:ascii="Tahoma" w:hAnsi="Tahoma" w:cs="Tahoma"/>
          <w:sz w:val="20"/>
          <w:szCs w:val="20"/>
        </w:rPr>
        <w:t xml:space="preserve">Wykonawca określa cenę realizacji zamówienia </w:t>
      </w:r>
      <w:r w:rsidR="00815B5F">
        <w:rPr>
          <w:rFonts w:ascii="Tahoma" w:hAnsi="Tahoma" w:cs="Tahoma"/>
          <w:sz w:val="20"/>
          <w:szCs w:val="20"/>
        </w:rPr>
        <w:t>poprzez wskazanie w formularzu ofertowym</w:t>
      </w:r>
      <w:r w:rsidR="00815B5F" w:rsidRPr="00815B5F">
        <w:rPr>
          <w:rFonts w:ascii="Tahoma" w:hAnsi="Tahoma" w:cs="Tahoma"/>
          <w:sz w:val="20"/>
          <w:szCs w:val="20"/>
        </w:rPr>
        <w:t xml:space="preserve"> sporządzonym według wzoru stanowiącego Załącznik nr </w:t>
      </w:r>
      <w:r>
        <w:rPr>
          <w:rFonts w:ascii="Tahoma" w:hAnsi="Tahoma" w:cs="Tahoma"/>
          <w:sz w:val="20"/>
          <w:szCs w:val="20"/>
        </w:rPr>
        <w:t>2</w:t>
      </w:r>
      <w:r w:rsidR="00815B5F" w:rsidRPr="00815B5F">
        <w:rPr>
          <w:rFonts w:ascii="Tahoma" w:hAnsi="Tahoma" w:cs="Tahoma"/>
          <w:sz w:val="20"/>
          <w:szCs w:val="20"/>
        </w:rPr>
        <w:t xml:space="preserve"> do SIWZ łącznej ceny ofertowej brutto za realizację przedmiotu zamówienia.</w:t>
      </w:r>
    </w:p>
    <w:p w:rsidR="00F84C47" w:rsidRPr="006C230C" w:rsidRDefault="00815B5F" w:rsidP="00F84C47">
      <w:pPr>
        <w:spacing w:line="360" w:lineRule="auto"/>
        <w:jc w:val="both"/>
        <w:rPr>
          <w:rFonts w:ascii="Tahoma" w:hAnsi="Tahoma" w:cs="Tahoma"/>
          <w:sz w:val="20"/>
          <w:szCs w:val="20"/>
          <w:u w:val="single"/>
        </w:rPr>
      </w:pPr>
      <w:r>
        <w:rPr>
          <w:rFonts w:ascii="Tahoma" w:hAnsi="Tahoma" w:cs="Tahoma"/>
          <w:sz w:val="20"/>
          <w:szCs w:val="20"/>
        </w:rPr>
        <w:t>13.</w:t>
      </w:r>
      <w:r w:rsidRPr="00815B5F">
        <w:rPr>
          <w:rFonts w:ascii="Tahoma" w:hAnsi="Tahoma" w:cs="Tahoma"/>
          <w:sz w:val="20"/>
          <w:szCs w:val="20"/>
        </w:rPr>
        <w:t>3. Cena podana w formularzu winna obejmować wszystkie koszty i składniki oraz opłaty związane z prawidłową realizacją przedmiotu zamówienia i wymaganiami Zamawiającego przedstawionymi w SIWZ.</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4. Wykonawca może zaoferować tylko jedną cenę za przedmiot zamówienia</w:t>
      </w:r>
      <w:r w:rsidR="00887591">
        <w:rPr>
          <w:rFonts w:ascii="Tahoma" w:hAnsi="Tahoma" w:cs="Tahoma"/>
          <w:sz w:val="20"/>
          <w:szCs w:val="20"/>
        </w:rPr>
        <w:t xml:space="preserve"> w ramach dane</w:t>
      </w:r>
      <w:r w:rsidR="00A55BB9">
        <w:rPr>
          <w:rFonts w:ascii="Tahoma" w:hAnsi="Tahoma" w:cs="Tahoma"/>
          <w:sz w:val="20"/>
          <w:szCs w:val="20"/>
        </w:rPr>
        <w:t>j części</w:t>
      </w:r>
      <w:r w:rsidRPr="00815B5F">
        <w:rPr>
          <w:rFonts w:ascii="Tahoma" w:hAnsi="Tahoma" w:cs="Tahoma"/>
          <w:sz w:val="20"/>
          <w:szCs w:val="20"/>
        </w:rPr>
        <w:t xml:space="preserve">.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5. Zamawiający żąda określenia ceny oferty w walucie PLN, wyrażonej w cyfrach i słownie, w zaokrągleniu do dwóch miejsc po przecinku. </w:t>
      </w:r>
    </w:p>
    <w:p w:rsidR="00815B5F" w:rsidRDefault="0047082D" w:rsidP="00815B5F">
      <w:pPr>
        <w:spacing w:line="360" w:lineRule="auto"/>
        <w:jc w:val="both"/>
        <w:rPr>
          <w:rFonts w:ascii="Tahoma" w:hAnsi="Tahoma" w:cs="Tahoma"/>
          <w:sz w:val="20"/>
          <w:szCs w:val="20"/>
        </w:rPr>
      </w:pPr>
      <w:r>
        <w:rPr>
          <w:rFonts w:ascii="Tahoma" w:hAnsi="Tahoma" w:cs="Tahoma"/>
          <w:sz w:val="20"/>
          <w:szCs w:val="20"/>
        </w:rPr>
        <w:t xml:space="preserve">13.6. </w:t>
      </w:r>
      <w:r w:rsidR="00815B5F" w:rsidRPr="00815B5F">
        <w:rPr>
          <w:rFonts w:ascii="Tahoma" w:hAnsi="Tahoma" w:cs="Tahoma"/>
          <w:sz w:val="20"/>
          <w:szCs w:val="20"/>
        </w:rPr>
        <w:t>Wykonawca ma obowiązek ustalenia prawidłowej stawki podatku od towarów i usług.</w:t>
      </w:r>
    </w:p>
    <w:p w:rsidR="00815B5F" w:rsidRDefault="00815B5F" w:rsidP="00815B5F">
      <w:pPr>
        <w:spacing w:line="360" w:lineRule="auto"/>
        <w:jc w:val="both"/>
        <w:rPr>
          <w:rFonts w:ascii="Tahoma" w:hAnsi="Tahoma" w:cs="Tahoma"/>
          <w:sz w:val="20"/>
          <w:szCs w:val="20"/>
        </w:rPr>
      </w:pPr>
      <w:r>
        <w:rPr>
          <w:rFonts w:ascii="Tahoma" w:hAnsi="Tahoma" w:cs="Tahoma"/>
          <w:sz w:val="20"/>
          <w:szCs w:val="20"/>
        </w:rPr>
        <w:lastRenderedPageBreak/>
        <w:t>13.</w:t>
      </w:r>
      <w:r w:rsidR="0047082D">
        <w:rPr>
          <w:rFonts w:ascii="Tahoma" w:hAnsi="Tahoma" w:cs="Tahoma"/>
          <w:sz w:val="20"/>
          <w:szCs w:val="20"/>
        </w:rPr>
        <w:t>7</w:t>
      </w:r>
      <w:r w:rsidRPr="00815B5F">
        <w:rPr>
          <w:rFonts w:ascii="Tahoma" w:hAnsi="Tahoma" w:cs="Tahoma"/>
          <w:sz w:val="20"/>
          <w:szCs w:val="20"/>
        </w:rPr>
        <w:t>.</w:t>
      </w:r>
      <w:r w:rsidR="007574AD">
        <w:rPr>
          <w:rFonts w:ascii="Tahoma" w:hAnsi="Tahoma" w:cs="Tahoma"/>
          <w:sz w:val="20"/>
          <w:szCs w:val="20"/>
        </w:rPr>
        <w:t xml:space="preserve"> </w:t>
      </w:r>
      <w:r w:rsidRPr="00815B5F">
        <w:rPr>
          <w:rFonts w:ascii="Tahoma" w:hAnsi="Tahoma" w:cs="Tahoma"/>
          <w:sz w:val="20"/>
          <w:szCs w:val="20"/>
        </w:rPr>
        <w:t>W przypadku jeżeli złożona będzie oferta, której wybór prowadziłby do powstania u Zamawiającego obowiązku podatkowego zgodnie z obowiązującymi przepisami, Zamawiający w celu dokonania oceny takiej oferty doliczy do przedstawionej ceny podatek od towarów i usług. W takim przypadku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F84C47" w:rsidRDefault="00815B5F" w:rsidP="00F84C47">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8. Cena opisana w </w:t>
      </w:r>
      <w:r w:rsidR="00A55BB9">
        <w:rPr>
          <w:rFonts w:ascii="Tahoma" w:hAnsi="Tahoma" w:cs="Tahoma"/>
          <w:sz w:val="20"/>
          <w:szCs w:val="20"/>
        </w:rPr>
        <w:t>pkt. 13.</w:t>
      </w:r>
      <w:r w:rsidRPr="00815B5F">
        <w:rPr>
          <w:rFonts w:ascii="Tahoma" w:hAnsi="Tahoma" w:cs="Tahoma"/>
          <w:sz w:val="20"/>
          <w:szCs w:val="20"/>
        </w:rPr>
        <w:t>2 jest ceną ryczałtową. Ustawa z dnia 23 kwietnia 1964r. Kodeks cywilny (Dz.U. 2016 poz. 380 t.j.) ten rodzaj wynagrodzenia określa w art. 632 następująco: „§ 1. Jeżeli strony umówiły się o wynagrodzenie ryczałtowe, przyjmujący zamówienie nie może żądać podwyższenia wynagrodzenia, chociażby w czasie zawarcia umowy nie można było przewidzieć rozmiaru lub kosztów prac. § 2. Jeżeli jednak wskutek zmiany stosunków, której nie można było przewidzieć, wykonanie dzieła groziłoby przyjmującemu zamówienie rażącą stratą, sąd może podwyższyć ryczałt lub rozwiązać umowę.”</w:t>
      </w:r>
    </w:p>
    <w:p w:rsidR="00F84C47" w:rsidRPr="00F84C47" w:rsidRDefault="00F84C47" w:rsidP="00F84C47">
      <w:pPr>
        <w:spacing w:line="360" w:lineRule="auto"/>
        <w:jc w:val="both"/>
        <w:rPr>
          <w:rFonts w:ascii="Tahoma" w:hAnsi="Tahoma" w:cs="Tahoma"/>
          <w:sz w:val="20"/>
          <w:szCs w:val="20"/>
        </w:rPr>
      </w:pPr>
      <w:r>
        <w:rPr>
          <w:rFonts w:ascii="Tahoma" w:hAnsi="Tahoma" w:cs="Tahoma"/>
          <w:sz w:val="20"/>
          <w:szCs w:val="20"/>
        </w:rPr>
        <w:t>13.</w:t>
      </w:r>
      <w:r w:rsidR="0047082D">
        <w:rPr>
          <w:rFonts w:ascii="Tahoma" w:hAnsi="Tahoma" w:cs="Tahoma"/>
          <w:sz w:val="20"/>
          <w:szCs w:val="20"/>
        </w:rPr>
        <w:t>9</w:t>
      </w:r>
      <w:r>
        <w:rPr>
          <w:rFonts w:ascii="Tahoma" w:hAnsi="Tahoma" w:cs="Tahoma"/>
          <w:sz w:val="20"/>
          <w:szCs w:val="20"/>
        </w:rPr>
        <w:t xml:space="preserve">. </w:t>
      </w:r>
      <w:r w:rsidRPr="00F84C47">
        <w:rPr>
          <w:rFonts w:ascii="Tahoma" w:hAnsi="Tahoma" w:cs="Tahoma"/>
          <w:sz w:val="20"/>
          <w:szCs w:val="20"/>
        </w:rPr>
        <w:t>Zaproponowana przez Wykonawcę cena jest ceną ostateczną i nie może ulec zmianie. Wykonawca winien dokonać dokładnego rozeznania i skalkulować cenę w sposób szczególnie rzetelny, uwzględniający wszystkie rodzaje i składniki kosztów.</w:t>
      </w:r>
    </w:p>
    <w:p w:rsidR="005A6D24" w:rsidRPr="00BF4C78" w:rsidRDefault="00FC440E" w:rsidP="00BF4C78">
      <w:pPr>
        <w:tabs>
          <w:tab w:val="left" w:pos="-3119"/>
        </w:tabs>
        <w:spacing w:line="360" w:lineRule="auto"/>
        <w:ind w:left="600" w:hanging="600"/>
        <w:jc w:val="both"/>
        <w:rPr>
          <w:rFonts w:ascii="Tahoma" w:hAnsi="Tahoma" w:cs="Tahoma"/>
          <w:b/>
          <w:bCs/>
          <w:color w:val="000000"/>
          <w:sz w:val="20"/>
          <w:szCs w:val="20"/>
        </w:rPr>
      </w:pPr>
      <w:r w:rsidRPr="00FC440E">
        <w:rPr>
          <w:lang w:val="pl-PL"/>
        </w:rPr>
        <w:pict>
          <v:shape id="Text Box 36" o:spid="_x0000_s1038" type="#_x0000_t202" style="position:absolute;left:0;text-align:left;margin-left:0;margin-top:16.1pt;width:446.2pt;height:26pt;z-index:251653120;visibility:visible" fillcolor="#ddd">
            <v:path arrowok="t"/>
            <v:textbox style="mso-fit-shape-to-text:t">
              <w:txbxContent>
                <w:p w:rsidR="00751ED1" w:rsidRPr="00D76982" w:rsidRDefault="00751ED1" w:rsidP="00BF4C78">
                  <w:pPr>
                    <w:autoSpaceDE w:val="0"/>
                    <w:autoSpaceDN w:val="0"/>
                    <w:adjustRightInd w:val="0"/>
                    <w:spacing w:line="360" w:lineRule="auto"/>
                    <w:jc w:val="both"/>
                    <w:rPr>
                      <w:rFonts w:ascii="Tahoma" w:hAnsi="Tahoma" w:cs="Tahoma"/>
                      <w:b/>
                      <w:bCs/>
                      <w:color w:val="000000"/>
                      <w:sz w:val="20"/>
                      <w:szCs w:val="20"/>
                    </w:rPr>
                  </w:pPr>
                  <w:r w:rsidRPr="00BF4C78">
                    <w:rPr>
                      <w:rFonts w:ascii="Tahoma" w:hAnsi="Tahoma" w:cs="Tahoma"/>
                      <w:b/>
                      <w:bCs/>
                      <w:color w:val="000000"/>
                      <w:sz w:val="20"/>
                      <w:szCs w:val="20"/>
                    </w:rPr>
                    <w:t>1</w:t>
                  </w:r>
                  <w:r>
                    <w:rPr>
                      <w:rFonts w:ascii="Tahoma" w:hAnsi="Tahoma" w:cs="Tahoma"/>
                      <w:b/>
                      <w:bCs/>
                      <w:color w:val="000000"/>
                      <w:sz w:val="20"/>
                      <w:szCs w:val="20"/>
                    </w:rPr>
                    <w:t>4</w:t>
                  </w:r>
                  <w:r w:rsidRPr="00BF4C78">
                    <w:rPr>
                      <w:rFonts w:ascii="Tahoma" w:hAnsi="Tahoma" w:cs="Tahoma"/>
                      <w:b/>
                      <w:bCs/>
                      <w:color w:val="000000"/>
                      <w:sz w:val="20"/>
                      <w:szCs w:val="20"/>
                    </w:rPr>
                    <w:t>. DZIAŁANIA POPRZEDZAJACE OCENĘ OFERT</w:t>
                  </w:r>
                </w:p>
              </w:txbxContent>
            </v:textbox>
            <w10:wrap type="square"/>
          </v:shape>
        </w:pic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 xml:space="preserve">14.1. Niezwłocznie po upływie terminu otwarcia ofert Zamawiający zamieści na swojej  stronie : internetowej </w:t>
      </w:r>
      <w:hyperlink r:id="rId15" w:history="1">
        <w:r w:rsidR="00771282" w:rsidRPr="0015486A">
          <w:rPr>
            <w:rStyle w:val="Hipercze"/>
            <w:rFonts w:ascii="Tahoma" w:hAnsi="Tahoma" w:cs="Tahoma"/>
            <w:sz w:val="20"/>
            <w:szCs w:val="20"/>
          </w:rPr>
          <w:t>http://bip.splidzbark.warmia.mazury.pl/</w:t>
        </w:r>
      </w:hyperlink>
      <w:hyperlink r:id="rId16" w:history="1"/>
      <w:r w:rsidRPr="009C2EF0">
        <w:rPr>
          <w:rFonts w:ascii="Tahoma" w:hAnsi="Tahoma" w:cs="Tahoma"/>
          <w:color w:val="000000"/>
          <w:sz w:val="20"/>
          <w:szCs w:val="20"/>
        </w:rPr>
        <w:t xml:space="preserve"> (zakładka Zamówienia Publiczne) informacje dotyczące:</w:t>
      </w:r>
    </w:p>
    <w:p w:rsidR="005A6D24" w:rsidRPr="009C2EF0" w:rsidRDefault="004F0C32" w:rsidP="00104939">
      <w:pPr>
        <w:numPr>
          <w:ilvl w:val="0"/>
          <w:numId w:val="6"/>
        </w:num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k</w:t>
      </w:r>
      <w:r w:rsidR="005A6D24" w:rsidRPr="009C2EF0">
        <w:rPr>
          <w:rFonts w:ascii="Tahoma" w:hAnsi="Tahoma" w:cs="Tahoma"/>
          <w:color w:val="000000"/>
          <w:sz w:val="20"/>
          <w:szCs w:val="20"/>
        </w:rPr>
        <w:t>woty jaką zamierza przeznaczyć na sfinansowanie zamówienia</w:t>
      </w:r>
    </w:p>
    <w:p w:rsidR="005A6D24" w:rsidRPr="009C2EF0" w:rsidRDefault="004F0C32" w:rsidP="00104939">
      <w:pPr>
        <w:numPr>
          <w:ilvl w:val="0"/>
          <w:numId w:val="6"/>
        </w:num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n</w:t>
      </w:r>
      <w:r w:rsidR="005A6D24" w:rsidRPr="009C2EF0">
        <w:rPr>
          <w:rFonts w:ascii="Tahoma" w:hAnsi="Tahoma" w:cs="Tahoma"/>
          <w:color w:val="000000"/>
          <w:sz w:val="20"/>
          <w:szCs w:val="20"/>
        </w:rPr>
        <w:t>azw (firm) oraz adresów Wykonawców, którzy złożyli oferty w terminie;</w:t>
      </w:r>
    </w:p>
    <w:p w:rsidR="005A6D24" w:rsidRPr="009C2EF0" w:rsidRDefault="004F0C32" w:rsidP="00104939">
      <w:pPr>
        <w:numPr>
          <w:ilvl w:val="0"/>
          <w:numId w:val="6"/>
        </w:num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c</w:t>
      </w:r>
      <w:r w:rsidR="005A6D24" w:rsidRPr="009C2EF0">
        <w:rPr>
          <w:rFonts w:ascii="Tahoma" w:hAnsi="Tahoma" w:cs="Tahoma"/>
          <w:color w:val="000000"/>
          <w:sz w:val="20"/>
          <w:szCs w:val="20"/>
        </w:rPr>
        <w:t>eny, terminu wykonania zamówienia, okresu gwarancji i warunków płatności.</w: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1</w:t>
      </w:r>
      <w:r>
        <w:rPr>
          <w:rFonts w:ascii="Tahoma" w:hAnsi="Tahoma" w:cs="Tahoma"/>
          <w:color w:val="000000"/>
          <w:sz w:val="20"/>
          <w:szCs w:val="20"/>
        </w:rPr>
        <w:t>4</w:t>
      </w:r>
      <w:r w:rsidRPr="009C2EF0">
        <w:rPr>
          <w:rFonts w:ascii="Tahoma" w:hAnsi="Tahoma" w:cs="Tahoma"/>
          <w:color w:val="000000"/>
          <w:sz w:val="20"/>
          <w:szCs w:val="20"/>
        </w:rPr>
        <w:t>.2 Zamawiający poprawi w ofercie:</w:t>
      </w:r>
    </w:p>
    <w:p w:rsidR="005A6D24" w:rsidRPr="009C2EF0" w:rsidRDefault="005A6D24" w:rsidP="00104939">
      <w:pPr>
        <w:numPr>
          <w:ilvl w:val="0"/>
          <w:numId w:val="7"/>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pisarskie,</w:t>
      </w:r>
    </w:p>
    <w:p w:rsidR="005A6D24" w:rsidRPr="009C2EF0" w:rsidRDefault="005A6D24" w:rsidP="00104939">
      <w:pPr>
        <w:numPr>
          <w:ilvl w:val="0"/>
          <w:numId w:val="7"/>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rachunkowe, z uwzględnieniem konsekwencji rachunkowych dokonanych poprawek,</w:t>
      </w:r>
    </w:p>
    <w:p w:rsidR="005A6D24" w:rsidRPr="009C2EF0" w:rsidRDefault="00FC440E" w:rsidP="00104939">
      <w:pPr>
        <w:numPr>
          <w:ilvl w:val="0"/>
          <w:numId w:val="7"/>
        </w:numPr>
        <w:autoSpaceDE w:val="0"/>
        <w:autoSpaceDN w:val="0"/>
        <w:adjustRightInd w:val="0"/>
        <w:spacing w:line="360" w:lineRule="auto"/>
        <w:rPr>
          <w:rFonts w:ascii="Tahoma" w:hAnsi="Tahoma" w:cs="Tahoma"/>
          <w:color w:val="000000"/>
          <w:sz w:val="20"/>
          <w:szCs w:val="20"/>
        </w:rPr>
      </w:pPr>
      <w:r w:rsidRPr="00FC440E">
        <w:rPr>
          <w:lang w:val="pl-PL"/>
        </w:rPr>
        <w:pict>
          <v:shape id="Text Box 35" o:spid="_x0000_s1039" type="#_x0000_t202" style="position:absolute;left:0;text-align:left;margin-left:-9pt;margin-top:63.4pt;width:459pt;height:26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" fillcolor="silver">
            <v:path arrowok="t"/>
            <v:textbox style="mso-fit-shape-to-text:t">
              <w:txbxContent>
                <w:p w:rsidR="00751ED1" w:rsidRPr="009A1A9D" w:rsidRDefault="00751ED1" w:rsidP="00ED6F86">
                  <w:pPr>
                    <w:autoSpaceDE w:val="0"/>
                    <w:autoSpaceDN w:val="0"/>
                    <w:adjustRightInd w:val="0"/>
                    <w:spacing w:line="360" w:lineRule="auto"/>
                    <w:ind w:left="360"/>
                    <w:jc w:val="both"/>
                    <w:rPr>
                      <w:rFonts w:ascii="Tahoma" w:hAnsi="Tahoma" w:cs="Tahoma"/>
                      <w:b/>
                      <w:bCs/>
                      <w:color w:val="000000"/>
                      <w:sz w:val="20"/>
                      <w:szCs w:val="20"/>
                    </w:rPr>
                  </w:pPr>
                  <w:r w:rsidRPr="00ED6F86">
                    <w:rPr>
                      <w:rFonts w:ascii="Tahoma" w:hAnsi="Tahoma" w:cs="Tahoma"/>
                      <w:b/>
                      <w:bCs/>
                      <w:color w:val="000000"/>
                      <w:sz w:val="20"/>
                      <w:szCs w:val="20"/>
                    </w:rPr>
                    <w:t>1</w:t>
                  </w:r>
                  <w:r>
                    <w:rPr>
                      <w:rFonts w:ascii="Tahoma" w:hAnsi="Tahoma" w:cs="Tahoma"/>
                      <w:b/>
                      <w:bCs/>
                      <w:color w:val="000000"/>
                      <w:sz w:val="20"/>
                      <w:szCs w:val="20"/>
                    </w:rPr>
                    <w:t>5</w:t>
                  </w:r>
                  <w:r w:rsidRPr="00ED6F86">
                    <w:rPr>
                      <w:rFonts w:ascii="Tahoma" w:hAnsi="Tahoma" w:cs="Tahoma"/>
                      <w:b/>
                      <w:bCs/>
                      <w:color w:val="000000"/>
                      <w:sz w:val="20"/>
                      <w:szCs w:val="20"/>
                    </w:rPr>
                    <w:t>. WADIUM</w:t>
                  </w:r>
                </w:p>
              </w:txbxContent>
            </v:textbox>
            <w10:wrap type="square"/>
          </v:shape>
        </w:pict>
      </w:r>
      <w:r w:rsidR="005A6D24" w:rsidRPr="009C2EF0">
        <w:rPr>
          <w:rFonts w:ascii="Tahoma" w:hAnsi="Tahoma" w:cs="Tahoma"/>
          <w:color w:val="000000"/>
          <w:sz w:val="20"/>
          <w:szCs w:val="20"/>
        </w:rPr>
        <w:t xml:space="preserve">inne omyłki polegające na niezgodności oferty ze specyfikacją istotnych warunków zamówienia, niepowodujące istotnych zmian w treści oferty niezwłocznie zawiadamiając o tym </w:t>
      </w:r>
      <w:r w:rsidR="000A6C63">
        <w:rPr>
          <w:rFonts w:ascii="Tahoma" w:hAnsi="Tahoma" w:cs="Tahoma"/>
          <w:color w:val="000000"/>
          <w:sz w:val="20"/>
          <w:szCs w:val="20"/>
        </w:rPr>
        <w:t>W</w:t>
      </w:r>
      <w:r w:rsidR="005A6D24" w:rsidRPr="009C2EF0">
        <w:rPr>
          <w:rFonts w:ascii="Tahoma" w:hAnsi="Tahoma" w:cs="Tahoma"/>
          <w:color w:val="000000"/>
          <w:sz w:val="20"/>
          <w:szCs w:val="20"/>
        </w:rPr>
        <w:t>ykonawcę, którego oferta została poprawiona.</w:t>
      </w:r>
    </w:p>
    <w:p w:rsidR="005A6D24" w:rsidRDefault="005A6D24" w:rsidP="00ED6F86">
      <w:pPr>
        <w:autoSpaceDE w:val="0"/>
        <w:autoSpaceDN w:val="0"/>
        <w:adjustRightInd w:val="0"/>
        <w:spacing w:line="360" w:lineRule="auto"/>
        <w:jc w:val="both"/>
        <w:rPr>
          <w:rFonts w:ascii="Tahoma" w:hAnsi="Tahoma" w:cs="Tahoma"/>
          <w:noProof w:val="0"/>
          <w:sz w:val="20"/>
          <w:szCs w:val="20"/>
          <w:lang w:val="pl-PL"/>
        </w:rPr>
      </w:pPr>
    </w:p>
    <w:p w:rsidR="00A633B1"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 Zamawiający żąda wniesienia wadium w kwocie</w:t>
      </w:r>
      <w:r w:rsidR="00A633B1">
        <w:rPr>
          <w:rFonts w:ascii="Tahoma" w:hAnsi="Tahoma" w:cs="Tahoma"/>
          <w:noProof w:val="0"/>
          <w:sz w:val="20"/>
          <w:szCs w:val="20"/>
          <w:lang w:val="pl-PL"/>
        </w:rPr>
        <w:t xml:space="preserve"> :</w:t>
      </w:r>
    </w:p>
    <w:p w:rsidR="005A6D24" w:rsidRPr="00756769" w:rsidRDefault="00FC440E" w:rsidP="00471026">
      <w:pPr>
        <w:autoSpaceDE w:val="0"/>
        <w:autoSpaceDN w:val="0"/>
        <w:adjustRightInd w:val="0"/>
        <w:spacing w:line="360" w:lineRule="auto"/>
        <w:jc w:val="both"/>
        <w:rPr>
          <w:rFonts w:ascii="Tahoma" w:hAnsi="Tahoma" w:cs="Tahoma"/>
          <w:noProof w:val="0"/>
          <w:sz w:val="20"/>
          <w:szCs w:val="20"/>
          <w:lang w:val="pl-PL"/>
        </w:rPr>
      </w:pPr>
      <w:r w:rsidRPr="00FC440E">
        <w:rPr>
          <w:rStyle w:val="Pogrubienie"/>
          <w:rFonts w:ascii="Tahoma" w:hAnsi="Tahoma" w:cs="Tahoma"/>
          <w:b w:val="0"/>
          <w:sz w:val="20"/>
          <w:szCs w:val="20"/>
          <w:u w:val="single"/>
        </w:rPr>
        <w:t>Dla części I</w:t>
      </w:r>
      <w:r w:rsidRPr="00FC440E">
        <w:rPr>
          <w:rStyle w:val="Pogrubienie"/>
          <w:rFonts w:ascii="Tahoma" w:hAnsi="Tahoma" w:cs="Tahoma"/>
          <w:b w:val="0"/>
          <w:sz w:val="20"/>
          <w:szCs w:val="20"/>
        </w:rPr>
        <w:t xml:space="preserve"> </w:t>
      </w:r>
      <w:r w:rsidRPr="00FC440E">
        <w:rPr>
          <w:rFonts w:ascii="Tahoma" w:hAnsi="Tahoma" w:cs="Tahoma"/>
          <w:noProof w:val="0"/>
          <w:sz w:val="20"/>
          <w:szCs w:val="20"/>
          <w:lang w:val="pl-PL"/>
        </w:rPr>
        <w:t xml:space="preserve">– </w:t>
      </w:r>
      <w:r w:rsidRPr="00FC440E">
        <w:rPr>
          <w:rFonts w:ascii="Tahoma" w:hAnsi="Tahoma" w:cs="Tahoma"/>
          <w:b/>
          <w:noProof w:val="0"/>
          <w:sz w:val="20"/>
          <w:szCs w:val="20"/>
          <w:lang w:val="pl-PL"/>
        </w:rPr>
        <w:t>5000</w:t>
      </w:r>
      <w:r w:rsidRPr="00FC440E">
        <w:rPr>
          <w:rFonts w:ascii="Tahoma" w:hAnsi="Tahoma" w:cs="Tahoma"/>
          <w:noProof w:val="0"/>
          <w:sz w:val="20"/>
          <w:szCs w:val="20"/>
          <w:lang w:val="pl-PL"/>
        </w:rPr>
        <w:t xml:space="preserve"> zł (słownie:</w:t>
      </w:r>
      <w:r w:rsidR="00756769">
        <w:rPr>
          <w:rFonts w:ascii="Tahoma" w:hAnsi="Tahoma" w:cs="Tahoma"/>
          <w:noProof w:val="0"/>
          <w:sz w:val="20"/>
          <w:szCs w:val="20"/>
          <w:lang w:val="pl-PL"/>
        </w:rPr>
        <w:t xml:space="preserve"> pięć </w:t>
      </w:r>
      <w:r w:rsidRPr="00FC440E">
        <w:rPr>
          <w:rFonts w:ascii="Tahoma" w:hAnsi="Tahoma" w:cs="Tahoma"/>
          <w:noProof w:val="0"/>
          <w:sz w:val="20"/>
          <w:szCs w:val="20"/>
          <w:lang w:val="pl-PL"/>
        </w:rPr>
        <w:t>tysięcy złotych);</w:t>
      </w:r>
    </w:p>
    <w:p w:rsidR="00756769" w:rsidRPr="00756769" w:rsidRDefault="00FC440E" w:rsidP="00756769">
      <w:pPr>
        <w:autoSpaceDE w:val="0"/>
        <w:autoSpaceDN w:val="0"/>
        <w:adjustRightInd w:val="0"/>
        <w:spacing w:line="360" w:lineRule="auto"/>
        <w:jc w:val="both"/>
        <w:rPr>
          <w:rFonts w:ascii="Tahoma" w:hAnsi="Tahoma" w:cs="Tahoma"/>
          <w:noProof w:val="0"/>
          <w:sz w:val="20"/>
          <w:szCs w:val="20"/>
          <w:lang w:val="pl-PL"/>
        </w:rPr>
      </w:pPr>
      <w:r w:rsidRPr="00FC440E">
        <w:rPr>
          <w:rStyle w:val="Pogrubienie"/>
          <w:rFonts w:ascii="Tahoma" w:hAnsi="Tahoma" w:cs="Tahoma"/>
          <w:b w:val="0"/>
          <w:sz w:val="20"/>
          <w:szCs w:val="20"/>
          <w:u w:val="single"/>
        </w:rPr>
        <w:t>Dla części II</w:t>
      </w:r>
      <w:r w:rsidRPr="00FC440E">
        <w:rPr>
          <w:rStyle w:val="Pogrubienie"/>
          <w:rFonts w:ascii="Tahoma" w:hAnsi="Tahoma" w:cs="Tahoma"/>
          <w:b w:val="0"/>
          <w:sz w:val="20"/>
          <w:szCs w:val="20"/>
        </w:rPr>
        <w:t xml:space="preserve"> </w:t>
      </w:r>
      <w:r w:rsidRPr="00FC440E">
        <w:rPr>
          <w:rFonts w:ascii="Tahoma" w:hAnsi="Tahoma" w:cs="Tahoma"/>
          <w:noProof w:val="0"/>
          <w:sz w:val="20"/>
          <w:szCs w:val="20"/>
          <w:lang w:val="pl-PL"/>
        </w:rPr>
        <w:t xml:space="preserve">– </w:t>
      </w:r>
      <w:r w:rsidRPr="00FC440E">
        <w:rPr>
          <w:rFonts w:ascii="Tahoma" w:hAnsi="Tahoma" w:cs="Tahoma"/>
          <w:b/>
          <w:noProof w:val="0"/>
          <w:sz w:val="20"/>
          <w:szCs w:val="20"/>
          <w:lang w:val="pl-PL"/>
        </w:rPr>
        <w:t>5000</w:t>
      </w:r>
      <w:r w:rsidRPr="00FC440E">
        <w:rPr>
          <w:rFonts w:ascii="Tahoma" w:hAnsi="Tahoma" w:cs="Tahoma"/>
          <w:noProof w:val="0"/>
          <w:sz w:val="20"/>
          <w:szCs w:val="20"/>
          <w:lang w:val="pl-PL"/>
        </w:rPr>
        <w:t xml:space="preserve"> </w:t>
      </w:r>
      <w:r w:rsidR="00756769">
        <w:rPr>
          <w:rFonts w:ascii="Tahoma" w:hAnsi="Tahoma" w:cs="Tahoma"/>
          <w:noProof w:val="0"/>
          <w:sz w:val="20"/>
          <w:szCs w:val="20"/>
          <w:lang w:val="pl-PL"/>
        </w:rPr>
        <w:t>zł</w:t>
      </w:r>
      <w:r w:rsidR="00756769" w:rsidRPr="00756769">
        <w:rPr>
          <w:rFonts w:ascii="Tahoma" w:hAnsi="Tahoma" w:cs="Tahoma"/>
          <w:noProof w:val="0"/>
          <w:sz w:val="20"/>
          <w:szCs w:val="20"/>
          <w:lang w:val="pl-PL"/>
        </w:rPr>
        <w:t>(słownie:</w:t>
      </w:r>
      <w:r w:rsidR="00756769">
        <w:rPr>
          <w:rFonts w:ascii="Tahoma" w:hAnsi="Tahoma" w:cs="Tahoma"/>
          <w:noProof w:val="0"/>
          <w:sz w:val="20"/>
          <w:szCs w:val="20"/>
          <w:lang w:val="pl-PL"/>
        </w:rPr>
        <w:t xml:space="preserve"> pięć </w:t>
      </w:r>
      <w:r w:rsidR="00756769" w:rsidRPr="00756769">
        <w:rPr>
          <w:rFonts w:ascii="Tahoma" w:hAnsi="Tahoma" w:cs="Tahoma"/>
          <w:noProof w:val="0"/>
          <w:sz w:val="20"/>
          <w:szCs w:val="20"/>
          <w:lang w:val="pl-PL"/>
        </w:rPr>
        <w:t>tysięcy złotych);</w:t>
      </w:r>
    </w:p>
    <w:p w:rsidR="005A6D24" w:rsidRPr="00E411F8" w:rsidRDefault="005A6D24" w:rsidP="00471026">
      <w:pPr>
        <w:autoSpaceDE w:val="0"/>
        <w:autoSpaceDN w:val="0"/>
        <w:adjustRightInd w:val="0"/>
        <w:spacing w:line="360" w:lineRule="auto"/>
        <w:jc w:val="both"/>
        <w:rPr>
          <w:rFonts w:ascii="Tahoma" w:hAnsi="Tahoma" w:cs="Tahoma"/>
          <w:noProof w:val="0"/>
          <w:sz w:val="20"/>
          <w:szCs w:val="20"/>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.2. Wadium wnosi się przed upływem terminu składania </w:t>
      </w:r>
      <w:r w:rsidRPr="00E411F8">
        <w:rPr>
          <w:rFonts w:ascii="Tahoma" w:hAnsi="Tahoma" w:cs="Tahoma"/>
          <w:noProof w:val="0"/>
          <w:sz w:val="20"/>
          <w:szCs w:val="20"/>
          <w:lang w:val="pl-PL"/>
        </w:rPr>
        <w:t>ofert</w:t>
      </w:r>
      <w:r w:rsidR="00E411F8" w:rsidRPr="00E411F8">
        <w:rPr>
          <w:rFonts w:ascii="Tahoma" w:hAnsi="Tahoma" w:cs="Tahoma"/>
          <w:sz w:val="20"/>
          <w:szCs w:val="20"/>
        </w:rPr>
        <w:t xml:space="preserve"> na cały okres związania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lastRenderedPageBreak/>
        <w:t>1</w:t>
      </w:r>
      <w:r>
        <w:rPr>
          <w:rFonts w:ascii="Tahoma" w:hAnsi="Tahoma" w:cs="Tahoma"/>
          <w:noProof w:val="0"/>
          <w:sz w:val="20"/>
          <w:szCs w:val="20"/>
          <w:lang w:val="pl-PL"/>
        </w:rPr>
        <w:t>5</w:t>
      </w:r>
      <w:r w:rsidRPr="00ED6F86">
        <w:rPr>
          <w:rFonts w:ascii="Tahoma" w:hAnsi="Tahoma" w:cs="Tahoma"/>
          <w:noProof w:val="0"/>
          <w:sz w:val="20"/>
          <w:szCs w:val="20"/>
          <w:lang w:val="pl-PL"/>
        </w:rPr>
        <w:t>.3. Wadium może być wnoszone w jednej lub w kilku następujących formach, o których mowa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w art. 45 ust. 6 </w:t>
      </w:r>
      <w:r w:rsidR="00757344">
        <w:rPr>
          <w:rFonts w:ascii="Tahoma" w:hAnsi="Tahoma" w:cs="Tahoma"/>
          <w:noProof w:val="0"/>
          <w:sz w:val="20"/>
          <w:szCs w:val="20"/>
          <w:lang w:val="pl-PL"/>
        </w:rPr>
        <w:t>ustawy</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pieniądzu,</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b) poręczeniach bankowych lub poręczeniach spółdzielczej kasy oszczędnościowo -</w:t>
      </w:r>
      <w:r>
        <w:rPr>
          <w:rFonts w:ascii="Tahoma" w:hAnsi="Tahoma" w:cs="Tahoma"/>
          <w:noProof w:val="0"/>
          <w:sz w:val="20"/>
          <w:szCs w:val="20"/>
          <w:lang w:val="pl-PL"/>
        </w:rPr>
        <w:t xml:space="preserve"> </w:t>
      </w:r>
      <w:r w:rsidRPr="00ED6F86">
        <w:rPr>
          <w:rFonts w:ascii="Tahoma" w:hAnsi="Tahoma" w:cs="Tahoma"/>
          <w:noProof w:val="0"/>
          <w:sz w:val="20"/>
          <w:szCs w:val="20"/>
          <w:lang w:val="pl-PL"/>
        </w:rPr>
        <w:t>kredytowej, z tym że poręczenie kasy jest zawsze poręczeniem pieniężnym,</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c) gwarancjach bankowych,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d) gwarancjach ubezpieczeniowych,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e) poręczeniach udzielanych przez podmioty, o których mowa w art. 6b ust. 5 pkt 2</w:t>
      </w:r>
      <w:r>
        <w:rPr>
          <w:rFonts w:ascii="Tahoma" w:hAnsi="Tahoma" w:cs="Tahoma"/>
          <w:noProof w:val="0"/>
          <w:sz w:val="20"/>
          <w:szCs w:val="20"/>
          <w:lang w:val="pl-PL"/>
        </w:rPr>
        <w:t xml:space="preserve"> </w:t>
      </w:r>
      <w:r w:rsidRPr="00ED6F86">
        <w:rPr>
          <w:rFonts w:ascii="Tahoma" w:hAnsi="Tahoma" w:cs="Tahoma"/>
          <w:noProof w:val="0"/>
          <w:sz w:val="20"/>
          <w:szCs w:val="20"/>
          <w:lang w:val="pl-PL"/>
        </w:rPr>
        <w:t>ustawy z dnia 9 listopada 2000r. o utworzeniu Polskiej Agencji Rozwoju</w:t>
      </w:r>
      <w:r>
        <w:rPr>
          <w:rFonts w:ascii="Tahoma" w:hAnsi="Tahoma" w:cs="Tahoma"/>
          <w:noProof w:val="0"/>
          <w:sz w:val="20"/>
          <w:szCs w:val="20"/>
          <w:lang w:val="pl-PL"/>
        </w:rPr>
        <w:t xml:space="preserve"> </w:t>
      </w:r>
      <w:r w:rsidRPr="00ED6F86">
        <w:rPr>
          <w:rFonts w:ascii="Tahoma" w:hAnsi="Tahoma" w:cs="Tahoma"/>
          <w:noProof w:val="0"/>
          <w:sz w:val="20"/>
          <w:szCs w:val="20"/>
          <w:lang w:val="pl-PL"/>
        </w:rPr>
        <w:t>Przedsiębiorczości.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.4. Z treści gwarancji i poręczeń, o których mowa w pkt 1</w:t>
      </w:r>
      <w:r>
        <w:rPr>
          <w:rFonts w:ascii="Tahoma" w:hAnsi="Tahoma" w:cs="Tahoma"/>
          <w:noProof w:val="0"/>
          <w:sz w:val="20"/>
          <w:szCs w:val="20"/>
          <w:lang w:val="pl-PL"/>
        </w:rPr>
        <w:t>5</w:t>
      </w:r>
      <w:r w:rsidRPr="00ED6F86">
        <w:rPr>
          <w:rFonts w:ascii="Tahoma" w:hAnsi="Tahoma" w:cs="Tahoma"/>
          <w:noProof w:val="0"/>
          <w:sz w:val="20"/>
          <w:szCs w:val="20"/>
          <w:lang w:val="pl-PL"/>
        </w:rPr>
        <w:t>.3. lit. b) - e) SIWZ (art. 45 ust. 6 pkt</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2-5 </w:t>
      </w:r>
      <w:r w:rsidR="00757344">
        <w:rPr>
          <w:rFonts w:ascii="Tahoma" w:hAnsi="Tahoma" w:cs="Tahoma"/>
          <w:noProof w:val="0"/>
          <w:sz w:val="20"/>
          <w:szCs w:val="20"/>
          <w:lang w:val="pl-PL"/>
        </w:rPr>
        <w:t>ustawy</w:t>
      </w:r>
      <w:r w:rsidRPr="00ED6F86">
        <w:rPr>
          <w:rFonts w:ascii="Tahoma" w:hAnsi="Tahoma" w:cs="Tahoma"/>
          <w:noProof w:val="0"/>
          <w:sz w:val="20"/>
          <w:szCs w:val="20"/>
          <w:lang w:val="pl-PL"/>
        </w:rPr>
        <w:t>) musi wynikać bezwarunkowe, nieodwołalne i na pierwsze pisemne żądanie</w:t>
      </w:r>
      <w:r>
        <w:rPr>
          <w:rFonts w:ascii="Tahoma" w:hAnsi="Tahoma" w:cs="Tahoma"/>
          <w:noProof w:val="0"/>
          <w:sz w:val="20"/>
          <w:szCs w:val="20"/>
          <w:lang w:val="pl-PL"/>
        </w:rPr>
        <w:t xml:space="preserve"> Z</w:t>
      </w:r>
      <w:r w:rsidRPr="00ED6F86">
        <w:rPr>
          <w:rFonts w:ascii="Tahoma" w:hAnsi="Tahoma" w:cs="Tahoma"/>
          <w:noProof w:val="0"/>
          <w:sz w:val="20"/>
          <w:szCs w:val="20"/>
          <w:lang w:val="pl-PL"/>
        </w:rPr>
        <w:t xml:space="preserve">amawiającego, zobowiązanie gwaranta do zapłaty na rzecz </w:t>
      </w:r>
      <w:r>
        <w:rPr>
          <w:rFonts w:ascii="Tahoma" w:hAnsi="Tahoma" w:cs="Tahoma"/>
          <w:noProof w:val="0"/>
          <w:sz w:val="20"/>
          <w:szCs w:val="20"/>
          <w:lang w:val="pl-PL"/>
        </w:rPr>
        <w:t>Z</w:t>
      </w:r>
      <w:r w:rsidRPr="00ED6F86">
        <w:rPr>
          <w:rFonts w:ascii="Tahoma" w:hAnsi="Tahoma" w:cs="Tahoma"/>
          <w:noProof w:val="0"/>
          <w:sz w:val="20"/>
          <w:szCs w:val="20"/>
          <w:lang w:val="pl-PL"/>
        </w:rPr>
        <w:t>amawiającego kwoty</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określonej w gwarancji</w:t>
      </w:r>
      <w:r w:rsidR="00D23D7F">
        <w:rPr>
          <w:rFonts w:ascii="Tahoma" w:hAnsi="Tahoma" w:cs="Tahoma"/>
          <w:noProof w:val="0"/>
          <w:sz w:val="20"/>
          <w:szCs w:val="20"/>
          <w:lang w:val="pl-PL"/>
        </w:rPr>
        <w:t>.</w:t>
      </w:r>
    </w:p>
    <w:p w:rsidR="00591887"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.4.1. </w:t>
      </w:r>
      <w:r w:rsidR="0056657B">
        <w:rPr>
          <w:rFonts w:ascii="Tahoma" w:hAnsi="Tahoma" w:cs="Tahoma"/>
          <w:noProof w:val="0"/>
          <w:sz w:val="20"/>
          <w:szCs w:val="20"/>
          <w:lang w:val="pl-PL"/>
        </w:rPr>
        <w:t>Zamawiający zatrzymuje wadium wraz z odsetkami, j</w:t>
      </w:r>
      <w:r w:rsidRPr="00ED6F86">
        <w:rPr>
          <w:rFonts w:ascii="Tahoma" w:hAnsi="Tahoma" w:cs="Tahoma"/>
          <w:noProof w:val="0"/>
          <w:sz w:val="20"/>
          <w:szCs w:val="20"/>
          <w:lang w:val="pl-PL"/>
        </w:rPr>
        <w:t xml:space="preserve">eżeli </w:t>
      </w:r>
      <w:r>
        <w:rPr>
          <w:rFonts w:ascii="Tahoma" w:hAnsi="Tahoma" w:cs="Tahoma"/>
          <w:noProof w:val="0"/>
          <w:sz w:val="20"/>
          <w:szCs w:val="20"/>
          <w:lang w:val="pl-PL"/>
        </w:rPr>
        <w:t>W</w:t>
      </w:r>
      <w:r w:rsidRPr="00ED6F86">
        <w:rPr>
          <w:rFonts w:ascii="Tahoma" w:hAnsi="Tahoma" w:cs="Tahoma"/>
          <w:noProof w:val="0"/>
          <w:sz w:val="20"/>
          <w:szCs w:val="20"/>
          <w:lang w:val="pl-PL"/>
        </w:rPr>
        <w:t xml:space="preserve">ykonawca </w:t>
      </w:r>
      <w:r w:rsidR="00D23D7F">
        <w:rPr>
          <w:rFonts w:ascii="Tahoma" w:hAnsi="Tahoma" w:cs="Tahoma"/>
          <w:noProof w:val="0"/>
          <w:sz w:val="20"/>
          <w:szCs w:val="20"/>
          <w:lang w:val="pl-PL"/>
        </w:rPr>
        <w:t>w odpowiedzi na wezwanie, o którym mowa w art. 26 ust. 3 i 3a, z przyczyn leżących po jego stronie, nie złożył oświadczeń lub dokumentów</w:t>
      </w:r>
      <w:r w:rsidR="00B00DE0">
        <w:rPr>
          <w:rFonts w:ascii="Tahoma" w:hAnsi="Tahoma" w:cs="Tahoma"/>
          <w:noProof w:val="0"/>
          <w:sz w:val="20"/>
          <w:szCs w:val="20"/>
          <w:lang w:val="pl-PL"/>
        </w:rPr>
        <w:t xml:space="preserve"> potwierdzających</w:t>
      </w:r>
      <w:r w:rsidR="00D23D7F">
        <w:rPr>
          <w:rFonts w:ascii="Tahoma" w:hAnsi="Tahoma" w:cs="Tahoma"/>
          <w:noProof w:val="0"/>
          <w:sz w:val="20"/>
          <w:szCs w:val="20"/>
          <w:lang w:val="pl-PL"/>
        </w:rPr>
        <w:t xml:space="preserve"> </w:t>
      </w:r>
      <w:r w:rsidR="00B00DE0">
        <w:rPr>
          <w:rFonts w:ascii="Tahoma" w:hAnsi="Tahoma" w:cs="Tahoma"/>
          <w:noProof w:val="0"/>
          <w:sz w:val="20"/>
          <w:szCs w:val="20"/>
          <w:lang w:val="pl-PL"/>
        </w:rPr>
        <w:t xml:space="preserve">okoliczności, o </w:t>
      </w:r>
      <w:r w:rsidRPr="00ED6F86">
        <w:rPr>
          <w:rFonts w:ascii="Tahoma" w:hAnsi="Tahoma" w:cs="Tahoma"/>
          <w:noProof w:val="0"/>
          <w:sz w:val="20"/>
          <w:szCs w:val="20"/>
          <w:lang w:val="pl-PL"/>
        </w:rPr>
        <w:t>któr</w:t>
      </w:r>
      <w:r w:rsidR="00B00DE0">
        <w:rPr>
          <w:rFonts w:ascii="Tahoma" w:hAnsi="Tahoma" w:cs="Tahoma"/>
          <w:noProof w:val="0"/>
          <w:sz w:val="20"/>
          <w:szCs w:val="20"/>
          <w:lang w:val="pl-PL"/>
        </w:rPr>
        <w:t>ych mowa w art. 25 ust. 1, oświadczenia, o którym mowa w art. 25 a ust. 1, pełnomocnictw lub nie wyraził zgody na poprawienie omyłki, o której mowa w art. 87 ust. 2 pkt 3, co spowodowało brak możliwości</w:t>
      </w:r>
      <w:r w:rsidR="00EA6838">
        <w:rPr>
          <w:rFonts w:ascii="Tahoma" w:hAnsi="Tahoma" w:cs="Tahoma"/>
          <w:noProof w:val="0"/>
          <w:sz w:val="20"/>
          <w:szCs w:val="20"/>
          <w:lang w:val="pl-PL"/>
        </w:rPr>
        <w:t xml:space="preserve"> </w:t>
      </w:r>
      <w:r w:rsidR="007574AD">
        <w:rPr>
          <w:rFonts w:ascii="Tahoma" w:hAnsi="Tahoma" w:cs="Tahoma"/>
          <w:noProof w:val="0"/>
          <w:sz w:val="20"/>
          <w:szCs w:val="20"/>
          <w:lang w:val="pl-PL"/>
        </w:rPr>
        <w:t>wybrania oferty złożonej przez W</w:t>
      </w:r>
      <w:r w:rsidR="00EA6838">
        <w:rPr>
          <w:rFonts w:ascii="Tahoma" w:hAnsi="Tahoma" w:cs="Tahoma"/>
          <w:noProof w:val="0"/>
          <w:sz w:val="20"/>
          <w:szCs w:val="20"/>
          <w:lang w:val="pl-PL"/>
        </w:rPr>
        <w:t xml:space="preserve">ykonawcę jako </w:t>
      </w:r>
      <w:r w:rsidR="00591887">
        <w:rPr>
          <w:rFonts w:ascii="Tahoma" w:hAnsi="Tahoma" w:cs="Tahoma"/>
          <w:noProof w:val="0"/>
          <w:sz w:val="20"/>
          <w:szCs w:val="20"/>
          <w:lang w:val="pl-PL"/>
        </w:rPr>
        <w:t>najkorzystniejszej.</w:t>
      </w:r>
    </w:p>
    <w:p w:rsidR="005A6D24" w:rsidRPr="00ED6F86" w:rsidRDefault="00591887"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15.4.2 Zamawiający zatrzymuje w</w:t>
      </w:r>
      <w:r w:rsidR="00397151">
        <w:rPr>
          <w:rFonts w:ascii="Tahoma" w:hAnsi="Tahoma" w:cs="Tahoma"/>
          <w:noProof w:val="0"/>
          <w:sz w:val="20"/>
          <w:szCs w:val="20"/>
          <w:lang w:val="pl-PL"/>
        </w:rPr>
        <w:t>adium wraz z odsetkami, jeżeli W</w:t>
      </w:r>
      <w:r>
        <w:rPr>
          <w:rFonts w:ascii="Tahoma" w:hAnsi="Tahoma" w:cs="Tahoma"/>
          <w:noProof w:val="0"/>
          <w:sz w:val="20"/>
          <w:szCs w:val="20"/>
          <w:lang w:val="pl-PL"/>
        </w:rPr>
        <w:t xml:space="preserve">ykonawca, którego </w:t>
      </w:r>
      <w:r w:rsidR="005A6D24" w:rsidRPr="00ED6F86">
        <w:rPr>
          <w:rFonts w:ascii="Tahoma" w:hAnsi="Tahoma" w:cs="Tahoma"/>
          <w:noProof w:val="0"/>
          <w:sz w:val="20"/>
          <w:szCs w:val="20"/>
          <w:lang w:val="pl-PL"/>
        </w:rPr>
        <w:t>oferta została wybrana:</w:t>
      </w:r>
    </w:p>
    <w:p w:rsidR="005A6D24"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odmówi podpisania umowy w sprawie zamówienia publicznego na warunkach</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określonych w ofercie,</w:t>
      </w:r>
    </w:p>
    <w:p w:rsidR="00591887" w:rsidRPr="00ED6F86" w:rsidRDefault="00591887"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b) nie wniósł wymaganego zabezpieczenia należytego wykonania umowy,</w:t>
      </w:r>
    </w:p>
    <w:p w:rsidR="005A6D24" w:rsidRPr="00ED6F86" w:rsidRDefault="00100C9F"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c</w:t>
      </w:r>
      <w:r w:rsidR="005A6D24" w:rsidRPr="00ED6F86">
        <w:rPr>
          <w:rFonts w:ascii="Tahoma" w:hAnsi="Tahoma" w:cs="Tahoma"/>
          <w:noProof w:val="0"/>
          <w:sz w:val="20"/>
          <w:szCs w:val="20"/>
          <w:lang w:val="pl-PL"/>
        </w:rPr>
        <w:t xml:space="preserve">) </w:t>
      </w:r>
      <w:r w:rsidR="005A6D24">
        <w:rPr>
          <w:rFonts w:ascii="Arial" w:hAnsi="Arial" w:cs="Arial"/>
          <w:noProof w:val="0"/>
          <w:sz w:val="20"/>
          <w:szCs w:val="20"/>
          <w:lang w:val="pl-PL"/>
        </w:rPr>
        <w:t xml:space="preserve">zawarcie umowy w sprawie zamówienia publicznego stanie się niemożliwe z przyczyn leżących po stronie </w:t>
      </w:r>
      <w:r w:rsidR="00577F8D">
        <w:rPr>
          <w:rFonts w:ascii="Arial" w:hAnsi="Arial" w:cs="Arial"/>
          <w:noProof w:val="0"/>
          <w:sz w:val="20"/>
          <w:szCs w:val="20"/>
          <w:lang w:val="pl-PL"/>
        </w:rPr>
        <w:t>W</w:t>
      </w:r>
      <w:r w:rsidR="005A6D24">
        <w:rPr>
          <w:rFonts w:ascii="Arial" w:hAnsi="Arial" w:cs="Arial"/>
          <w:noProof w:val="0"/>
          <w:sz w:val="20"/>
          <w:szCs w:val="20"/>
          <w:lang w:val="pl-PL"/>
        </w:rPr>
        <w:t>ykonawcy.</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.5. Wadium wnosi się przed upływem terminu składania ofert. Wadium wnoszone w pieniądzu</w:t>
      </w:r>
      <w:r>
        <w:rPr>
          <w:rFonts w:ascii="Tahoma" w:hAnsi="Tahoma" w:cs="Tahoma"/>
          <w:noProof w:val="0"/>
          <w:sz w:val="20"/>
          <w:szCs w:val="20"/>
          <w:lang w:val="pl-PL"/>
        </w:rPr>
        <w:t xml:space="preserve"> </w:t>
      </w:r>
      <w:r w:rsidRPr="00ED6F86">
        <w:rPr>
          <w:rFonts w:ascii="Tahoma" w:hAnsi="Tahoma" w:cs="Tahoma"/>
          <w:noProof w:val="0"/>
          <w:sz w:val="20"/>
          <w:szCs w:val="20"/>
          <w:lang w:val="pl-PL"/>
        </w:rPr>
        <w:t>wpłaca się</w:t>
      </w:r>
      <w:r>
        <w:rPr>
          <w:rFonts w:ascii="Tahoma" w:hAnsi="Tahoma" w:cs="Tahoma"/>
          <w:noProof w:val="0"/>
          <w:sz w:val="20"/>
          <w:szCs w:val="20"/>
          <w:lang w:val="pl-PL"/>
        </w:rPr>
        <w:t xml:space="preserve"> przelewem na rachunek bankowy Z</w:t>
      </w:r>
      <w:r w:rsidRPr="00ED6F86">
        <w:rPr>
          <w:rFonts w:ascii="Tahoma" w:hAnsi="Tahoma" w:cs="Tahoma"/>
          <w:noProof w:val="0"/>
          <w:sz w:val="20"/>
          <w:szCs w:val="20"/>
          <w:lang w:val="pl-PL"/>
        </w:rPr>
        <w:t>amawiającego</w:t>
      </w:r>
      <w:r>
        <w:rPr>
          <w:rFonts w:ascii="Tahoma" w:hAnsi="Tahoma" w:cs="Tahoma"/>
          <w:noProof w:val="0"/>
          <w:sz w:val="20"/>
          <w:szCs w:val="20"/>
          <w:lang w:val="pl-PL"/>
        </w:rPr>
        <w:t xml:space="preserve"> </w:t>
      </w:r>
      <w:r w:rsidRPr="00540322">
        <w:rPr>
          <w:rFonts w:ascii="Arial" w:hAnsi="Arial" w:cs="Arial"/>
          <w:sz w:val="20"/>
          <w:szCs w:val="20"/>
        </w:rPr>
        <w:t>Nr 64 2030 0045 1110 0000 0237 5550</w:t>
      </w:r>
      <w:r>
        <w:rPr>
          <w:rFonts w:ascii="Arial" w:hAnsi="Arial" w:cs="Arial"/>
          <w:sz w:val="20"/>
          <w:szCs w:val="20"/>
        </w:rPr>
        <w:t>.</w:t>
      </w:r>
      <w:r w:rsidRPr="00ED6F86">
        <w:rPr>
          <w:rFonts w:ascii="Tahoma" w:hAnsi="Tahoma" w:cs="Tahoma"/>
          <w:noProof w:val="0"/>
          <w:sz w:val="20"/>
          <w:szCs w:val="20"/>
          <w:lang w:val="pl-PL"/>
        </w:rPr>
        <w:t xml:space="preserve"> Kopię polecenia przelewu lub wydruk z przelewu</w:t>
      </w:r>
      <w:r>
        <w:rPr>
          <w:rFonts w:ascii="Tahoma" w:hAnsi="Tahoma" w:cs="Tahoma"/>
          <w:noProof w:val="0"/>
          <w:sz w:val="20"/>
          <w:szCs w:val="20"/>
          <w:lang w:val="pl-PL"/>
        </w:rPr>
        <w:t xml:space="preserve"> </w:t>
      </w:r>
      <w:r w:rsidRPr="00ED6F86">
        <w:rPr>
          <w:rFonts w:ascii="Tahoma" w:hAnsi="Tahoma" w:cs="Tahoma"/>
          <w:noProof w:val="0"/>
          <w:sz w:val="20"/>
          <w:szCs w:val="20"/>
          <w:lang w:val="pl-PL"/>
        </w:rPr>
        <w:t>elektronicznego zaleca się złożyć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.6. Wniesienie wadium w pieniądzu przelewem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będzie skuteczne z chwilą uznania tego rachunku bankowego kwotą</w:t>
      </w:r>
      <w:r>
        <w:rPr>
          <w:rFonts w:ascii="Tahoma" w:hAnsi="Tahoma" w:cs="Tahoma"/>
          <w:noProof w:val="0"/>
          <w:sz w:val="20"/>
          <w:szCs w:val="20"/>
          <w:lang w:val="pl-PL"/>
        </w:rPr>
        <w:t xml:space="preserve"> </w:t>
      </w:r>
      <w:r w:rsidRPr="00ED6F86">
        <w:rPr>
          <w:rFonts w:ascii="Tahoma" w:hAnsi="Tahoma" w:cs="Tahoma"/>
          <w:noProof w:val="0"/>
          <w:sz w:val="20"/>
          <w:szCs w:val="20"/>
          <w:lang w:val="pl-PL"/>
        </w:rPr>
        <w:t>wadium (jeżeli wpływ środków pieniężnych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nastąpi przed upływem terminu składania ofert).</w:t>
      </w:r>
    </w:p>
    <w:p w:rsidR="00D0564B" w:rsidRPr="00397151" w:rsidRDefault="005A6D24" w:rsidP="00471026">
      <w:pPr>
        <w:autoSpaceDE w:val="0"/>
        <w:autoSpaceDN w:val="0"/>
        <w:adjustRightInd w:val="0"/>
        <w:spacing w:line="360" w:lineRule="auto"/>
        <w:jc w:val="both"/>
        <w:rPr>
          <w:u w:val="single"/>
        </w:rPr>
      </w:pPr>
      <w:r>
        <w:rPr>
          <w:rFonts w:ascii="Tahoma" w:hAnsi="Tahoma" w:cs="Tahoma"/>
          <w:noProof w:val="0"/>
          <w:sz w:val="20"/>
          <w:szCs w:val="20"/>
          <w:lang w:val="pl-PL"/>
        </w:rPr>
        <w:t>15</w:t>
      </w:r>
      <w:r w:rsidRPr="00ED6F86">
        <w:rPr>
          <w:rFonts w:ascii="Tahoma" w:hAnsi="Tahoma" w:cs="Tahoma"/>
          <w:noProof w:val="0"/>
          <w:sz w:val="20"/>
          <w:szCs w:val="20"/>
          <w:lang w:val="pl-PL"/>
        </w:rPr>
        <w:t xml:space="preserve">.7. </w:t>
      </w:r>
      <w:r w:rsidR="00D0564B" w:rsidRPr="00D0564B">
        <w:rPr>
          <w:rFonts w:ascii="Tahoma" w:hAnsi="Tahoma" w:cs="Tahoma"/>
          <w:sz w:val="20"/>
          <w:szCs w:val="20"/>
        </w:rPr>
        <w:t>W przypadku wnoszenia wadium w pozostałych dopuszczalnych formach,</w:t>
      </w:r>
      <w:r w:rsidR="00D0564B" w:rsidRPr="00D0564B">
        <w:rPr>
          <w:rFonts w:ascii="Tahoma" w:hAnsi="Tahoma" w:cs="Tahoma"/>
          <w:noProof w:val="0"/>
          <w:sz w:val="20"/>
          <w:szCs w:val="20"/>
          <w:lang w:val="pl-PL"/>
        </w:rPr>
        <w:t xml:space="preserve"> </w:t>
      </w:r>
      <w:r w:rsidR="00D0564B" w:rsidRPr="00ED6F86">
        <w:rPr>
          <w:rFonts w:ascii="Tahoma" w:hAnsi="Tahoma" w:cs="Tahoma"/>
          <w:noProof w:val="0"/>
          <w:sz w:val="20"/>
          <w:szCs w:val="20"/>
          <w:lang w:val="pl-PL"/>
        </w:rPr>
        <w:t>o których mowa w</w:t>
      </w:r>
      <w:r w:rsidR="00D0564B">
        <w:rPr>
          <w:rFonts w:ascii="Tahoma" w:hAnsi="Tahoma" w:cs="Tahoma"/>
          <w:noProof w:val="0"/>
          <w:sz w:val="20"/>
          <w:szCs w:val="20"/>
          <w:lang w:val="pl-PL"/>
        </w:rPr>
        <w:t xml:space="preserve"> </w:t>
      </w:r>
      <w:r w:rsidR="00D0564B" w:rsidRPr="00ED6F86">
        <w:rPr>
          <w:rFonts w:ascii="Tahoma" w:hAnsi="Tahoma" w:cs="Tahoma"/>
          <w:noProof w:val="0"/>
          <w:sz w:val="20"/>
          <w:szCs w:val="20"/>
          <w:lang w:val="pl-PL"/>
        </w:rPr>
        <w:t>pkt 1</w:t>
      </w:r>
      <w:r w:rsidR="00D0564B">
        <w:rPr>
          <w:rFonts w:ascii="Tahoma" w:hAnsi="Tahoma" w:cs="Tahoma"/>
          <w:noProof w:val="0"/>
          <w:sz w:val="20"/>
          <w:szCs w:val="20"/>
          <w:lang w:val="pl-PL"/>
        </w:rPr>
        <w:t>5</w:t>
      </w:r>
      <w:r w:rsidR="00D0564B" w:rsidRPr="00ED6F86">
        <w:rPr>
          <w:rFonts w:ascii="Tahoma" w:hAnsi="Tahoma" w:cs="Tahoma"/>
          <w:noProof w:val="0"/>
          <w:sz w:val="20"/>
          <w:szCs w:val="20"/>
          <w:lang w:val="pl-PL"/>
        </w:rPr>
        <w:t xml:space="preserve">.3. lit. b) - e) SIWZ (art. 45 ust. 6 pkt 2-5 </w:t>
      </w:r>
      <w:r w:rsidR="00757344">
        <w:rPr>
          <w:rFonts w:ascii="Tahoma" w:hAnsi="Tahoma" w:cs="Tahoma"/>
          <w:noProof w:val="0"/>
          <w:sz w:val="20"/>
          <w:szCs w:val="20"/>
          <w:lang w:val="pl-PL"/>
        </w:rPr>
        <w:t>ustawy</w:t>
      </w:r>
      <w:r w:rsidR="00D0564B" w:rsidRPr="00ED6F86">
        <w:rPr>
          <w:rFonts w:ascii="Tahoma" w:hAnsi="Tahoma" w:cs="Tahoma"/>
          <w:noProof w:val="0"/>
          <w:sz w:val="20"/>
          <w:szCs w:val="20"/>
          <w:lang w:val="pl-PL"/>
        </w:rPr>
        <w:t>)</w:t>
      </w:r>
      <w:r w:rsidR="00D0564B" w:rsidRPr="00D0564B">
        <w:rPr>
          <w:rFonts w:ascii="Tahoma" w:hAnsi="Tahoma" w:cs="Tahoma"/>
          <w:sz w:val="20"/>
          <w:szCs w:val="20"/>
        </w:rPr>
        <w:t xml:space="preserve"> </w:t>
      </w:r>
      <w:r w:rsidR="00D0564B" w:rsidRPr="00397151">
        <w:rPr>
          <w:rFonts w:ascii="Tahoma" w:hAnsi="Tahoma" w:cs="Tahoma"/>
          <w:sz w:val="20"/>
          <w:szCs w:val="20"/>
          <w:u w:val="single"/>
        </w:rPr>
        <w:t>kopię dokumentu poświadczoną za zgodność z oryginałem należy dołączyć do oferty.</w:t>
      </w:r>
      <w:r w:rsidR="00D0564B" w:rsidRPr="00D0564B">
        <w:rPr>
          <w:rFonts w:ascii="Tahoma" w:hAnsi="Tahoma" w:cs="Tahoma"/>
          <w:sz w:val="20"/>
          <w:szCs w:val="20"/>
        </w:rPr>
        <w:t xml:space="preserve"> </w:t>
      </w:r>
      <w:r w:rsidR="00D0564B" w:rsidRPr="00397151">
        <w:rPr>
          <w:rFonts w:ascii="Tahoma" w:hAnsi="Tahoma" w:cs="Tahoma"/>
          <w:sz w:val="20"/>
          <w:szCs w:val="20"/>
          <w:u w:val="single"/>
        </w:rPr>
        <w:t>Ponadto do oferty należy dołączyć, w osobnej koszulce lub kopercie, oryginał tego dokumentu. Nie bindować i nie zszywać z ofertą.</w:t>
      </w:r>
      <w:r w:rsidR="00D0564B" w:rsidRPr="00397151">
        <w:rPr>
          <w:u w:val="single"/>
        </w:rPr>
        <w:t xml:space="preserve"> </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.8. Jeżeli wadium zostanie wniesione w walucie obcej, kwota wadium zostanie przeliczona na</w:t>
      </w:r>
      <w:r>
        <w:rPr>
          <w:rFonts w:ascii="Tahoma" w:hAnsi="Tahoma" w:cs="Tahoma"/>
          <w:noProof w:val="0"/>
          <w:sz w:val="20"/>
          <w:szCs w:val="20"/>
          <w:lang w:val="pl-PL"/>
        </w:rPr>
        <w:t xml:space="preserve"> </w:t>
      </w:r>
      <w:r w:rsidRPr="00ED6F86">
        <w:rPr>
          <w:rFonts w:ascii="Tahoma" w:hAnsi="Tahoma" w:cs="Tahoma"/>
          <w:noProof w:val="0"/>
          <w:sz w:val="20"/>
          <w:szCs w:val="20"/>
          <w:lang w:val="pl-PL"/>
        </w:rPr>
        <w:t>PLN wg średniego kursu PLN w stosunku do walut obcych ogłaszanego przez Narodowy</w:t>
      </w:r>
      <w:r>
        <w:rPr>
          <w:rFonts w:ascii="Tahoma" w:hAnsi="Tahoma" w:cs="Tahoma"/>
          <w:noProof w:val="0"/>
          <w:sz w:val="20"/>
          <w:szCs w:val="20"/>
          <w:lang w:val="pl-PL"/>
        </w:rPr>
        <w:t xml:space="preserve"> </w:t>
      </w:r>
      <w:r w:rsidRPr="00ED6F86">
        <w:rPr>
          <w:rFonts w:ascii="Tahoma" w:hAnsi="Tahoma" w:cs="Tahoma"/>
          <w:noProof w:val="0"/>
          <w:sz w:val="20"/>
          <w:szCs w:val="20"/>
          <w:lang w:val="pl-PL"/>
        </w:rPr>
        <w:t>Bank Polski (Tabela A kursów średnich walut obcych) w dniu publikacji ogłoszenia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zamówieniu 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lastRenderedPageBreak/>
        <w:t>1</w:t>
      </w:r>
      <w:r>
        <w:rPr>
          <w:rFonts w:ascii="Tahoma" w:hAnsi="Tahoma" w:cs="Tahoma"/>
          <w:noProof w:val="0"/>
          <w:sz w:val="20"/>
          <w:szCs w:val="20"/>
          <w:lang w:val="pl-PL"/>
        </w:rPr>
        <w:t>5</w:t>
      </w:r>
      <w:r w:rsidRPr="00ED6F86">
        <w:rPr>
          <w:rFonts w:ascii="Tahoma" w:hAnsi="Tahoma" w:cs="Tahoma"/>
          <w:noProof w:val="0"/>
          <w:sz w:val="20"/>
          <w:szCs w:val="20"/>
          <w:lang w:val="pl-PL"/>
        </w:rPr>
        <w:t>.9. Jeżeli wadium zostanie wniesione w formach, o których mowa w pkt 1</w:t>
      </w:r>
      <w:r>
        <w:rPr>
          <w:rFonts w:ascii="Tahoma" w:hAnsi="Tahoma" w:cs="Tahoma"/>
          <w:noProof w:val="0"/>
          <w:sz w:val="20"/>
          <w:szCs w:val="20"/>
          <w:lang w:val="pl-PL"/>
        </w:rPr>
        <w:t>5</w:t>
      </w:r>
      <w:r w:rsidRPr="00ED6F86">
        <w:rPr>
          <w:rFonts w:ascii="Tahoma" w:hAnsi="Tahoma" w:cs="Tahoma"/>
          <w:noProof w:val="0"/>
          <w:sz w:val="20"/>
          <w:szCs w:val="20"/>
          <w:lang w:val="pl-PL"/>
        </w:rPr>
        <w:t>.3. lit. b) - e) SIWZ</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formach, o których mowa w art. 45 ust. 6 pkt 2 - 5 </w:t>
      </w:r>
      <w:r w:rsidR="00577F8D">
        <w:rPr>
          <w:rFonts w:ascii="Tahoma" w:hAnsi="Tahoma" w:cs="Tahoma"/>
          <w:noProof w:val="0"/>
          <w:sz w:val="20"/>
          <w:szCs w:val="20"/>
          <w:lang w:val="pl-PL"/>
        </w:rPr>
        <w:t>ustawy</w:t>
      </w:r>
      <w:r w:rsidRPr="00ED6F86">
        <w:rPr>
          <w:rFonts w:ascii="Tahoma" w:hAnsi="Tahoma" w:cs="Tahoma"/>
          <w:noProof w:val="0"/>
          <w:sz w:val="20"/>
          <w:szCs w:val="20"/>
          <w:lang w:val="pl-PL"/>
        </w:rPr>
        <w:t>) i kwota wadium zostanie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określona w walucie obcej, kwota wadium zostanie przeliczona na PLN wg</w:t>
      </w:r>
      <w:r>
        <w:rPr>
          <w:rFonts w:ascii="Tahoma" w:hAnsi="Tahoma" w:cs="Tahoma"/>
          <w:noProof w:val="0"/>
          <w:sz w:val="20"/>
          <w:szCs w:val="20"/>
          <w:lang w:val="pl-PL"/>
        </w:rPr>
        <w:t xml:space="preserve"> </w:t>
      </w:r>
      <w:r w:rsidRPr="00ED6F86">
        <w:rPr>
          <w:rFonts w:ascii="Tahoma" w:hAnsi="Tahoma" w:cs="Tahoma"/>
          <w:noProof w:val="0"/>
          <w:sz w:val="20"/>
          <w:szCs w:val="20"/>
          <w:lang w:val="pl-PL"/>
        </w:rPr>
        <w:t>średniego kursu PLN w stosunku do walut obcych ogłaszanego przez Narodowy Bank</w:t>
      </w:r>
      <w:r>
        <w:rPr>
          <w:rFonts w:ascii="Tahoma" w:hAnsi="Tahoma" w:cs="Tahoma"/>
          <w:noProof w:val="0"/>
          <w:sz w:val="20"/>
          <w:szCs w:val="20"/>
          <w:lang w:val="pl-PL"/>
        </w:rPr>
        <w:t xml:space="preserve"> </w:t>
      </w:r>
      <w:r w:rsidRPr="00ED6F86">
        <w:rPr>
          <w:rFonts w:ascii="Tahoma" w:hAnsi="Tahoma" w:cs="Tahoma"/>
          <w:noProof w:val="0"/>
          <w:sz w:val="20"/>
          <w:szCs w:val="20"/>
          <w:lang w:val="pl-PL"/>
        </w:rPr>
        <w:t>Polski (Tabela A kursów średnich walut obcych) w dniu publikacji ogłoszenia o zamówieniu</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91887" w:rsidRPr="00E411F8" w:rsidRDefault="005A6D24" w:rsidP="00E411F8">
      <w:pPr>
        <w:spacing w:line="360" w:lineRule="auto"/>
        <w:jc w:val="both"/>
        <w:rPr>
          <w:rFonts w:ascii="Tahoma" w:hAnsi="Tahoma" w:cs="Tahoma"/>
          <w:b/>
          <w:bCs/>
          <w:iCs/>
          <w:kern w:val="2"/>
          <w:sz w:val="20"/>
          <w:szCs w:val="20"/>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.10. W przypadku wadium wniesionego w pieniądzu oraz z treści gwarancji i poręczeń,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których mowa w art. 45 ust. 6 pkt 2 - 5 </w:t>
      </w:r>
      <w:r w:rsidR="00577F8D">
        <w:rPr>
          <w:rFonts w:ascii="Tahoma" w:hAnsi="Tahoma" w:cs="Tahoma"/>
          <w:noProof w:val="0"/>
          <w:sz w:val="20"/>
          <w:szCs w:val="20"/>
          <w:lang w:val="pl-PL"/>
        </w:rPr>
        <w:t>ustawy</w:t>
      </w:r>
      <w:r w:rsidRPr="00ED6F86">
        <w:rPr>
          <w:rFonts w:ascii="Tahoma" w:hAnsi="Tahoma" w:cs="Tahoma"/>
          <w:noProof w:val="0"/>
          <w:sz w:val="20"/>
          <w:szCs w:val="20"/>
          <w:lang w:val="pl-PL"/>
        </w:rPr>
        <w:t>, jeżeli wadium będzie wniesione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musi wynikać</w:t>
      </w:r>
      <w:r w:rsidR="007574AD">
        <w:rPr>
          <w:rFonts w:ascii="Tahoma" w:hAnsi="Tahoma" w:cs="Tahoma"/>
          <w:noProof w:val="0"/>
          <w:sz w:val="20"/>
          <w:szCs w:val="20"/>
          <w:lang w:val="pl-PL"/>
        </w:rPr>
        <w:t>, że wadium zabezpiecza ofertę W</w:t>
      </w:r>
      <w:r w:rsidRPr="00ED6F86">
        <w:rPr>
          <w:rFonts w:ascii="Tahoma" w:hAnsi="Tahoma" w:cs="Tahoma"/>
          <w:noProof w:val="0"/>
          <w:sz w:val="20"/>
          <w:szCs w:val="20"/>
          <w:lang w:val="pl-PL"/>
        </w:rPr>
        <w:t>ykonawcy złożoną 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postępowaniu o udzielenie zamówienia publicznego na </w:t>
      </w:r>
      <w:r w:rsidRPr="00E127F8">
        <w:rPr>
          <w:rFonts w:ascii="Tahoma" w:hAnsi="Tahoma" w:cs="Tahoma"/>
          <w:b/>
          <w:bCs/>
          <w:sz w:val="20"/>
          <w:szCs w:val="20"/>
        </w:rPr>
        <w:t xml:space="preserve"> </w:t>
      </w:r>
      <w:r w:rsidR="00E411F8">
        <w:rPr>
          <w:rFonts w:ascii="Tahoma" w:hAnsi="Tahoma" w:cs="Tahoma"/>
          <w:b/>
          <w:bCs/>
          <w:sz w:val="20"/>
          <w:szCs w:val="20"/>
        </w:rPr>
        <w:t>„</w:t>
      </w:r>
      <w:r w:rsidR="00E411F8" w:rsidRPr="00E411F8">
        <w:rPr>
          <w:rFonts w:ascii="Tahoma" w:hAnsi="Tahoma" w:cs="Tahoma"/>
          <w:b/>
          <w:sz w:val="20"/>
          <w:szCs w:val="20"/>
        </w:rPr>
        <w:t>Dostawę licencji i wdrożenie oprogramowania i sprzętu informatycznego, przeprowadzenie modernizacji systemów dziedzinowych, uruchomienie e-usług publicznych</w:t>
      </w:r>
      <w:r w:rsidR="00E411F8">
        <w:rPr>
          <w:rFonts w:ascii="Tahoma" w:hAnsi="Tahoma" w:cs="Tahoma"/>
          <w:b/>
          <w:sz w:val="20"/>
          <w:szCs w:val="20"/>
        </w:rPr>
        <w:t>“</w:t>
      </w:r>
      <w:r w:rsidR="00E411F8" w:rsidRPr="00E411F8">
        <w:rPr>
          <w:rFonts w:ascii="Tahoma" w:hAnsi="Tahoma" w:cs="Tahoma"/>
          <w:b/>
          <w:sz w:val="20"/>
          <w:szCs w:val="20"/>
        </w:rPr>
        <w:t xml:space="preserve">, </w:t>
      </w:r>
      <w:r w:rsidR="00521855" w:rsidRPr="00E411F8">
        <w:rPr>
          <w:rFonts w:ascii="Tahoma" w:hAnsi="Tahoma" w:cs="Tahoma"/>
          <w:b/>
          <w:sz w:val="20"/>
          <w:szCs w:val="20"/>
        </w:rPr>
        <w:t>Część</w:t>
      </w:r>
      <w:r w:rsidR="00591887" w:rsidRPr="00E411F8">
        <w:rPr>
          <w:rFonts w:ascii="Tahoma" w:hAnsi="Tahoma" w:cs="Tahoma"/>
          <w:b/>
          <w:bCs/>
          <w:iCs/>
          <w:sz w:val="20"/>
          <w:szCs w:val="20"/>
        </w:rPr>
        <w:t xml:space="preserve"> nr ..............</w:t>
      </w:r>
    </w:p>
    <w:p w:rsidR="005A6D24" w:rsidRPr="00ED6F86" w:rsidRDefault="005A6D24" w:rsidP="00E411F8">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oznaczenie sprawy: </w:t>
      </w:r>
      <w:r>
        <w:rPr>
          <w:rFonts w:ascii="Tahoma" w:hAnsi="Tahoma" w:cs="Tahoma"/>
          <w:noProof w:val="0"/>
          <w:sz w:val="20"/>
          <w:szCs w:val="20"/>
          <w:lang w:val="pl-PL"/>
        </w:rPr>
        <w:t>PŚZ.</w:t>
      </w:r>
      <w:r w:rsidR="00080EF0">
        <w:rPr>
          <w:rFonts w:ascii="Tahoma" w:hAnsi="Tahoma" w:cs="Tahoma"/>
          <w:noProof w:val="0"/>
          <w:sz w:val="20"/>
          <w:szCs w:val="20"/>
          <w:lang w:val="pl-PL"/>
        </w:rPr>
        <w:t>272.</w:t>
      </w:r>
      <w:r w:rsidR="00521855">
        <w:rPr>
          <w:rFonts w:ascii="Tahoma" w:hAnsi="Tahoma" w:cs="Tahoma"/>
          <w:noProof w:val="0"/>
          <w:sz w:val="20"/>
          <w:szCs w:val="20"/>
          <w:lang w:val="pl-PL"/>
        </w:rPr>
        <w:t>1</w:t>
      </w:r>
      <w:r w:rsidR="00E411F8">
        <w:rPr>
          <w:rFonts w:ascii="Tahoma" w:hAnsi="Tahoma" w:cs="Tahoma"/>
          <w:noProof w:val="0"/>
          <w:sz w:val="20"/>
          <w:szCs w:val="20"/>
          <w:lang w:val="pl-PL"/>
        </w:rPr>
        <w:t>1</w:t>
      </w:r>
      <w:r w:rsidR="00080EF0">
        <w:rPr>
          <w:rFonts w:ascii="Tahoma" w:hAnsi="Tahoma" w:cs="Tahoma"/>
          <w:noProof w:val="0"/>
          <w:sz w:val="20"/>
          <w:szCs w:val="20"/>
          <w:lang w:val="pl-PL"/>
        </w:rPr>
        <w:t>.201</w:t>
      </w:r>
      <w:r w:rsidR="00E411F8">
        <w:rPr>
          <w:rFonts w:ascii="Tahoma" w:hAnsi="Tahoma" w:cs="Tahoma"/>
          <w:noProof w:val="0"/>
          <w:sz w:val="20"/>
          <w:szCs w:val="20"/>
          <w:lang w:val="pl-PL"/>
        </w:rPr>
        <w:t>8</w:t>
      </w:r>
    </w:p>
    <w:p w:rsidR="005A6D24"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.11. Za zgodą </w:t>
      </w:r>
      <w:r>
        <w:rPr>
          <w:rFonts w:ascii="Tahoma" w:hAnsi="Tahoma" w:cs="Tahoma"/>
          <w:noProof w:val="0"/>
          <w:sz w:val="20"/>
          <w:szCs w:val="20"/>
          <w:lang w:val="pl-PL"/>
        </w:rPr>
        <w:t>Z</w:t>
      </w:r>
      <w:r w:rsidRPr="00ED6F86">
        <w:rPr>
          <w:rFonts w:ascii="Tahoma" w:hAnsi="Tahoma" w:cs="Tahoma"/>
          <w:noProof w:val="0"/>
          <w:sz w:val="20"/>
          <w:szCs w:val="20"/>
          <w:lang w:val="pl-PL"/>
        </w:rPr>
        <w:t xml:space="preserve">amawiającego </w:t>
      </w:r>
      <w:r>
        <w:rPr>
          <w:rFonts w:ascii="Tahoma" w:hAnsi="Tahoma" w:cs="Tahoma"/>
          <w:noProof w:val="0"/>
          <w:sz w:val="20"/>
          <w:szCs w:val="20"/>
          <w:lang w:val="pl-PL"/>
        </w:rPr>
        <w:t>W</w:t>
      </w:r>
      <w:r w:rsidRPr="00ED6F86">
        <w:rPr>
          <w:rFonts w:ascii="Tahoma" w:hAnsi="Tahoma" w:cs="Tahoma"/>
          <w:noProof w:val="0"/>
          <w:sz w:val="20"/>
          <w:szCs w:val="20"/>
          <w:lang w:val="pl-PL"/>
        </w:rPr>
        <w:t>ykonawca może dokonać zmiany formy wadium na jedną lub</w:t>
      </w:r>
      <w:r>
        <w:rPr>
          <w:rFonts w:ascii="Tahoma" w:hAnsi="Tahoma" w:cs="Tahoma"/>
          <w:noProof w:val="0"/>
          <w:sz w:val="20"/>
          <w:szCs w:val="20"/>
          <w:lang w:val="pl-PL"/>
        </w:rPr>
        <w:t xml:space="preserve"> </w:t>
      </w:r>
      <w:r w:rsidRPr="00ED6F86">
        <w:rPr>
          <w:rFonts w:ascii="Tahoma" w:hAnsi="Tahoma" w:cs="Tahoma"/>
          <w:noProof w:val="0"/>
          <w:sz w:val="20"/>
          <w:szCs w:val="20"/>
          <w:lang w:val="pl-PL"/>
        </w:rPr>
        <w:t>kilka form, o których mowa w pkt 1</w:t>
      </w:r>
      <w:r w:rsidR="002D71B7">
        <w:rPr>
          <w:rFonts w:ascii="Tahoma" w:hAnsi="Tahoma" w:cs="Tahoma"/>
          <w:noProof w:val="0"/>
          <w:sz w:val="20"/>
          <w:szCs w:val="20"/>
          <w:lang w:val="pl-PL"/>
        </w:rPr>
        <w:t>5</w:t>
      </w:r>
      <w:r w:rsidRPr="00ED6F86">
        <w:rPr>
          <w:rFonts w:ascii="Tahoma" w:hAnsi="Tahoma" w:cs="Tahoma"/>
          <w:noProof w:val="0"/>
          <w:sz w:val="20"/>
          <w:szCs w:val="20"/>
          <w:lang w:val="pl-PL"/>
        </w:rPr>
        <w:t>.3. SIWZ. Zmiana formy wadium musi być dokonana</w:t>
      </w:r>
      <w:r>
        <w:rPr>
          <w:rFonts w:ascii="Tahoma" w:hAnsi="Tahoma" w:cs="Tahoma"/>
          <w:noProof w:val="0"/>
          <w:sz w:val="20"/>
          <w:szCs w:val="20"/>
          <w:lang w:val="pl-PL"/>
        </w:rPr>
        <w:t xml:space="preserve"> </w:t>
      </w:r>
      <w:r w:rsidRPr="00ED6F86">
        <w:rPr>
          <w:rFonts w:ascii="Tahoma" w:hAnsi="Tahoma" w:cs="Tahoma"/>
          <w:noProof w:val="0"/>
          <w:sz w:val="20"/>
          <w:szCs w:val="20"/>
          <w:lang w:val="pl-PL"/>
        </w:rPr>
        <w:t>z zachowaniem ciągłości zabezpieczenia oferty kwotą wadium.</w:t>
      </w:r>
    </w:p>
    <w:p w:rsidR="00FC440E" w:rsidRDefault="00FC440E" w:rsidP="00FC440E">
      <w:pPr>
        <w:rPr>
          <w:rFonts w:ascii="Tahoma" w:hAnsi="Tahoma" w:cs="Tahoma"/>
          <w:noProof w:val="0"/>
          <w:sz w:val="20"/>
          <w:szCs w:val="20"/>
          <w:lang w:val="pl-PL"/>
        </w:rPr>
      </w:pPr>
    </w:p>
    <w:p w:rsidR="005A6D24" w:rsidRDefault="00FC440E" w:rsidP="00ED6F86">
      <w:pPr>
        <w:autoSpaceDE w:val="0"/>
        <w:autoSpaceDN w:val="0"/>
        <w:adjustRightInd w:val="0"/>
        <w:rPr>
          <w:rFonts w:ascii="Arial" w:hAnsi="Arial" w:cs="Arial"/>
          <w:noProof w:val="0"/>
          <w:sz w:val="20"/>
          <w:szCs w:val="20"/>
          <w:lang w:val="pl-PL"/>
        </w:rPr>
      </w:pPr>
      <w:r w:rsidRPr="00FC440E">
        <w:rPr>
          <w:lang w:val="pl-PL"/>
        </w:rPr>
        <w:pict>
          <v:shape id="Text Box 34" o:spid="_x0000_s1040" type="#_x0000_t202" style="position:absolute;margin-left:0;margin-top:8.8pt;width:411.8pt;height:31.95pt;z-index:25165414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" fillcolor="#ddd">
            <v:path arrowok="t"/>
            <v:textbox style="mso-fit-shape-to-text:t">
              <w:txbxContent>
                <w:p w:rsidR="00751ED1" w:rsidRPr="002D71B7" w:rsidRDefault="00751ED1" w:rsidP="002D71B7">
                  <w:pPr>
                    <w:pStyle w:val="Tekstpodstawowy"/>
                    <w:pBdr>
                      <w:top w:val="single" w:sz="4" w:space="10" w:color="auto"/>
                      <w:left w:val="single" w:sz="4" w:space="3" w:color="auto"/>
                      <w:bottom w:val="single" w:sz="4" w:space="1" w:color="auto"/>
                      <w:right w:val="single" w:sz="4" w:space="4" w:color="auto"/>
                    </w:pBdr>
                    <w:jc w:val="both"/>
                    <w:rPr>
                      <w:rFonts w:ascii="Tahoma" w:hAnsi="Tahoma" w:cs="Tahoma"/>
                      <w:b/>
                      <w:bCs/>
                      <w:sz w:val="20"/>
                      <w:szCs w:val="20"/>
                    </w:rPr>
                  </w:pPr>
                  <w:r w:rsidRPr="002D71B7">
                    <w:rPr>
                      <w:rFonts w:ascii="Tahoma" w:hAnsi="Tahoma" w:cs="Tahoma"/>
                      <w:b/>
                      <w:sz w:val="20"/>
                      <w:szCs w:val="20"/>
                    </w:rPr>
                    <w:t xml:space="preserve">16. </w:t>
                  </w:r>
                  <w:r w:rsidRPr="002D71B7">
                    <w:rPr>
                      <w:rFonts w:ascii="Tahoma" w:hAnsi="Tahoma" w:cs="Tahoma"/>
                      <w:b/>
                      <w:sz w:val="20"/>
                      <w:szCs w:val="20"/>
                    </w:rPr>
                    <w:tab/>
                    <w:t>KRYTERIA WYBORU I SPOSÓB OCENY OFERT</w:t>
                  </w:r>
                  <w:r w:rsidRPr="002D71B7">
                    <w:rPr>
                      <w:rFonts w:ascii="Tahoma" w:hAnsi="Tahoma" w:cs="Tahoma"/>
                      <w:b/>
                      <w:bCs/>
                      <w:noProof w:val="0"/>
                      <w:sz w:val="20"/>
                      <w:szCs w:val="20"/>
                      <w:lang w:val="pl-PL"/>
                    </w:rPr>
                    <w:t xml:space="preserve"> </w:t>
                  </w:r>
                  <w:r>
                    <w:rPr>
                      <w:rFonts w:ascii="Tahoma" w:hAnsi="Tahoma" w:cs="Tahoma"/>
                      <w:b/>
                      <w:bCs/>
                      <w:noProof w:val="0"/>
                      <w:sz w:val="20"/>
                      <w:szCs w:val="20"/>
                      <w:lang w:val="pl-PL"/>
                    </w:rPr>
                    <w:t>DLA WSZYSTKICH CZĘŚCI</w:t>
                  </w:r>
                </w:p>
              </w:txbxContent>
            </v:textbox>
            <w10:wrap type="square"/>
          </v:shape>
        </w:pict>
      </w:r>
    </w:p>
    <w:p w:rsidR="005A6D24" w:rsidRDefault="005A6D24" w:rsidP="00ED6F86">
      <w:pPr>
        <w:autoSpaceDE w:val="0"/>
        <w:autoSpaceDN w:val="0"/>
        <w:adjustRightInd w:val="0"/>
        <w:rPr>
          <w:rFonts w:ascii="Arial" w:hAnsi="Arial" w:cs="Arial"/>
          <w:noProof w:val="0"/>
          <w:sz w:val="20"/>
          <w:szCs w:val="20"/>
          <w:lang w:val="pl-PL"/>
        </w:rPr>
      </w:pPr>
    </w:p>
    <w:p w:rsidR="005A6D24" w:rsidRDefault="005A6D24" w:rsidP="00BF4C78">
      <w:pPr>
        <w:spacing w:line="360" w:lineRule="auto"/>
        <w:jc w:val="both"/>
        <w:rPr>
          <w:rFonts w:ascii="Tahoma" w:hAnsi="Tahoma" w:cs="Tahoma"/>
          <w:sz w:val="20"/>
          <w:szCs w:val="20"/>
        </w:rPr>
      </w:pPr>
    </w:p>
    <w:p w:rsidR="005A6D24" w:rsidRDefault="005A6D24" w:rsidP="00815B5F">
      <w:pPr>
        <w:spacing w:line="360" w:lineRule="auto"/>
        <w:jc w:val="both"/>
        <w:rPr>
          <w:rFonts w:ascii="Tahoma" w:hAnsi="Tahoma" w:cs="Tahoma"/>
          <w:sz w:val="20"/>
          <w:szCs w:val="20"/>
        </w:rPr>
      </w:pPr>
    </w:p>
    <w:p w:rsidR="0047082D" w:rsidRDefault="0047082D" w:rsidP="00815B5F">
      <w:pPr>
        <w:spacing w:line="360" w:lineRule="auto"/>
        <w:ind w:left="357" w:hanging="357"/>
        <w:jc w:val="both"/>
        <w:rPr>
          <w:rFonts w:ascii="Arial" w:hAnsi="Arial" w:cs="Arial"/>
          <w:noProof w:val="0"/>
          <w:sz w:val="20"/>
          <w:szCs w:val="20"/>
          <w:lang w:val="pl-PL"/>
        </w:rPr>
      </w:pPr>
    </w:p>
    <w:p w:rsidR="0047082D" w:rsidRPr="0047082D" w:rsidRDefault="0047082D" w:rsidP="00815B5F">
      <w:pPr>
        <w:spacing w:line="360" w:lineRule="auto"/>
        <w:ind w:left="357" w:hanging="357"/>
        <w:jc w:val="both"/>
        <w:rPr>
          <w:rFonts w:ascii="Tahoma" w:hAnsi="Tahoma" w:cs="Tahoma"/>
          <w:b/>
          <w:noProof w:val="0"/>
          <w:sz w:val="20"/>
          <w:szCs w:val="20"/>
          <w:u w:val="single"/>
          <w:lang w:val="pl-PL"/>
        </w:rPr>
      </w:pPr>
      <w:r w:rsidRPr="0047082D">
        <w:rPr>
          <w:rFonts w:ascii="Tahoma" w:hAnsi="Tahoma" w:cs="Tahoma"/>
          <w:b/>
          <w:noProof w:val="0"/>
          <w:sz w:val="20"/>
          <w:szCs w:val="20"/>
          <w:u w:val="single"/>
          <w:lang w:val="pl-PL"/>
        </w:rPr>
        <w:t>Część nr 1</w:t>
      </w:r>
    </w:p>
    <w:p w:rsidR="00815B5F" w:rsidRDefault="00FC440E" w:rsidP="00815B5F">
      <w:pPr>
        <w:spacing w:line="360" w:lineRule="auto"/>
        <w:ind w:left="357" w:hanging="357"/>
        <w:jc w:val="both"/>
        <w:rPr>
          <w:rFonts w:ascii="Arial" w:hAnsi="Arial" w:cs="Arial"/>
          <w:noProof w:val="0"/>
          <w:sz w:val="20"/>
          <w:szCs w:val="20"/>
          <w:lang w:val="pl-PL"/>
        </w:rPr>
      </w:pPr>
      <w:r w:rsidRPr="00FC440E">
        <w:rPr>
          <w:rFonts w:ascii="Arial" w:hAnsi="Arial" w:cs="Arial"/>
          <w:noProof w:val="0"/>
          <w:sz w:val="20"/>
          <w:szCs w:val="20"/>
          <w:lang w:val="pl-PL"/>
        </w:rPr>
        <w:t>16.1. Zamawiający wskazuje na dwa kryteria oceny ofert:</w:t>
      </w:r>
    </w:p>
    <w:p w:rsidR="00815B5F" w:rsidRDefault="00815B5F" w:rsidP="00815B5F">
      <w:pPr>
        <w:spacing w:line="360" w:lineRule="auto"/>
        <w:ind w:left="357"/>
        <w:jc w:val="both"/>
        <w:rPr>
          <w:rFonts w:ascii="Arial" w:hAnsi="Arial" w:cs="Arial"/>
          <w:noProof w:val="0"/>
          <w:sz w:val="20"/>
          <w:szCs w:val="20"/>
          <w:lang w:val="pl-PL"/>
        </w:rPr>
      </w:pPr>
    </w:p>
    <w:p w:rsidR="00815B5F" w:rsidRPr="00896DF5" w:rsidRDefault="00815B5F" w:rsidP="00815B5F">
      <w:pPr>
        <w:spacing w:line="360" w:lineRule="auto"/>
        <w:jc w:val="both"/>
        <w:rPr>
          <w:rFonts w:ascii="Tahoma" w:hAnsi="Tahoma" w:cs="Tahoma"/>
          <w:b/>
          <w:noProof w:val="0"/>
          <w:sz w:val="20"/>
          <w:szCs w:val="20"/>
          <w:lang w:val="pl-PL"/>
        </w:rPr>
      </w:pPr>
      <w:r w:rsidRPr="00896DF5">
        <w:rPr>
          <w:rFonts w:ascii="Tahoma" w:hAnsi="Tahoma" w:cs="Tahoma"/>
          <w:b/>
          <w:noProof w:val="0"/>
          <w:sz w:val="20"/>
          <w:szCs w:val="20"/>
          <w:lang w:val="pl-PL"/>
        </w:rPr>
        <w:t>1)</w:t>
      </w:r>
      <w:r w:rsidRPr="00896DF5">
        <w:rPr>
          <w:rFonts w:ascii="Tahoma" w:hAnsi="Tahoma" w:cs="Tahoma"/>
          <w:noProof w:val="0"/>
          <w:sz w:val="20"/>
          <w:szCs w:val="20"/>
          <w:lang w:val="pl-PL"/>
        </w:rPr>
        <w:t xml:space="preserve"> </w:t>
      </w:r>
      <w:r w:rsidRPr="00896DF5">
        <w:rPr>
          <w:rFonts w:ascii="Tahoma" w:hAnsi="Tahoma" w:cs="Tahoma"/>
          <w:b/>
          <w:noProof w:val="0"/>
          <w:sz w:val="20"/>
          <w:szCs w:val="20"/>
          <w:lang w:val="pl-PL"/>
        </w:rPr>
        <w:t xml:space="preserve">CENA </w:t>
      </w:r>
      <w:r w:rsidR="00896DF5">
        <w:rPr>
          <w:rFonts w:ascii="Tahoma" w:hAnsi="Tahoma" w:cs="Tahoma"/>
          <w:b/>
          <w:noProof w:val="0"/>
          <w:sz w:val="20"/>
          <w:szCs w:val="20"/>
          <w:lang w:val="pl-PL"/>
        </w:rPr>
        <w:t>(</w:t>
      </w:r>
      <w:r w:rsidRPr="00896DF5">
        <w:rPr>
          <w:rFonts w:ascii="Tahoma" w:hAnsi="Tahoma" w:cs="Tahoma"/>
          <w:b/>
          <w:noProof w:val="0"/>
          <w:sz w:val="20"/>
          <w:szCs w:val="20"/>
          <w:lang w:val="pl-PL"/>
        </w:rPr>
        <w:t>C</w:t>
      </w:r>
      <w:r w:rsidR="00896DF5">
        <w:rPr>
          <w:rFonts w:ascii="Tahoma" w:hAnsi="Tahoma" w:cs="Tahoma"/>
          <w:b/>
          <w:noProof w:val="0"/>
          <w:sz w:val="20"/>
          <w:szCs w:val="20"/>
          <w:lang w:val="pl-PL"/>
        </w:rPr>
        <w:t>)-</w:t>
      </w:r>
      <w:r w:rsidRPr="00896DF5">
        <w:rPr>
          <w:rFonts w:ascii="Tahoma" w:hAnsi="Tahoma" w:cs="Tahoma"/>
          <w:b/>
          <w:noProof w:val="0"/>
          <w:sz w:val="20"/>
          <w:szCs w:val="20"/>
          <w:lang w:val="pl-PL"/>
        </w:rPr>
        <w:t xml:space="preserve"> waga </w:t>
      </w:r>
      <w:r w:rsidR="00A0087F" w:rsidRPr="00896DF5">
        <w:rPr>
          <w:rFonts w:ascii="Tahoma" w:hAnsi="Tahoma" w:cs="Tahoma"/>
          <w:b/>
          <w:noProof w:val="0"/>
          <w:sz w:val="20"/>
          <w:szCs w:val="20"/>
          <w:lang w:val="pl-PL"/>
        </w:rPr>
        <w:t>60</w:t>
      </w:r>
      <w:r w:rsidRPr="00896DF5">
        <w:rPr>
          <w:rFonts w:ascii="Tahoma" w:hAnsi="Tahoma" w:cs="Tahoma"/>
          <w:b/>
          <w:noProof w:val="0"/>
          <w:sz w:val="20"/>
          <w:szCs w:val="20"/>
          <w:lang w:val="pl-PL"/>
        </w:rPr>
        <w:t>%</w:t>
      </w:r>
    </w:p>
    <w:p w:rsidR="00815B5F" w:rsidRPr="00B051B8" w:rsidRDefault="00815B5F" w:rsidP="00104939">
      <w:pPr>
        <w:pStyle w:val="Akapitzlist"/>
        <w:numPr>
          <w:ilvl w:val="0"/>
          <w:numId w:val="11"/>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Ceną oferty jest kwota wymieniona w formularzu ofertowym.</w:t>
      </w:r>
    </w:p>
    <w:p w:rsidR="00815B5F" w:rsidRDefault="00815B5F" w:rsidP="00104939">
      <w:pPr>
        <w:pStyle w:val="Akapitzlist"/>
        <w:numPr>
          <w:ilvl w:val="0"/>
          <w:numId w:val="11"/>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Pu</w:t>
      </w:r>
      <w:r>
        <w:rPr>
          <w:rFonts w:ascii="Arial" w:hAnsi="Arial" w:cs="Arial"/>
          <w:noProof w:val="0"/>
          <w:sz w:val="20"/>
          <w:szCs w:val="20"/>
          <w:lang w:val="pl-PL"/>
        </w:rPr>
        <w:t xml:space="preserve">nkty  dla danej oferty obliczane będą wg wzoru : </w:t>
      </w:r>
    </w:p>
    <w:p w:rsidR="00815B5F" w:rsidRDefault="00815B5F" w:rsidP="00815B5F">
      <w:pPr>
        <w:autoSpaceDE w:val="0"/>
        <w:autoSpaceDN w:val="0"/>
        <w:adjustRightInd w:val="0"/>
        <w:spacing w:line="360" w:lineRule="auto"/>
        <w:ind w:left="851" w:firstLine="769"/>
        <w:rPr>
          <w:sz w:val="22"/>
          <w:szCs w:val="22"/>
          <w:lang w:eastAsia="en-US"/>
        </w:rPr>
      </w:pPr>
    </w:p>
    <w:p w:rsidR="00815B5F" w:rsidRPr="00686850" w:rsidRDefault="00815B5F" w:rsidP="00815B5F">
      <w:pPr>
        <w:autoSpaceDE w:val="0"/>
        <w:autoSpaceDN w:val="0"/>
        <w:adjustRightInd w:val="0"/>
        <w:spacing w:line="360" w:lineRule="auto"/>
        <w:ind w:left="851" w:firstLine="769"/>
        <w:rPr>
          <w:rFonts w:ascii="Arial" w:hAnsi="Arial" w:cs="Arial"/>
          <w:sz w:val="20"/>
          <w:szCs w:val="20"/>
          <w:lang w:eastAsia="en-US"/>
        </w:rPr>
      </w:pPr>
      <w:r w:rsidRPr="00686850">
        <w:rPr>
          <w:rFonts w:ascii="Arial" w:hAnsi="Arial" w:cs="Arial"/>
          <w:sz w:val="20"/>
          <w:szCs w:val="20"/>
          <w:lang w:eastAsia="en-US"/>
        </w:rPr>
        <w:t>najniższa cena brutto z badanych ofert</w:t>
      </w:r>
    </w:p>
    <w:p w:rsidR="00815B5F" w:rsidRPr="00686850" w:rsidRDefault="00815B5F" w:rsidP="00815B5F">
      <w:pPr>
        <w:autoSpaceDE w:val="0"/>
        <w:autoSpaceDN w:val="0"/>
        <w:adjustRightInd w:val="0"/>
        <w:spacing w:line="360" w:lineRule="auto"/>
        <w:ind w:left="900"/>
        <w:outlineLvl w:val="0"/>
        <w:rPr>
          <w:rFonts w:ascii="Arial" w:hAnsi="Arial" w:cs="Arial"/>
          <w:sz w:val="20"/>
          <w:szCs w:val="20"/>
          <w:lang w:eastAsia="en-US"/>
        </w:rPr>
      </w:pPr>
      <w:r w:rsidRPr="00686850">
        <w:rPr>
          <w:rFonts w:ascii="Arial" w:hAnsi="Arial" w:cs="Arial"/>
          <w:sz w:val="20"/>
          <w:szCs w:val="20"/>
          <w:lang w:eastAsia="en-US"/>
        </w:rPr>
        <w:t xml:space="preserve">C = ---------------------------------------------------------- x </w:t>
      </w:r>
      <w:r w:rsidR="00A0087F">
        <w:rPr>
          <w:rFonts w:ascii="Arial" w:hAnsi="Arial" w:cs="Arial"/>
          <w:sz w:val="20"/>
          <w:szCs w:val="20"/>
          <w:lang w:eastAsia="en-US"/>
        </w:rPr>
        <w:t>60</w:t>
      </w:r>
      <w:r w:rsidRPr="00686850">
        <w:rPr>
          <w:rFonts w:ascii="Arial" w:hAnsi="Arial" w:cs="Arial"/>
          <w:sz w:val="20"/>
          <w:szCs w:val="20"/>
          <w:lang w:eastAsia="en-US"/>
        </w:rPr>
        <w:t xml:space="preserve"> pkt</w:t>
      </w:r>
    </w:p>
    <w:p w:rsidR="00815B5F" w:rsidRPr="00686850" w:rsidRDefault="00815B5F" w:rsidP="00815B5F">
      <w:pPr>
        <w:autoSpaceDE w:val="0"/>
        <w:autoSpaceDN w:val="0"/>
        <w:adjustRightInd w:val="0"/>
        <w:spacing w:line="360" w:lineRule="auto"/>
        <w:ind w:left="1559" w:firstLine="565"/>
        <w:rPr>
          <w:rFonts w:ascii="Arial" w:hAnsi="Arial" w:cs="Arial"/>
          <w:sz w:val="20"/>
          <w:szCs w:val="20"/>
          <w:lang w:eastAsia="en-US"/>
        </w:rPr>
      </w:pPr>
      <w:r w:rsidRPr="00686850">
        <w:rPr>
          <w:rFonts w:ascii="Arial" w:hAnsi="Arial" w:cs="Arial"/>
          <w:sz w:val="20"/>
          <w:szCs w:val="20"/>
          <w:lang w:eastAsia="en-US"/>
        </w:rPr>
        <w:t>cena brutto oferty badanej</w:t>
      </w:r>
    </w:p>
    <w:p w:rsidR="00815B5F" w:rsidRPr="00577F8D" w:rsidRDefault="00A0087F" w:rsidP="00A0087F">
      <w:pPr>
        <w:pStyle w:val="Akapitzlist"/>
        <w:spacing w:line="360" w:lineRule="auto"/>
        <w:ind w:left="0"/>
        <w:jc w:val="both"/>
        <w:rPr>
          <w:rFonts w:ascii="Tahoma" w:hAnsi="Tahoma" w:cs="Tahoma"/>
          <w:sz w:val="20"/>
          <w:szCs w:val="20"/>
        </w:rPr>
      </w:pPr>
      <w:r w:rsidRPr="00577F8D">
        <w:rPr>
          <w:rFonts w:ascii="Tahoma" w:hAnsi="Tahoma" w:cs="Tahoma"/>
          <w:sz w:val="20"/>
          <w:szCs w:val="20"/>
        </w:rPr>
        <w:t>Maksymalna ilość punktów, jaką Zamawiający może przyznać w tym kryterium to 60 pkt.</w:t>
      </w:r>
    </w:p>
    <w:p w:rsidR="00577F8D" w:rsidRDefault="00577F8D" w:rsidP="00577F8D">
      <w:pPr>
        <w:pStyle w:val="Akapitzlist"/>
        <w:spacing w:line="360" w:lineRule="auto"/>
        <w:ind w:left="1701"/>
        <w:contextualSpacing/>
        <w:jc w:val="both"/>
        <w:rPr>
          <w:rFonts w:ascii="Tahoma" w:hAnsi="Tahoma" w:cs="Tahoma"/>
          <w:sz w:val="20"/>
          <w:szCs w:val="20"/>
        </w:rPr>
      </w:pPr>
    </w:p>
    <w:p w:rsidR="00577F8D" w:rsidRPr="00896DF5" w:rsidRDefault="0047082D" w:rsidP="0047082D">
      <w:pPr>
        <w:pStyle w:val="Akapitzlist"/>
        <w:numPr>
          <w:ilvl w:val="0"/>
          <w:numId w:val="34"/>
        </w:numPr>
        <w:spacing w:line="360" w:lineRule="auto"/>
        <w:contextualSpacing/>
        <w:jc w:val="both"/>
        <w:rPr>
          <w:rFonts w:ascii="Tahoma" w:hAnsi="Tahoma" w:cs="Tahoma"/>
          <w:b/>
          <w:sz w:val="20"/>
          <w:szCs w:val="20"/>
        </w:rPr>
      </w:pPr>
      <w:r>
        <w:rPr>
          <w:rFonts w:ascii="Tahoma" w:hAnsi="Tahoma" w:cs="Tahoma"/>
          <w:b/>
          <w:sz w:val="20"/>
          <w:szCs w:val="20"/>
        </w:rPr>
        <w:t>O</w:t>
      </w:r>
      <w:r w:rsidR="00577F8D" w:rsidRPr="00896DF5">
        <w:rPr>
          <w:rFonts w:ascii="Tahoma" w:hAnsi="Tahoma" w:cs="Tahoma"/>
          <w:b/>
          <w:sz w:val="20"/>
          <w:szCs w:val="20"/>
        </w:rPr>
        <w:t xml:space="preserve">KRES GWARANCJI (G) – waga </w:t>
      </w:r>
      <w:r w:rsidR="007440B8">
        <w:rPr>
          <w:rFonts w:ascii="Tahoma" w:hAnsi="Tahoma" w:cs="Tahoma"/>
          <w:b/>
          <w:sz w:val="20"/>
          <w:szCs w:val="20"/>
        </w:rPr>
        <w:t>40</w:t>
      </w:r>
      <w:r w:rsidR="00577F8D" w:rsidRPr="00896DF5">
        <w:rPr>
          <w:rFonts w:ascii="Tahoma" w:hAnsi="Tahoma" w:cs="Tahoma"/>
          <w:b/>
          <w:sz w:val="20"/>
          <w:szCs w:val="20"/>
        </w:rPr>
        <w:t>%</w:t>
      </w:r>
    </w:p>
    <w:p w:rsidR="00577F8D" w:rsidRPr="00577F8D" w:rsidRDefault="002D71B7" w:rsidP="00577F8D">
      <w:pPr>
        <w:pStyle w:val="Akapitzlist"/>
        <w:spacing w:line="360" w:lineRule="auto"/>
        <w:ind w:left="0"/>
        <w:jc w:val="both"/>
        <w:rPr>
          <w:rFonts w:ascii="Tahoma" w:hAnsi="Tahoma" w:cs="Tahoma"/>
          <w:sz w:val="20"/>
          <w:szCs w:val="20"/>
        </w:rPr>
      </w:pPr>
      <w:r>
        <w:rPr>
          <w:rFonts w:ascii="Tahoma" w:hAnsi="Tahoma" w:cs="Tahoma"/>
          <w:sz w:val="20"/>
          <w:szCs w:val="20"/>
        </w:rPr>
        <w:t xml:space="preserve">Minimalny </w:t>
      </w:r>
      <w:r w:rsidR="00577F8D" w:rsidRPr="00577F8D">
        <w:rPr>
          <w:rFonts w:ascii="Tahoma" w:hAnsi="Tahoma" w:cs="Tahoma"/>
          <w:sz w:val="20"/>
          <w:szCs w:val="20"/>
        </w:rPr>
        <w:t xml:space="preserve">okres gwarancji </w:t>
      </w:r>
      <w:r>
        <w:rPr>
          <w:rFonts w:ascii="Tahoma" w:hAnsi="Tahoma" w:cs="Tahoma"/>
          <w:sz w:val="20"/>
          <w:szCs w:val="20"/>
        </w:rPr>
        <w:t>w</w:t>
      </w:r>
      <w:r w:rsidRPr="00577F8D">
        <w:rPr>
          <w:rFonts w:ascii="Tahoma" w:hAnsi="Tahoma" w:cs="Tahoma"/>
          <w:sz w:val="20"/>
          <w:szCs w:val="20"/>
        </w:rPr>
        <w:t xml:space="preserve">ymagany przez Zamawiającego </w:t>
      </w:r>
      <w:r w:rsidR="00577F8D" w:rsidRPr="00577F8D">
        <w:rPr>
          <w:rFonts w:ascii="Tahoma" w:hAnsi="Tahoma" w:cs="Tahoma"/>
          <w:sz w:val="20"/>
          <w:szCs w:val="20"/>
        </w:rPr>
        <w:t xml:space="preserve">wynosi </w:t>
      </w:r>
      <w:r w:rsidR="0047082D">
        <w:rPr>
          <w:rFonts w:ascii="Tahoma" w:hAnsi="Tahoma" w:cs="Tahoma"/>
          <w:sz w:val="20"/>
          <w:szCs w:val="20"/>
        </w:rPr>
        <w:t>4</w:t>
      </w:r>
      <w:r w:rsidR="00211E44">
        <w:rPr>
          <w:rFonts w:ascii="Tahoma" w:hAnsi="Tahoma" w:cs="Tahoma"/>
          <w:sz w:val="20"/>
          <w:szCs w:val="20"/>
        </w:rPr>
        <w:t xml:space="preserve"> lat</w:t>
      </w:r>
      <w:r w:rsidR="0047082D">
        <w:rPr>
          <w:rFonts w:ascii="Tahoma" w:hAnsi="Tahoma" w:cs="Tahoma"/>
          <w:sz w:val="20"/>
          <w:szCs w:val="20"/>
        </w:rPr>
        <w:t>a</w:t>
      </w:r>
      <w:r w:rsidR="00577F8D" w:rsidRPr="00577F8D">
        <w:rPr>
          <w:rFonts w:ascii="Tahoma" w:hAnsi="Tahoma" w:cs="Tahoma"/>
          <w:sz w:val="20"/>
          <w:szCs w:val="20"/>
        </w:rPr>
        <w:t xml:space="preserve"> od daty odbioru </w:t>
      </w:r>
      <w:r w:rsidR="00211E44">
        <w:rPr>
          <w:rFonts w:ascii="Tahoma" w:hAnsi="Tahoma" w:cs="Tahoma"/>
          <w:sz w:val="20"/>
          <w:szCs w:val="20"/>
        </w:rPr>
        <w:t>przedmiotu zamówienia</w:t>
      </w:r>
      <w:r w:rsidR="00577F8D" w:rsidRPr="00577F8D">
        <w:rPr>
          <w:rFonts w:ascii="Tahoma" w:hAnsi="Tahoma" w:cs="Tahoma"/>
          <w:sz w:val="20"/>
          <w:szCs w:val="20"/>
        </w:rPr>
        <w:t xml:space="preserve">. Wykonawca może zaoferować dłuższy od wymaganego okres gwarancji, jednak nie dłuższy niż </w:t>
      </w:r>
      <w:r w:rsidR="0047082D">
        <w:rPr>
          <w:rFonts w:ascii="Tahoma" w:hAnsi="Tahoma" w:cs="Tahoma"/>
          <w:sz w:val="20"/>
          <w:szCs w:val="20"/>
        </w:rPr>
        <w:t>6</w:t>
      </w:r>
      <w:r w:rsidR="00211E44">
        <w:rPr>
          <w:rFonts w:ascii="Tahoma" w:hAnsi="Tahoma" w:cs="Tahoma"/>
          <w:sz w:val="20"/>
          <w:szCs w:val="20"/>
        </w:rPr>
        <w:t xml:space="preserve"> lat</w:t>
      </w:r>
      <w:r w:rsidR="00577F8D" w:rsidRPr="00577F8D">
        <w:rPr>
          <w:rFonts w:ascii="Tahoma" w:hAnsi="Tahoma" w:cs="Tahoma"/>
          <w:sz w:val="20"/>
          <w:szCs w:val="20"/>
        </w:rPr>
        <w:t>.</w:t>
      </w:r>
    </w:p>
    <w:p w:rsidR="00577F8D" w:rsidRPr="00577F8D" w:rsidRDefault="00577F8D" w:rsidP="00577F8D">
      <w:pPr>
        <w:pStyle w:val="Akapitzlist"/>
        <w:spacing w:line="360" w:lineRule="auto"/>
        <w:ind w:left="0"/>
        <w:jc w:val="both"/>
        <w:rPr>
          <w:rFonts w:ascii="Tahoma" w:hAnsi="Tahoma" w:cs="Tahoma"/>
          <w:sz w:val="20"/>
          <w:szCs w:val="20"/>
        </w:rPr>
      </w:pPr>
      <w:r w:rsidRPr="00577F8D">
        <w:rPr>
          <w:rFonts w:ascii="Tahoma" w:hAnsi="Tahoma" w:cs="Tahoma"/>
          <w:sz w:val="20"/>
          <w:szCs w:val="20"/>
        </w:rPr>
        <w:t>Zamawiający przyzna punkt</w:t>
      </w:r>
      <w:r w:rsidR="00896DF5">
        <w:rPr>
          <w:rFonts w:ascii="Tahoma" w:hAnsi="Tahoma" w:cs="Tahoma"/>
          <w:sz w:val="20"/>
          <w:szCs w:val="20"/>
        </w:rPr>
        <w:t>y</w:t>
      </w:r>
      <w:r w:rsidRPr="00577F8D">
        <w:rPr>
          <w:rFonts w:ascii="Tahoma" w:hAnsi="Tahoma" w:cs="Tahoma"/>
          <w:sz w:val="20"/>
          <w:szCs w:val="20"/>
        </w:rPr>
        <w:t>, według wzoru:</w:t>
      </w:r>
    </w:p>
    <w:p w:rsidR="00577F8D" w:rsidRPr="00577F8D" w:rsidRDefault="00577F8D" w:rsidP="00577F8D">
      <w:pPr>
        <w:pStyle w:val="Akapitzlist"/>
        <w:spacing w:line="360" w:lineRule="auto"/>
        <w:ind w:left="0"/>
        <w:jc w:val="center"/>
        <w:rPr>
          <w:rFonts w:ascii="Tahoma" w:hAnsi="Tahoma" w:cs="Tahoma"/>
          <w:sz w:val="20"/>
          <w:szCs w:val="20"/>
        </w:rPr>
      </w:pPr>
      <w:r w:rsidRPr="00577F8D">
        <w:rPr>
          <w:rFonts w:ascii="Tahoma" w:hAnsi="Tahoma" w:cs="Tahoma"/>
          <w:sz w:val="20"/>
          <w:szCs w:val="20"/>
        </w:rPr>
        <w:t xml:space="preserve">G = (G </w:t>
      </w:r>
      <w:r w:rsidRPr="00577F8D">
        <w:rPr>
          <w:rFonts w:ascii="Tahoma" w:hAnsi="Tahoma" w:cs="Tahoma"/>
          <w:sz w:val="20"/>
          <w:szCs w:val="20"/>
          <w:vertAlign w:val="subscript"/>
        </w:rPr>
        <w:t>o</w:t>
      </w:r>
      <w:r w:rsidRPr="00577F8D">
        <w:rPr>
          <w:rFonts w:ascii="Tahoma" w:hAnsi="Tahoma" w:cs="Tahoma"/>
          <w:sz w:val="20"/>
          <w:szCs w:val="20"/>
        </w:rPr>
        <w:t xml:space="preserve">– G </w:t>
      </w:r>
      <w:r w:rsidRPr="00577F8D">
        <w:rPr>
          <w:rFonts w:ascii="Tahoma" w:hAnsi="Tahoma" w:cs="Tahoma"/>
          <w:sz w:val="20"/>
          <w:szCs w:val="20"/>
          <w:vertAlign w:val="subscript"/>
        </w:rPr>
        <w:t>min</w:t>
      </w:r>
      <w:r w:rsidRPr="00577F8D">
        <w:rPr>
          <w:rFonts w:ascii="Tahoma" w:hAnsi="Tahoma" w:cs="Tahoma"/>
          <w:sz w:val="20"/>
          <w:szCs w:val="20"/>
        </w:rPr>
        <w:t xml:space="preserve">) / (G </w:t>
      </w:r>
      <w:r w:rsidRPr="00577F8D">
        <w:rPr>
          <w:rFonts w:ascii="Tahoma" w:hAnsi="Tahoma" w:cs="Tahoma"/>
          <w:sz w:val="20"/>
          <w:szCs w:val="20"/>
          <w:vertAlign w:val="subscript"/>
        </w:rPr>
        <w:t>maks</w:t>
      </w:r>
      <w:r w:rsidRPr="00577F8D">
        <w:rPr>
          <w:rFonts w:ascii="Tahoma" w:hAnsi="Tahoma" w:cs="Tahoma"/>
          <w:sz w:val="20"/>
          <w:szCs w:val="20"/>
        </w:rPr>
        <w:t xml:space="preserve"> – G </w:t>
      </w:r>
      <w:r w:rsidRPr="00577F8D">
        <w:rPr>
          <w:rFonts w:ascii="Tahoma" w:hAnsi="Tahoma" w:cs="Tahoma"/>
          <w:sz w:val="20"/>
          <w:szCs w:val="20"/>
          <w:vertAlign w:val="subscript"/>
        </w:rPr>
        <w:t>min</w:t>
      </w:r>
      <w:r w:rsidRPr="00577F8D">
        <w:rPr>
          <w:rFonts w:ascii="Tahoma" w:hAnsi="Tahoma" w:cs="Tahoma"/>
          <w:sz w:val="20"/>
          <w:szCs w:val="20"/>
        </w:rPr>
        <w:t xml:space="preserve">) x </w:t>
      </w:r>
      <w:r w:rsidR="007440B8">
        <w:rPr>
          <w:rFonts w:ascii="Tahoma" w:hAnsi="Tahoma" w:cs="Tahoma"/>
          <w:sz w:val="20"/>
          <w:szCs w:val="20"/>
        </w:rPr>
        <w:t>4</w:t>
      </w:r>
      <w:r w:rsidRPr="00577F8D">
        <w:rPr>
          <w:rFonts w:ascii="Tahoma" w:hAnsi="Tahoma" w:cs="Tahoma"/>
          <w:sz w:val="20"/>
          <w:szCs w:val="20"/>
        </w:rPr>
        <w:t>0 pkt</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gdzie:</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G</w:t>
      </w:r>
      <w:r w:rsidRPr="00577F8D">
        <w:rPr>
          <w:rFonts w:ascii="Tahoma" w:hAnsi="Tahoma" w:cs="Tahoma"/>
          <w:sz w:val="20"/>
          <w:szCs w:val="20"/>
          <w:vertAlign w:val="subscript"/>
        </w:rPr>
        <w:t xml:space="preserve"> min</w:t>
      </w:r>
      <w:r w:rsidRPr="00577F8D">
        <w:rPr>
          <w:rFonts w:ascii="Tahoma" w:hAnsi="Tahoma" w:cs="Tahoma"/>
          <w:sz w:val="20"/>
          <w:szCs w:val="20"/>
        </w:rPr>
        <w:t xml:space="preserve">- liczba </w:t>
      </w:r>
      <w:r w:rsidR="00211E44">
        <w:rPr>
          <w:rFonts w:ascii="Tahoma" w:hAnsi="Tahoma" w:cs="Tahoma"/>
          <w:sz w:val="20"/>
          <w:szCs w:val="20"/>
        </w:rPr>
        <w:t>lat</w:t>
      </w:r>
      <w:r w:rsidRPr="00577F8D">
        <w:rPr>
          <w:rFonts w:ascii="Tahoma" w:hAnsi="Tahoma" w:cs="Tahoma"/>
          <w:sz w:val="20"/>
          <w:szCs w:val="20"/>
        </w:rPr>
        <w:t xml:space="preserve"> gwarancji minimalnej </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 xml:space="preserve">G </w:t>
      </w:r>
      <w:r w:rsidRPr="00577F8D">
        <w:rPr>
          <w:rFonts w:ascii="Tahoma" w:hAnsi="Tahoma" w:cs="Tahoma"/>
          <w:sz w:val="20"/>
          <w:szCs w:val="20"/>
          <w:vertAlign w:val="subscript"/>
        </w:rPr>
        <w:t>o</w:t>
      </w:r>
      <w:r w:rsidRPr="00577F8D">
        <w:rPr>
          <w:rFonts w:ascii="Tahoma" w:hAnsi="Tahoma" w:cs="Tahoma"/>
          <w:sz w:val="20"/>
          <w:szCs w:val="20"/>
        </w:rPr>
        <w:t xml:space="preserve"> – liczba </w:t>
      </w:r>
      <w:r w:rsidR="00211E44">
        <w:rPr>
          <w:rFonts w:ascii="Tahoma" w:hAnsi="Tahoma" w:cs="Tahoma"/>
          <w:sz w:val="20"/>
          <w:szCs w:val="20"/>
        </w:rPr>
        <w:t>lat</w:t>
      </w:r>
      <w:r w:rsidRPr="00577F8D">
        <w:rPr>
          <w:rFonts w:ascii="Tahoma" w:hAnsi="Tahoma" w:cs="Tahoma"/>
          <w:sz w:val="20"/>
          <w:szCs w:val="20"/>
        </w:rPr>
        <w:t xml:space="preserve"> gwarancji oferty ocenianej</w:t>
      </w:r>
    </w:p>
    <w:p w:rsidR="00577F8D" w:rsidRDefault="00577F8D" w:rsidP="00896DF5">
      <w:pPr>
        <w:pStyle w:val="Akapitzlist"/>
        <w:tabs>
          <w:tab w:val="left" w:pos="1701"/>
        </w:tabs>
        <w:spacing w:line="360" w:lineRule="auto"/>
        <w:ind w:left="1701" w:hanging="1701"/>
        <w:jc w:val="both"/>
        <w:rPr>
          <w:rFonts w:ascii="Tahoma" w:hAnsi="Tahoma" w:cs="Tahoma"/>
          <w:sz w:val="20"/>
          <w:szCs w:val="20"/>
        </w:rPr>
      </w:pPr>
      <w:r w:rsidRPr="00577F8D">
        <w:rPr>
          <w:rFonts w:ascii="Tahoma" w:hAnsi="Tahoma" w:cs="Tahoma"/>
          <w:sz w:val="20"/>
          <w:szCs w:val="20"/>
        </w:rPr>
        <w:lastRenderedPageBreak/>
        <w:t xml:space="preserve">G </w:t>
      </w:r>
      <w:r w:rsidRPr="00577F8D">
        <w:rPr>
          <w:rFonts w:ascii="Tahoma" w:hAnsi="Tahoma" w:cs="Tahoma"/>
          <w:sz w:val="20"/>
          <w:szCs w:val="20"/>
          <w:vertAlign w:val="subscript"/>
        </w:rPr>
        <w:t>maks</w:t>
      </w:r>
      <w:r w:rsidRPr="00577F8D">
        <w:rPr>
          <w:rFonts w:ascii="Tahoma" w:hAnsi="Tahoma" w:cs="Tahoma"/>
          <w:sz w:val="20"/>
          <w:szCs w:val="20"/>
        </w:rPr>
        <w:t xml:space="preserve"> - liczba miesięcy gwarancji maksymalnej</w:t>
      </w:r>
    </w:p>
    <w:p w:rsidR="00667D20" w:rsidRDefault="00667D20" w:rsidP="009369E1">
      <w:pPr>
        <w:autoSpaceDE w:val="0"/>
        <w:autoSpaceDN w:val="0"/>
        <w:adjustRightInd w:val="0"/>
        <w:spacing w:line="360" w:lineRule="auto"/>
        <w:jc w:val="both"/>
        <w:rPr>
          <w:rFonts w:ascii="Tahoma" w:hAnsi="Tahoma" w:cs="Tahoma"/>
          <w:color w:val="000000"/>
          <w:sz w:val="20"/>
          <w:szCs w:val="20"/>
        </w:rPr>
      </w:pPr>
    </w:p>
    <w:p w:rsidR="009369E1" w:rsidRPr="0047082D" w:rsidRDefault="009369E1" w:rsidP="009369E1">
      <w:pPr>
        <w:spacing w:line="360" w:lineRule="auto"/>
        <w:ind w:left="357" w:hanging="357"/>
        <w:jc w:val="both"/>
        <w:rPr>
          <w:rFonts w:ascii="Tahoma" w:hAnsi="Tahoma" w:cs="Tahoma"/>
          <w:b/>
          <w:noProof w:val="0"/>
          <w:sz w:val="20"/>
          <w:szCs w:val="20"/>
          <w:u w:val="single"/>
          <w:lang w:val="pl-PL"/>
        </w:rPr>
      </w:pPr>
      <w:r w:rsidRPr="0047082D">
        <w:rPr>
          <w:rFonts w:ascii="Tahoma" w:hAnsi="Tahoma" w:cs="Tahoma"/>
          <w:b/>
          <w:noProof w:val="0"/>
          <w:sz w:val="20"/>
          <w:szCs w:val="20"/>
          <w:u w:val="single"/>
          <w:lang w:val="pl-PL"/>
        </w:rPr>
        <w:t xml:space="preserve">Część nr </w:t>
      </w:r>
      <w:r>
        <w:rPr>
          <w:rFonts w:ascii="Tahoma" w:hAnsi="Tahoma" w:cs="Tahoma"/>
          <w:b/>
          <w:noProof w:val="0"/>
          <w:sz w:val="20"/>
          <w:szCs w:val="20"/>
          <w:u w:val="single"/>
          <w:lang w:val="pl-PL"/>
        </w:rPr>
        <w:t>2</w:t>
      </w:r>
    </w:p>
    <w:p w:rsidR="009369E1" w:rsidRDefault="00FC440E" w:rsidP="009369E1">
      <w:pPr>
        <w:spacing w:line="360" w:lineRule="auto"/>
        <w:ind w:left="357" w:hanging="357"/>
        <w:jc w:val="both"/>
        <w:rPr>
          <w:rFonts w:ascii="Arial" w:hAnsi="Arial" w:cs="Arial"/>
          <w:noProof w:val="0"/>
          <w:sz w:val="20"/>
          <w:szCs w:val="20"/>
          <w:lang w:val="pl-PL"/>
        </w:rPr>
      </w:pPr>
      <w:r w:rsidRPr="00FC440E">
        <w:rPr>
          <w:rFonts w:ascii="Arial" w:hAnsi="Arial" w:cs="Arial"/>
          <w:noProof w:val="0"/>
          <w:sz w:val="20"/>
          <w:szCs w:val="20"/>
          <w:lang w:val="pl-PL"/>
        </w:rPr>
        <w:t>Zamawiający wskazuje na dwa kryteria oceny ofert:</w:t>
      </w:r>
    </w:p>
    <w:p w:rsidR="009369E1" w:rsidRDefault="009369E1" w:rsidP="009369E1">
      <w:pPr>
        <w:spacing w:line="360" w:lineRule="auto"/>
        <w:ind w:left="357"/>
        <w:jc w:val="both"/>
        <w:rPr>
          <w:rFonts w:ascii="Arial" w:hAnsi="Arial" w:cs="Arial"/>
          <w:noProof w:val="0"/>
          <w:sz w:val="20"/>
          <w:szCs w:val="20"/>
          <w:lang w:val="pl-PL"/>
        </w:rPr>
      </w:pPr>
    </w:p>
    <w:p w:rsidR="009369E1" w:rsidRPr="00896DF5" w:rsidRDefault="009369E1" w:rsidP="009369E1">
      <w:pPr>
        <w:spacing w:line="360" w:lineRule="auto"/>
        <w:jc w:val="both"/>
        <w:rPr>
          <w:rFonts w:ascii="Tahoma" w:hAnsi="Tahoma" w:cs="Tahoma"/>
          <w:b/>
          <w:noProof w:val="0"/>
          <w:sz w:val="20"/>
          <w:szCs w:val="20"/>
          <w:lang w:val="pl-PL"/>
        </w:rPr>
      </w:pPr>
      <w:r w:rsidRPr="00896DF5">
        <w:rPr>
          <w:rFonts w:ascii="Tahoma" w:hAnsi="Tahoma" w:cs="Tahoma"/>
          <w:b/>
          <w:noProof w:val="0"/>
          <w:sz w:val="20"/>
          <w:szCs w:val="20"/>
          <w:lang w:val="pl-PL"/>
        </w:rPr>
        <w:t>1)</w:t>
      </w:r>
      <w:r w:rsidRPr="00896DF5">
        <w:rPr>
          <w:rFonts w:ascii="Tahoma" w:hAnsi="Tahoma" w:cs="Tahoma"/>
          <w:noProof w:val="0"/>
          <w:sz w:val="20"/>
          <w:szCs w:val="20"/>
          <w:lang w:val="pl-PL"/>
        </w:rPr>
        <w:t xml:space="preserve"> </w:t>
      </w:r>
      <w:r w:rsidRPr="00896DF5">
        <w:rPr>
          <w:rFonts w:ascii="Tahoma" w:hAnsi="Tahoma" w:cs="Tahoma"/>
          <w:b/>
          <w:noProof w:val="0"/>
          <w:sz w:val="20"/>
          <w:szCs w:val="20"/>
          <w:lang w:val="pl-PL"/>
        </w:rPr>
        <w:t xml:space="preserve">CENA </w:t>
      </w:r>
      <w:r>
        <w:rPr>
          <w:rFonts w:ascii="Tahoma" w:hAnsi="Tahoma" w:cs="Tahoma"/>
          <w:b/>
          <w:noProof w:val="0"/>
          <w:sz w:val="20"/>
          <w:szCs w:val="20"/>
          <w:lang w:val="pl-PL"/>
        </w:rPr>
        <w:t>(</w:t>
      </w:r>
      <w:r w:rsidRPr="00896DF5">
        <w:rPr>
          <w:rFonts w:ascii="Tahoma" w:hAnsi="Tahoma" w:cs="Tahoma"/>
          <w:b/>
          <w:noProof w:val="0"/>
          <w:sz w:val="20"/>
          <w:szCs w:val="20"/>
          <w:lang w:val="pl-PL"/>
        </w:rPr>
        <w:t>C</w:t>
      </w:r>
      <w:r>
        <w:rPr>
          <w:rFonts w:ascii="Tahoma" w:hAnsi="Tahoma" w:cs="Tahoma"/>
          <w:b/>
          <w:noProof w:val="0"/>
          <w:sz w:val="20"/>
          <w:szCs w:val="20"/>
          <w:lang w:val="pl-PL"/>
        </w:rPr>
        <w:t>)-</w:t>
      </w:r>
      <w:r w:rsidRPr="00896DF5">
        <w:rPr>
          <w:rFonts w:ascii="Tahoma" w:hAnsi="Tahoma" w:cs="Tahoma"/>
          <w:b/>
          <w:noProof w:val="0"/>
          <w:sz w:val="20"/>
          <w:szCs w:val="20"/>
          <w:lang w:val="pl-PL"/>
        </w:rPr>
        <w:t xml:space="preserve"> waga 60%</w:t>
      </w:r>
    </w:p>
    <w:p w:rsidR="009369E1" w:rsidRPr="00B051B8" w:rsidRDefault="009369E1" w:rsidP="009369E1">
      <w:pPr>
        <w:pStyle w:val="Akapitzlist"/>
        <w:numPr>
          <w:ilvl w:val="0"/>
          <w:numId w:val="11"/>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Ceną oferty jest kwota wymieniona w formularzu ofertowym.</w:t>
      </w:r>
    </w:p>
    <w:p w:rsidR="009369E1" w:rsidRDefault="009369E1" w:rsidP="009369E1">
      <w:pPr>
        <w:pStyle w:val="Akapitzlist"/>
        <w:numPr>
          <w:ilvl w:val="0"/>
          <w:numId w:val="11"/>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Pu</w:t>
      </w:r>
      <w:r>
        <w:rPr>
          <w:rFonts w:ascii="Arial" w:hAnsi="Arial" w:cs="Arial"/>
          <w:noProof w:val="0"/>
          <w:sz w:val="20"/>
          <w:szCs w:val="20"/>
          <w:lang w:val="pl-PL"/>
        </w:rPr>
        <w:t xml:space="preserve">nkty  dla danej oferty obliczane będą wg wzoru : </w:t>
      </w:r>
    </w:p>
    <w:p w:rsidR="009369E1" w:rsidRDefault="009369E1" w:rsidP="009369E1">
      <w:pPr>
        <w:autoSpaceDE w:val="0"/>
        <w:autoSpaceDN w:val="0"/>
        <w:adjustRightInd w:val="0"/>
        <w:spacing w:line="360" w:lineRule="auto"/>
        <w:ind w:left="851" w:firstLine="769"/>
        <w:rPr>
          <w:sz w:val="22"/>
          <w:szCs w:val="22"/>
          <w:lang w:eastAsia="en-US"/>
        </w:rPr>
      </w:pPr>
    </w:p>
    <w:p w:rsidR="009369E1" w:rsidRPr="00686850" w:rsidRDefault="009369E1" w:rsidP="009369E1">
      <w:pPr>
        <w:autoSpaceDE w:val="0"/>
        <w:autoSpaceDN w:val="0"/>
        <w:adjustRightInd w:val="0"/>
        <w:spacing w:line="360" w:lineRule="auto"/>
        <w:ind w:left="851" w:firstLine="769"/>
        <w:rPr>
          <w:rFonts w:ascii="Arial" w:hAnsi="Arial" w:cs="Arial"/>
          <w:sz w:val="20"/>
          <w:szCs w:val="20"/>
          <w:lang w:eastAsia="en-US"/>
        </w:rPr>
      </w:pPr>
      <w:r w:rsidRPr="00686850">
        <w:rPr>
          <w:rFonts w:ascii="Arial" w:hAnsi="Arial" w:cs="Arial"/>
          <w:sz w:val="20"/>
          <w:szCs w:val="20"/>
          <w:lang w:eastAsia="en-US"/>
        </w:rPr>
        <w:t>najniższa cena brutto z badanych ofert</w:t>
      </w:r>
    </w:p>
    <w:p w:rsidR="009369E1" w:rsidRPr="00686850" w:rsidRDefault="009369E1" w:rsidP="009369E1">
      <w:pPr>
        <w:autoSpaceDE w:val="0"/>
        <w:autoSpaceDN w:val="0"/>
        <w:adjustRightInd w:val="0"/>
        <w:spacing w:line="360" w:lineRule="auto"/>
        <w:ind w:left="900"/>
        <w:outlineLvl w:val="0"/>
        <w:rPr>
          <w:rFonts w:ascii="Arial" w:hAnsi="Arial" w:cs="Arial"/>
          <w:sz w:val="20"/>
          <w:szCs w:val="20"/>
          <w:lang w:eastAsia="en-US"/>
        </w:rPr>
      </w:pPr>
      <w:r w:rsidRPr="00686850">
        <w:rPr>
          <w:rFonts w:ascii="Arial" w:hAnsi="Arial" w:cs="Arial"/>
          <w:sz w:val="20"/>
          <w:szCs w:val="20"/>
          <w:lang w:eastAsia="en-US"/>
        </w:rPr>
        <w:t xml:space="preserve">C = ---------------------------------------------------------- x </w:t>
      </w:r>
      <w:r>
        <w:rPr>
          <w:rFonts w:ascii="Arial" w:hAnsi="Arial" w:cs="Arial"/>
          <w:sz w:val="20"/>
          <w:szCs w:val="20"/>
          <w:lang w:eastAsia="en-US"/>
        </w:rPr>
        <w:t>60</w:t>
      </w:r>
      <w:r w:rsidRPr="00686850">
        <w:rPr>
          <w:rFonts w:ascii="Arial" w:hAnsi="Arial" w:cs="Arial"/>
          <w:sz w:val="20"/>
          <w:szCs w:val="20"/>
          <w:lang w:eastAsia="en-US"/>
        </w:rPr>
        <w:t xml:space="preserve"> pkt</w:t>
      </w:r>
    </w:p>
    <w:p w:rsidR="009369E1" w:rsidRPr="00686850" w:rsidRDefault="009369E1" w:rsidP="009369E1">
      <w:pPr>
        <w:autoSpaceDE w:val="0"/>
        <w:autoSpaceDN w:val="0"/>
        <w:adjustRightInd w:val="0"/>
        <w:spacing w:line="360" w:lineRule="auto"/>
        <w:ind w:left="1559" w:firstLine="565"/>
        <w:rPr>
          <w:rFonts w:ascii="Arial" w:hAnsi="Arial" w:cs="Arial"/>
          <w:sz w:val="20"/>
          <w:szCs w:val="20"/>
          <w:lang w:eastAsia="en-US"/>
        </w:rPr>
      </w:pPr>
      <w:r w:rsidRPr="00686850">
        <w:rPr>
          <w:rFonts w:ascii="Arial" w:hAnsi="Arial" w:cs="Arial"/>
          <w:sz w:val="20"/>
          <w:szCs w:val="20"/>
          <w:lang w:eastAsia="en-US"/>
        </w:rPr>
        <w:t>cena brutto oferty badanej</w:t>
      </w:r>
    </w:p>
    <w:p w:rsidR="009369E1" w:rsidRPr="00577F8D" w:rsidRDefault="009369E1" w:rsidP="009369E1">
      <w:pPr>
        <w:pStyle w:val="Akapitzlist"/>
        <w:spacing w:line="360" w:lineRule="auto"/>
        <w:ind w:left="0"/>
        <w:jc w:val="both"/>
        <w:rPr>
          <w:rFonts w:ascii="Tahoma" w:hAnsi="Tahoma" w:cs="Tahoma"/>
          <w:sz w:val="20"/>
          <w:szCs w:val="20"/>
        </w:rPr>
      </w:pPr>
      <w:r w:rsidRPr="00577F8D">
        <w:rPr>
          <w:rFonts w:ascii="Tahoma" w:hAnsi="Tahoma" w:cs="Tahoma"/>
          <w:sz w:val="20"/>
          <w:szCs w:val="20"/>
        </w:rPr>
        <w:t>Maksymalna ilość punktów, jaką Zamawiający może przyznać w tym kryterium to 60 pkt.</w:t>
      </w:r>
    </w:p>
    <w:p w:rsidR="009369E1" w:rsidRDefault="009369E1" w:rsidP="009369E1">
      <w:pPr>
        <w:pStyle w:val="Akapitzlist"/>
        <w:spacing w:line="360" w:lineRule="auto"/>
        <w:ind w:left="1701"/>
        <w:contextualSpacing/>
        <w:jc w:val="both"/>
        <w:rPr>
          <w:rFonts w:ascii="Tahoma" w:hAnsi="Tahoma" w:cs="Tahoma"/>
          <w:sz w:val="20"/>
          <w:szCs w:val="20"/>
        </w:rPr>
      </w:pPr>
    </w:p>
    <w:p w:rsidR="009369E1" w:rsidRPr="009369E1" w:rsidRDefault="009369E1" w:rsidP="009369E1">
      <w:pPr>
        <w:spacing w:line="360" w:lineRule="auto"/>
        <w:ind w:left="709" w:hanging="709"/>
        <w:contextualSpacing/>
        <w:jc w:val="both"/>
        <w:rPr>
          <w:rFonts w:ascii="Tahoma" w:hAnsi="Tahoma" w:cs="Tahoma"/>
          <w:b/>
          <w:sz w:val="20"/>
          <w:szCs w:val="20"/>
        </w:rPr>
      </w:pPr>
      <w:r>
        <w:rPr>
          <w:rFonts w:ascii="Tahoma" w:hAnsi="Tahoma" w:cs="Tahoma"/>
          <w:b/>
          <w:sz w:val="20"/>
          <w:szCs w:val="20"/>
        </w:rPr>
        <w:t>2) TERMIN DOSTAWY (T)</w:t>
      </w:r>
      <w:r w:rsidRPr="009369E1">
        <w:rPr>
          <w:rFonts w:ascii="Tahoma" w:hAnsi="Tahoma" w:cs="Tahoma"/>
          <w:b/>
          <w:sz w:val="20"/>
          <w:szCs w:val="20"/>
        </w:rPr>
        <w:t xml:space="preserve"> – waga </w:t>
      </w:r>
      <w:r>
        <w:rPr>
          <w:rFonts w:ascii="Tahoma" w:hAnsi="Tahoma" w:cs="Tahoma"/>
          <w:b/>
          <w:sz w:val="20"/>
          <w:szCs w:val="20"/>
        </w:rPr>
        <w:t>4</w:t>
      </w:r>
      <w:r w:rsidRPr="009369E1">
        <w:rPr>
          <w:rFonts w:ascii="Tahoma" w:hAnsi="Tahoma" w:cs="Tahoma"/>
          <w:b/>
          <w:sz w:val="20"/>
          <w:szCs w:val="20"/>
        </w:rPr>
        <w:t>0%</w:t>
      </w:r>
    </w:p>
    <w:p w:rsidR="009369E1" w:rsidRPr="00577F8D" w:rsidRDefault="009369E1" w:rsidP="009369E1">
      <w:pPr>
        <w:pStyle w:val="Akapitzlist"/>
        <w:spacing w:line="360" w:lineRule="auto"/>
        <w:ind w:left="0"/>
        <w:jc w:val="both"/>
        <w:rPr>
          <w:rFonts w:ascii="Tahoma" w:hAnsi="Tahoma" w:cs="Tahoma"/>
          <w:sz w:val="20"/>
          <w:szCs w:val="20"/>
        </w:rPr>
      </w:pPr>
      <w:r>
        <w:rPr>
          <w:rFonts w:ascii="Tahoma" w:hAnsi="Tahoma" w:cs="Tahoma"/>
          <w:sz w:val="20"/>
          <w:szCs w:val="20"/>
        </w:rPr>
        <w:t>Maksymalny termin dostawy sprzętu w</w:t>
      </w:r>
      <w:r w:rsidRPr="00577F8D">
        <w:rPr>
          <w:rFonts w:ascii="Tahoma" w:hAnsi="Tahoma" w:cs="Tahoma"/>
          <w:sz w:val="20"/>
          <w:szCs w:val="20"/>
        </w:rPr>
        <w:t xml:space="preserve">ymagany przez Zamawiającego wynosi </w:t>
      </w:r>
      <w:r>
        <w:rPr>
          <w:rFonts w:ascii="Tahoma" w:hAnsi="Tahoma" w:cs="Tahoma"/>
          <w:sz w:val="20"/>
          <w:szCs w:val="20"/>
        </w:rPr>
        <w:t xml:space="preserve">30dni </w:t>
      </w:r>
      <w:r w:rsidRPr="00577F8D">
        <w:rPr>
          <w:rFonts w:ascii="Tahoma" w:hAnsi="Tahoma" w:cs="Tahoma"/>
          <w:sz w:val="20"/>
          <w:szCs w:val="20"/>
        </w:rPr>
        <w:t xml:space="preserve"> od </w:t>
      </w:r>
      <w:r>
        <w:rPr>
          <w:rFonts w:ascii="Tahoma" w:hAnsi="Tahoma" w:cs="Tahoma"/>
          <w:sz w:val="20"/>
          <w:szCs w:val="20"/>
        </w:rPr>
        <w:t>daty podpisania umowy</w:t>
      </w:r>
      <w:r w:rsidRPr="00577F8D">
        <w:rPr>
          <w:rFonts w:ascii="Tahoma" w:hAnsi="Tahoma" w:cs="Tahoma"/>
          <w:sz w:val="20"/>
          <w:szCs w:val="20"/>
        </w:rPr>
        <w:t xml:space="preserve">. Wykonawca może zaoferować </w:t>
      </w:r>
      <w:r>
        <w:rPr>
          <w:rFonts w:ascii="Tahoma" w:hAnsi="Tahoma" w:cs="Tahoma"/>
          <w:sz w:val="20"/>
          <w:szCs w:val="20"/>
        </w:rPr>
        <w:t>krótszy</w:t>
      </w:r>
      <w:r w:rsidRPr="00577F8D">
        <w:rPr>
          <w:rFonts w:ascii="Tahoma" w:hAnsi="Tahoma" w:cs="Tahoma"/>
          <w:sz w:val="20"/>
          <w:szCs w:val="20"/>
        </w:rPr>
        <w:t xml:space="preserve"> od wymaganego </w:t>
      </w:r>
      <w:r>
        <w:rPr>
          <w:rFonts w:ascii="Tahoma" w:hAnsi="Tahoma" w:cs="Tahoma"/>
          <w:sz w:val="20"/>
          <w:szCs w:val="20"/>
        </w:rPr>
        <w:t>termin dostawy</w:t>
      </w:r>
      <w:r w:rsidRPr="00577F8D">
        <w:rPr>
          <w:rFonts w:ascii="Tahoma" w:hAnsi="Tahoma" w:cs="Tahoma"/>
          <w:sz w:val="20"/>
          <w:szCs w:val="20"/>
        </w:rPr>
        <w:t xml:space="preserve">, jednak nie </w:t>
      </w:r>
      <w:r>
        <w:rPr>
          <w:rFonts w:ascii="Tahoma" w:hAnsi="Tahoma" w:cs="Tahoma"/>
          <w:sz w:val="20"/>
          <w:szCs w:val="20"/>
        </w:rPr>
        <w:t>krótszy</w:t>
      </w:r>
      <w:r w:rsidRPr="00577F8D">
        <w:rPr>
          <w:rFonts w:ascii="Tahoma" w:hAnsi="Tahoma" w:cs="Tahoma"/>
          <w:sz w:val="20"/>
          <w:szCs w:val="20"/>
        </w:rPr>
        <w:t xml:space="preserve"> niż </w:t>
      </w:r>
      <w:r>
        <w:rPr>
          <w:rFonts w:ascii="Tahoma" w:hAnsi="Tahoma" w:cs="Tahoma"/>
          <w:sz w:val="20"/>
          <w:szCs w:val="20"/>
        </w:rPr>
        <w:t>14 dni.</w:t>
      </w:r>
      <w:r w:rsidRPr="009369E1">
        <w:rPr>
          <w:rFonts w:ascii="Tahoma" w:hAnsi="Tahoma" w:cs="Tahoma"/>
          <w:sz w:val="20"/>
          <w:szCs w:val="20"/>
        </w:rPr>
        <w:t xml:space="preserve"> </w:t>
      </w:r>
      <w:r w:rsidRPr="00577F8D">
        <w:rPr>
          <w:rFonts w:ascii="Tahoma" w:hAnsi="Tahoma" w:cs="Tahoma"/>
          <w:sz w:val="20"/>
          <w:szCs w:val="20"/>
        </w:rPr>
        <w:t xml:space="preserve">Kryterium „termin </w:t>
      </w:r>
      <w:r>
        <w:rPr>
          <w:rFonts w:ascii="Tahoma" w:hAnsi="Tahoma" w:cs="Tahoma"/>
          <w:sz w:val="20"/>
          <w:szCs w:val="20"/>
        </w:rPr>
        <w:t>dostawy</w:t>
      </w:r>
      <w:r w:rsidRPr="00577F8D">
        <w:rPr>
          <w:rFonts w:ascii="Tahoma" w:hAnsi="Tahoma" w:cs="Tahoma"/>
          <w:sz w:val="20"/>
          <w:szCs w:val="20"/>
        </w:rPr>
        <w:t xml:space="preserve">” będzie oceniane w oparciu o długość skróconego terminu </w:t>
      </w:r>
      <w:r>
        <w:rPr>
          <w:rFonts w:ascii="Tahoma" w:hAnsi="Tahoma" w:cs="Tahoma"/>
          <w:sz w:val="20"/>
          <w:szCs w:val="20"/>
        </w:rPr>
        <w:t>dostawy</w:t>
      </w:r>
      <w:r w:rsidRPr="00577F8D">
        <w:rPr>
          <w:rFonts w:ascii="Tahoma" w:hAnsi="Tahoma" w:cs="Tahoma"/>
          <w:sz w:val="20"/>
          <w:szCs w:val="20"/>
        </w:rPr>
        <w:t xml:space="preserve"> liczonego w dniach. Ocena punktowa (T) ofert zostanie dokonana zgodnie ze wzorem:</w:t>
      </w:r>
    </w:p>
    <w:p w:rsidR="009369E1" w:rsidRDefault="009369E1" w:rsidP="009369E1">
      <w:pPr>
        <w:pStyle w:val="Akapitzlist"/>
        <w:spacing w:line="360" w:lineRule="auto"/>
        <w:ind w:left="0"/>
        <w:jc w:val="both"/>
        <w:rPr>
          <w:rFonts w:ascii="Tahoma" w:hAnsi="Tahoma" w:cs="Tahoma"/>
          <w:sz w:val="20"/>
          <w:szCs w:val="20"/>
        </w:rPr>
      </w:pPr>
    </w:p>
    <w:p w:rsidR="009369E1" w:rsidRDefault="009369E1" w:rsidP="009369E1">
      <w:pPr>
        <w:pStyle w:val="Akapitzlist"/>
        <w:spacing w:line="360" w:lineRule="auto"/>
        <w:ind w:left="0"/>
        <w:jc w:val="both"/>
        <w:rPr>
          <w:rFonts w:ascii="Tahoma" w:hAnsi="Tahoma" w:cs="Tahoma"/>
          <w:sz w:val="20"/>
          <w:szCs w:val="20"/>
        </w:rPr>
      </w:pPr>
      <w:r w:rsidRPr="00577F8D">
        <w:rPr>
          <w:rFonts w:ascii="Tahoma" w:hAnsi="Tahoma" w:cs="Tahoma"/>
          <w:sz w:val="20"/>
          <w:szCs w:val="20"/>
        </w:rPr>
        <w:t xml:space="preserve">T= liczba dni skrócenia terminu wykonania badanej oferty / </w:t>
      </w:r>
      <w:r w:rsidR="00E86302">
        <w:rPr>
          <w:rFonts w:ascii="Tahoma" w:hAnsi="Tahoma" w:cs="Tahoma"/>
          <w:sz w:val="20"/>
          <w:szCs w:val="20"/>
        </w:rPr>
        <w:t>16</w:t>
      </w:r>
      <w:r w:rsidRPr="00577F8D">
        <w:rPr>
          <w:rFonts w:ascii="Tahoma" w:hAnsi="Tahoma" w:cs="Tahoma"/>
          <w:sz w:val="20"/>
          <w:szCs w:val="20"/>
        </w:rPr>
        <w:t xml:space="preserve"> dni (max. liczba dnia skrócenia terminu wykonania) x </w:t>
      </w:r>
      <w:r>
        <w:rPr>
          <w:rFonts w:ascii="Tahoma" w:hAnsi="Tahoma" w:cs="Tahoma"/>
          <w:sz w:val="20"/>
          <w:szCs w:val="20"/>
        </w:rPr>
        <w:t>4</w:t>
      </w:r>
      <w:r w:rsidRPr="00577F8D">
        <w:rPr>
          <w:rFonts w:ascii="Tahoma" w:hAnsi="Tahoma" w:cs="Tahoma"/>
          <w:sz w:val="20"/>
          <w:szCs w:val="20"/>
        </w:rPr>
        <w:t>0 pkt.</w:t>
      </w:r>
    </w:p>
    <w:p w:rsidR="009369E1" w:rsidRPr="00577F8D" w:rsidRDefault="009369E1" w:rsidP="009369E1">
      <w:pPr>
        <w:pStyle w:val="Akapitzlist"/>
        <w:spacing w:line="360" w:lineRule="auto"/>
        <w:ind w:left="0"/>
        <w:jc w:val="both"/>
        <w:rPr>
          <w:rFonts w:ascii="Tahoma" w:hAnsi="Tahoma" w:cs="Tahoma"/>
          <w:sz w:val="20"/>
          <w:szCs w:val="20"/>
        </w:rPr>
      </w:pPr>
    </w:p>
    <w:p w:rsidR="00815B5F" w:rsidRPr="00A0087F" w:rsidRDefault="00815B5F" w:rsidP="00104939">
      <w:pPr>
        <w:pStyle w:val="Akapitzlist"/>
        <w:numPr>
          <w:ilvl w:val="1"/>
          <w:numId w:val="13"/>
        </w:numPr>
        <w:spacing w:line="360" w:lineRule="auto"/>
        <w:ind w:left="567" w:hanging="567"/>
        <w:jc w:val="both"/>
        <w:rPr>
          <w:rFonts w:ascii="Arial" w:hAnsi="Arial" w:cs="Arial"/>
          <w:noProof w:val="0"/>
          <w:sz w:val="22"/>
          <w:szCs w:val="22"/>
          <w:lang w:val="pl-PL"/>
        </w:rPr>
      </w:pPr>
      <w:r w:rsidRPr="00A0087F">
        <w:rPr>
          <w:rFonts w:ascii="Arial" w:hAnsi="Arial" w:cs="Arial"/>
          <w:noProof w:val="0"/>
          <w:sz w:val="20"/>
          <w:szCs w:val="20"/>
          <w:lang w:val="pl-PL"/>
        </w:rPr>
        <w:t>Oferta, która uzyska najwyższą i</w:t>
      </w:r>
      <w:r w:rsidR="00D90C37">
        <w:rPr>
          <w:rFonts w:ascii="Arial" w:hAnsi="Arial" w:cs="Arial"/>
          <w:noProof w:val="0"/>
          <w:sz w:val="20"/>
          <w:szCs w:val="20"/>
          <w:lang w:val="pl-PL"/>
        </w:rPr>
        <w:t xml:space="preserve">lość punktów (x)  sumarycznie we wszystkich </w:t>
      </w:r>
      <w:r w:rsidRPr="00A0087F">
        <w:rPr>
          <w:rFonts w:ascii="Arial" w:hAnsi="Arial" w:cs="Arial"/>
          <w:noProof w:val="0"/>
          <w:sz w:val="20"/>
          <w:szCs w:val="20"/>
          <w:lang w:val="pl-PL"/>
        </w:rPr>
        <w:t>kryteri</w:t>
      </w:r>
      <w:r w:rsidR="00EE7FCE">
        <w:rPr>
          <w:rFonts w:ascii="Arial" w:hAnsi="Arial" w:cs="Arial"/>
          <w:noProof w:val="0"/>
          <w:sz w:val="20"/>
          <w:szCs w:val="20"/>
          <w:lang w:val="pl-PL"/>
        </w:rPr>
        <w:t>ach  obliczonych na podstawie w</w:t>
      </w:r>
      <w:r w:rsidRPr="00A0087F">
        <w:rPr>
          <w:rFonts w:ascii="Arial" w:hAnsi="Arial" w:cs="Arial"/>
          <w:noProof w:val="0"/>
          <w:sz w:val="20"/>
          <w:szCs w:val="20"/>
          <w:lang w:val="pl-PL"/>
        </w:rPr>
        <w:t>w</w:t>
      </w:r>
      <w:r w:rsidR="00EE7FCE">
        <w:rPr>
          <w:rFonts w:ascii="Arial" w:hAnsi="Arial" w:cs="Arial"/>
          <w:noProof w:val="0"/>
          <w:sz w:val="20"/>
          <w:szCs w:val="20"/>
          <w:lang w:val="pl-PL"/>
        </w:rPr>
        <w:t>.</w:t>
      </w:r>
      <w:r w:rsidRPr="00A0087F">
        <w:rPr>
          <w:rFonts w:ascii="Arial" w:hAnsi="Arial" w:cs="Arial"/>
          <w:noProof w:val="0"/>
          <w:sz w:val="20"/>
          <w:szCs w:val="20"/>
          <w:lang w:val="pl-PL"/>
        </w:rPr>
        <w:t xml:space="preserve"> sposobów, zostanie uznana przez Zamawiającego za najkorzystniejszą.</w:t>
      </w:r>
    </w:p>
    <w:p w:rsidR="00815B5F" w:rsidRPr="00A0087F" w:rsidRDefault="00815B5F" w:rsidP="00104939">
      <w:pPr>
        <w:pStyle w:val="Akapitzlist"/>
        <w:numPr>
          <w:ilvl w:val="1"/>
          <w:numId w:val="13"/>
        </w:numPr>
        <w:spacing w:line="360" w:lineRule="auto"/>
        <w:ind w:left="567" w:hanging="567"/>
        <w:jc w:val="both"/>
        <w:rPr>
          <w:rFonts w:ascii="Arial" w:hAnsi="Arial" w:cs="Arial"/>
          <w:noProof w:val="0"/>
          <w:sz w:val="20"/>
          <w:szCs w:val="20"/>
          <w:lang w:val="pl-PL"/>
        </w:rPr>
      </w:pPr>
      <w:r w:rsidRPr="00A0087F">
        <w:rPr>
          <w:rFonts w:ascii="Arial" w:hAnsi="Arial" w:cs="Arial"/>
          <w:noProof w:val="0"/>
          <w:sz w:val="20"/>
          <w:szCs w:val="20"/>
          <w:lang w:val="pl-PL"/>
        </w:rPr>
        <w:t xml:space="preserve">Jeżeli Zamawiający nie może dokonać wyboru oferty najkorzystniejszej ze względu na to, że </w:t>
      </w:r>
      <w:r w:rsidR="007A349A">
        <w:rPr>
          <w:rFonts w:ascii="Arial" w:hAnsi="Arial" w:cs="Arial"/>
          <w:noProof w:val="0"/>
          <w:sz w:val="20"/>
          <w:szCs w:val="20"/>
          <w:lang w:val="pl-PL"/>
        </w:rPr>
        <w:t xml:space="preserve">zostały złożone oferty o takim samym bilansie ceny i pozostałych kryteriów oceny ofert, Zamawiający  spośród tych ofert wybierze ofertę z najniższą ceną, a jeżeli zostaną złożone oferty o takiej samej cenie, Zamawiający wezwie Wykonawców, którzy złożyli te oferty, do złożenia </w:t>
      </w:r>
      <w:r w:rsidRPr="00A0087F">
        <w:rPr>
          <w:rFonts w:ascii="Arial" w:hAnsi="Arial" w:cs="Arial"/>
          <w:noProof w:val="0"/>
          <w:sz w:val="20"/>
          <w:szCs w:val="20"/>
          <w:lang w:val="pl-PL"/>
        </w:rPr>
        <w:t xml:space="preserve">w terminie określonym przez </w:t>
      </w:r>
      <w:r w:rsidR="007A349A">
        <w:rPr>
          <w:rFonts w:ascii="Arial" w:hAnsi="Arial" w:cs="Arial"/>
          <w:noProof w:val="0"/>
          <w:sz w:val="20"/>
          <w:szCs w:val="20"/>
          <w:lang w:val="pl-PL"/>
        </w:rPr>
        <w:t>Zamawiającego ofert dodatkowych.</w:t>
      </w:r>
    </w:p>
    <w:p w:rsidR="00397151" w:rsidRDefault="00815B5F" w:rsidP="00104939">
      <w:pPr>
        <w:pStyle w:val="Akapitzlist"/>
        <w:numPr>
          <w:ilvl w:val="1"/>
          <w:numId w:val="13"/>
        </w:numPr>
        <w:spacing w:line="360" w:lineRule="auto"/>
        <w:ind w:left="567" w:hanging="567"/>
        <w:jc w:val="both"/>
        <w:rPr>
          <w:rFonts w:ascii="Arial" w:hAnsi="Arial" w:cs="Arial"/>
          <w:noProof w:val="0"/>
          <w:sz w:val="20"/>
          <w:szCs w:val="20"/>
          <w:lang w:val="pl-PL"/>
        </w:rPr>
      </w:pPr>
      <w:r w:rsidRPr="00397151">
        <w:rPr>
          <w:rFonts w:ascii="Arial" w:hAnsi="Arial" w:cs="Arial"/>
          <w:noProof w:val="0"/>
          <w:sz w:val="20"/>
          <w:szCs w:val="20"/>
          <w:lang w:val="pl-PL"/>
        </w:rPr>
        <w:t>Wykonawcy, składając oferty dodatkowe, nie mogą zaoferować cen wyższych niż zaoferowane w złożonych ofertach.</w:t>
      </w:r>
    </w:p>
    <w:p w:rsidR="00815B5F" w:rsidRPr="00397151" w:rsidRDefault="00815B5F" w:rsidP="00104939">
      <w:pPr>
        <w:pStyle w:val="Akapitzlist"/>
        <w:numPr>
          <w:ilvl w:val="1"/>
          <w:numId w:val="13"/>
        </w:numPr>
        <w:spacing w:line="360" w:lineRule="auto"/>
        <w:ind w:left="567" w:hanging="567"/>
        <w:jc w:val="both"/>
        <w:rPr>
          <w:rFonts w:ascii="Arial" w:hAnsi="Arial" w:cs="Arial"/>
          <w:noProof w:val="0"/>
          <w:sz w:val="20"/>
          <w:szCs w:val="20"/>
          <w:lang w:val="pl-PL"/>
        </w:rPr>
      </w:pPr>
      <w:r w:rsidRPr="00397151">
        <w:rPr>
          <w:rFonts w:ascii="Arial" w:hAnsi="Arial" w:cs="Arial"/>
          <w:noProof w:val="0"/>
          <w:sz w:val="20"/>
          <w:szCs w:val="20"/>
          <w:lang w:val="pl-PL"/>
        </w:rPr>
        <w:t>Zamawiający unieważni postępowanie o udzielenie zamówienia w przypadku, gdy Wykonawcy złożą oferty dodatkowe o takiej samej cenie.</w:t>
      </w:r>
    </w:p>
    <w:p w:rsidR="005E51B8" w:rsidRDefault="005E51B8" w:rsidP="00CE1541">
      <w:pPr>
        <w:autoSpaceDE w:val="0"/>
        <w:autoSpaceDN w:val="0"/>
        <w:adjustRightInd w:val="0"/>
        <w:spacing w:line="360" w:lineRule="auto"/>
        <w:jc w:val="both"/>
        <w:rPr>
          <w:rFonts w:ascii="Tahoma" w:hAnsi="Tahoma" w:cs="Tahoma"/>
          <w:sz w:val="20"/>
          <w:szCs w:val="20"/>
        </w:rPr>
      </w:pPr>
    </w:p>
    <w:p w:rsidR="00E86302" w:rsidRDefault="00FC440E" w:rsidP="00E86302">
      <w:pPr>
        <w:autoSpaceDE w:val="0"/>
        <w:autoSpaceDN w:val="0"/>
        <w:adjustRightInd w:val="0"/>
        <w:spacing w:line="360" w:lineRule="auto"/>
        <w:jc w:val="both"/>
        <w:rPr>
          <w:rFonts w:ascii="Tahoma" w:hAnsi="Tahoma" w:cs="Tahoma"/>
          <w:sz w:val="20"/>
          <w:szCs w:val="20"/>
        </w:rPr>
      </w:pPr>
      <w:r w:rsidRPr="00FC440E">
        <w:rPr>
          <w:lang w:val="pl-PL"/>
        </w:rPr>
        <w:pict>
          <v:shape id="Text Box 33" o:spid="_x0000_s1041" type="#_x0000_t202" style="position:absolute;left:0;text-align:left;margin-left:0;margin-top:.4pt;width:460.8pt;height:44.1pt;z-index:251655168;visibility:visible;mso-wrap-style:none" fillcolor="#ddd">
            <v:path arrowok="t"/>
            <v:textbox style="mso-fit-shape-to-text:t">
              <w:txbxContent>
                <w:p w:rsidR="00751ED1" w:rsidRPr="00C20AE4" w:rsidRDefault="00751ED1" w:rsidP="00EE0E89">
                  <w:pPr>
                    <w:autoSpaceDE w:val="0"/>
                    <w:autoSpaceDN w:val="0"/>
                    <w:adjustRightInd w:val="0"/>
                    <w:spacing w:line="360" w:lineRule="auto"/>
                    <w:rPr>
                      <w:rFonts w:ascii="Tahoma" w:hAnsi="Tahoma" w:cs="Tahoma"/>
                      <w:b/>
                      <w:bCs/>
                      <w:sz w:val="20"/>
                      <w:szCs w:val="20"/>
                    </w:rPr>
                  </w:pPr>
                  <w:r w:rsidRPr="00BF4C78">
                    <w:rPr>
                      <w:rFonts w:ascii="Tahoma" w:hAnsi="Tahoma" w:cs="Tahoma"/>
                      <w:b/>
                      <w:bCs/>
                      <w:sz w:val="20"/>
                      <w:szCs w:val="20"/>
                    </w:rPr>
                    <w:t>1</w:t>
                  </w:r>
                  <w:r>
                    <w:rPr>
                      <w:rFonts w:ascii="Tahoma" w:hAnsi="Tahoma" w:cs="Tahoma"/>
                      <w:b/>
                      <w:bCs/>
                      <w:sz w:val="20"/>
                      <w:szCs w:val="20"/>
                    </w:rPr>
                    <w:t>7</w:t>
                  </w:r>
                  <w:r w:rsidRPr="00BF4C78">
                    <w:rPr>
                      <w:rFonts w:ascii="Tahoma" w:hAnsi="Tahoma" w:cs="Tahoma"/>
                      <w:b/>
                      <w:bCs/>
                      <w:sz w:val="20"/>
                      <w:szCs w:val="20"/>
                    </w:rPr>
                    <w:t>.</w:t>
                  </w:r>
                  <w:r>
                    <w:rPr>
                      <w:rFonts w:ascii="Tahoma" w:hAnsi="Tahoma" w:cs="Tahoma"/>
                      <w:b/>
                      <w:bCs/>
                      <w:sz w:val="20"/>
                      <w:szCs w:val="20"/>
                    </w:rPr>
                    <w:t xml:space="preserve"> </w:t>
                  </w:r>
                  <w:r w:rsidRPr="00BF4C78">
                    <w:rPr>
                      <w:rFonts w:ascii="Tahoma" w:hAnsi="Tahoma" w:cs="Tahoma"/>
                      <w:b/>
                      <w:bCs/>
                      <w:sz w:val="20"/>
                      <w:szCs w:val="20"/>
                    </w:rPr>
                    <w:t>FORMALNOSCI JAKIE POWINNY ZOSTAĆ DOPEŁNIONE PO WYBORZE OFERT W CELU ZAWARCIA WAŻNEJ UMOWY W SPRAWIE ZAMÓWIENIA PUBLICZNEGO</w:t>
                  </w:r>
                </w:p>
              </w:txbxContent>
            </v:textbox>
            <w10:wrap type="square"/>
          </v:shape>
        </w:pict>
      </w:r>
      <w:r w:rsidR="00EC19C0">
        <w:rPr>
          <w:rFonts w:ascii="Tahoma" w:hAnsi="Tahoma" w:cs="Tahoma"/>
          <w:sz w:val="20"/>
          <w:szCs w:val="20"/>
        </w:rPr>
        <w:t>1</w:t>
      </w:r>
      <w:r w:rsidR="002D71B7">
        <w:rPr>
          <w:rFonts w:ascii="Tahoma" w:hAnsi="Tahoma" w:cs="Tahoma"/>
          <w:sz w:val="20"/>
          <w:szCs w:val="20"/>
        </w:rPr>
        <w:t>7</w:t>
      </w:r>
      <w:r w:rsidR="00EC19C0">
        <w:rPr>
          <w:rFonts w:ascii="Tahoma" w:hAnsi="Tahoma" w:cs="Tahoma"/>
          <w:sz w:val="20"/>
          <w:szCs w:val="20"/>
        </w:rPr>
        <w:t>.</w:t>
      </w:r>
      <w:r w:rsidR="00EC19C0" w:rsidRPr="00EC19C0">
        <w:rPr>
          <w:rFonts w:ascii="Tahoma" w:hAnsi="Tahoma" w:cs="Tahoma"/>
          <w:sz w:val="20"/>
          <w:szCs w:val="20"/>
        </w:rPr>
        <w:t>1. Zamawiający o wyborze najkorzystniejszej oferty powiadomi wszystkich Wykonawców, biorących udział w postępowaniu oraz zamieści informację na stronie internetowej.</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lastRenderedPageBreak/>
        <w:t>1</w:t>
      </w:r>
      <w:r w:rsidR="002D71B7">
        <w:rPr>
          <w:rFonts w:ascii="Tahoma" w:hAnsi="Tahoma" w:cs="Tahoma"/>
          <w:sz w:val="20"/>
          <w:szCs w:val="20"/>
        </w:rPr>
        <w:t>7</w:t>
      </w:r>
      <w:r>
        <w:rPr>
          <w:rFonts w:ascii="Tahoma" w:hAnsi="Tahoma" w:cs="Tahoma"/>
          <w:sz w:val="20"/>
          <w:szCs w:val="20"/>
        </w:rPr>
        <w:t>.2</w:t>
      </w:r>
      <w:r w:rsidRPr="00EC19C0">
        <w:rPr>
          <w:rFonts w:ascii="Tahoma" w:hAnsi="Tahoma" w:cs="Tahoma"/>
          <w:sz w:val="20"/>
          <w:szCs w:val="20"/>
        </w:rPr>
        <w:t xml:space="preserve">. Zamawiający zawrze umowę w sprawie zamówienia publicznego, z zastrzeżeniem art. 183 </w:t>
      </w:r>
      <w:r w:rsidRPr="00E86302">
        <w:rPr>
          <w:rFonts w:ascii="Tahoma" w:hAnsi="Tahoma" w:cs="Tahoma"/>
          <w:sz w:val="20"/>
          <w:szCs w:val="20"/>
        </w:rPr>
        <w:t xml:space="preserve">ustawy, w terminie nie krótszym niż </w:t>
      </w:r>
      <w:r w:rsidR="00E86302" w:rsidRPr="00E86302">
        <w:rPr>
          <w:rFonts w:ascii="Tahoma" w:hAnsi="Tahoma" w:cs="Tahoma"/>
          <w:sz w:val="20"/>
          <w:szCs w:val="20"/>
        </w:rPr>
        <w:t>10</w:t>
      </w:r>
      <w:r w:rsidRPr="00E86302">
        <w:rPr>
          <w:rFonts w:ascii="Tahoma" w:hAnsi="Tahoma" w:cs="Tahoma"/>
          <w:sz w:val="20"/>
          <w:szCs w:val="20"/>
        </w:rPr>
        <w:t xml:space="preserve"> dni od dnia przesłania zawiadomienia o wyborze najkorzystniejszej oferty, jeżeli zawiadomienie to  zostanie przesłane przy użyciu środków komunikacji elektronicznej, albo 1</w:t>
      </w:r>
      <w:r w:rsidR="00E86302" w:rsidRPr="00E86302">
        <w:rPr>
          <w:rFonts w:ascii="Tahoma" w:hAnsi="Tahoma" w:cs="Tahoma"/>
          <w:sz w:val="20"/>
          <w:szCs w:val="20"/>
        </w:rPr>
        <w:t>5</w:t>
      </w:r>
      <w:r w:rsidRPr="00E86302">
        <w:rPr>
          <w:rFonts w:ascii="Tahoma" w:hAnsi="Tahoma" w:cs="Tahoma"/>
          <w:sz w:val="20"/>
          <w:szCs w:val="20"/>
        </w:rPr>
        <w:t xml:space="preserve"> dni - jeżeli zostanie ono przesłane w inny sposób.</w:t>
      </w:r>
      <w:r w:rsidR="00E86302" w:rsidRPr="00E86302">
        <w:rPr>
          <w:rFonts w:ascii="Tahoma" w:hAnsi="Tahoma" w:cs="Tahoma"/>
          <w:color w:val="000000"/>
          <w:sz w:val="20"/>
          <w:szCs w:val="20"/>
        </w:rPr>
        <w:t xml:space="preserve"> Umowa będzie mogła zostać zawarta przed upływem ww. terminów, jeżeli w postępowaniu, została złożona tylko jedna oferta.</w:t>
      </w:r>
    </w:p>
    <w:p w:rsidR="00EC19C0" w:rsidRDefault="002D71B7"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17</w:t>
      </w:r>
      <w:r w:rsidR="00EC19C0">
        <w:rPr>
          <w:rFonts w:ascii="Tahoma" w:hAnsi="Tahoma" w:cs="Tahoma"/>
          <w:sz w:val="20"/>
          <w:szCs w:val="20"/>
        </w:rPr>
        <w:t>.</w:t>
      </w:r>
      <w:r w:rsidR="00EC19C0" w:rsidRPr="00EC19C0">
        <w:rPr>
          <w:rFonts w:ascii="Tahoma" w:hAnsi="Tahoma" w:cs="Tahoma"/>
          <w:sz w:val="20"/>
          <w:szCs w:val="20"/>
        </w:rPr>
        <w:t>3. Zamawiający wymaga, żeby osoby reprezentujące Wykonawcę przy podpisywaniu umowy posiadały ze sobą dokumenty potwierdzające ich umocowanie do podpisania umowy, o ile umocowanie to nie będzie wynikać z dokumentów załączonych do oferty.</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073725">
        <w:rPr>
          <w:rFonts w:ascii="Tahoma" w:hAnsi="Tahoma" w:cs="Tahoma"/>
          <w:sz w:val="20"/>
          <w:szCs w:val="20"/>
        </w:rPr>
        <w:t>7</w:t>
      </w:r>
      <w:r>
        <w:rPr>
          <w:rFonts w:ascii="Tahoma" w:hAnsi="Tahoma" w:cs="Tahoma"/>
          <w:sz w:val="20"/>
          <w:szCs w:val="20"/>
        </w:rPr>
        <w:t>.</w:t>
      </w:r>
      <w:r w:rsidRPr="00EC19C0">
        <w:rPr>
          <w:rFonts w:ascii="Tahoma" w:hAnsi="Tahoma" w:cs="Tahoma"/>
          <w:sz w:val="20"/>
          <w:szCs w:val="20"/>
        </w:rPr>
        <w:t>4. Jeżeli zostanie wybrana oferta Wykonawców występujących wspólnie, Zamawiający może żądać dostarczenia przed zawarciem umowy w sprawie zamówienia publicznego, umowy regulującej współpracę tych Wykonawców.</w:t>
      </w:r>
    </w:p>
    <w:p w:rsidR="00EC19C0" w:rsidRDefault="00073725"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17</w:t>
      </w:r>
      <w:r w:rsidR="00EC19C0">
        <w:rPr>
          <w:rFonts w:ascii="Tahoma" w:hAnsi="Tahoma" w:cs="Tahoma"/>
          <w:sz w:val="20"/>
          <w:szCs w:val="20"/>
        </w:rPr>
        <w:t>.</w:t>
      </w:r>
      <w:r w:rsidR="00EC19C0" w:rsidRPr="00EC19C0">
        <w:rPr>
          <w:rFonts w:ascii="Tahoma" w:hAnsi="Tahoma" w:cs="Tahoma"/>
          <w:sz w:val="20"/>
          <w:szCs w:val="20"/>
        </w:rPr>
        <w:t>5. W przypadku, gdy Wykonawca, którego oferta została wybrana jako najkorzystniejsza, uchyla się od zawarcia umowy, Zamawiający będzie mógł wybrać ofertę najkorzystni</w:t>
      </w:r>
      <w:r w:rsidR="00FD5194">
        <w:rPr>
          <w:rFonts w:ascii="Tahoma" w:hAnsi="Tahoma" w:cs="Tahoma"/>
          <w:sz w:val="20"/>
          <w:szCs w:val="20"/>
        </w:rPr>
        <w:t>ejszą spośród pozostałych ofert</w:t>
      </w:r>
      <w:r w:rsidR="00EC19C0" w:rsidRPr="00EC19C0">
        <w:rPr>
          <w:rFonts w:ascii="Tahoma" w:hAnsi="Tahoma" w:cs="Tahoma"/>
          <w:sz w:val="20"/>
          <w:szCs w:val="20"/>
        </w:rPr>
        <w:t>.</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073725">
        <w:rPr>
          <w:rFonts w:ascii="Tahoma" w:hAnsi="Tahoma" w:cs="Tahoma"/>
          <w:sz w:val="20"/>
          <w:szCs w:val="20"/>
        </w:rPr>
        <w:t>7</w:t>
      </w:r>
      <w:r>
        <w:rPr>
          <w:rFonts w:ascii="Tahoma" w:hAnsi="Tahoma" w:cs="Tahoma"/>
          <w:sz w:val="20"/>
          <w:szCs w:val="20"/>
        </w:rPr>
        <w:t>.6</w:t>
      </w:r>
      <w:r w:rsidRPr="00EC19C0">
        <w:rPr>
          <w:rFonts w:ascii="Tahoma" w:hAnsi="Tahoma" w:cs="Tahoma"/>
          <w:sz w:val="20"/>
          <w:szCs w:val="20"/>
        </w:rPr>
        <w:t>. W przypadku, gdy Wykonawca podczas realizowania zamówienia będzie korzystał z udziału podwykonawców zastosowanie będzie miał art. 36b ust. 1</w:t>
      </w:r>
      <w:r w:rsidR="005F4CE9">
        <w:rPr>
          <w:rFonts w:ascii="Tahoma" w:hAnsi="Tahoma" w:cs="Tahoma"/>
          <w:sz w:val="20"/>
          <w:szCs w:val="20"/>
        </w:rPr>
        <w:t>b</w:t>
      </w:r>
      <w:r w:rsidRPr="00EC19C0">
        <w:rPr>
          <w:rFonts w:ascii="Tahoma" w:hAnsi="Tahoma" w:cs="Tahoma"/>
          <w:sz w:val="20"/>
          <w:szCs w:val="20"/>
        </w:rPr>
        <w:t xml:space="preserve"> ustawy.</w:t>
      </w:r>
    </w:p>
    <w:p w:rsidR="00771282" w:rsidRPr="00FC53A5" w:rsidRDefault="00EC19C0" w:rsidP="00771282">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073725">
        <w:rPr>
          <w:rFonts w:ascii="Tahoma" w:hAnsi="Tahoma" w:cs="Tahoma"/>
          <w:sz w:val="20"/>
          <w:szCs w:val="20"/>
        </w:rPr>
        <w:t>7</w:t>
      </w:r>
      <w:r>
        <w:rPr>
          <w:rFonts w:ascii="Tahoma" w:hAnsi="Tahoma" w:cs="Tahoma"/>
          <w:sz w:val="20"/>
          <w:szCs w:val="20"/>
        </w:rPr>
        <w:t>.</w:t>
      </w:r>
      <w:r w:rsidRPr="00E86302">
        <w:rPr>
          <w:rFonts w:ascii="Tahoma" w:hAnsi="Tahoma" w:cs="Tahoma"/>
          <w:sz w:val="20"/>
          <w:szCs w:val="20"/>
        </w:rPr>
        <w:t xml:space="preserve">7. </w:t>
      </w:r>
      <w:r w:rsidR="00771282">
        <w:rPr>
          <w:rFonts w:ascii="Tahoma" w:hAnsi="Tahoma" w:cs="Tahoma"/>
          <w:sz w:val="20"/>
          <w:szCs w:val="20"/>
        </w:rPr>
        <w:t xml:space="preserve"> </w:t>
      </w:r>
      <w:r w:rsidR="00E86302" w:rsidRPr="00E86302">
        <w:rPr>
          <w:rFonts w:ascii="Tahoma" w:hAnsi="Tahoma" w:cs="Tahoma"/>
          <w:sz w:val="20"/>
          <w:szCs w:val="20"/>
        </w:rPr>
        <w:t xml:space="preserve">Zamawiający </w:t>
      </w:r>
      <w:r w:rsidR="00FC440E" w:rsidRPr="00FC440E">
        <w:rPr>
          <w:rFonts w:ascii="Tahoma" w:hAnsi="Tahoma" w:cs="Tahoma"/>
          <w:sz w:val="20"/>
          <w:szCs w:val="20"/>
        </w:rPr>
        <w:t>wymaga wniesienia zabezpieczenia należytego wykonania umowy dla części nr 1 i nr 2 w wysokości</w:t>
      </w:r>
      <w:r w:rsidR="00FC440E" w:rsidRPr="00FC440E">
        <w:rPr>
          <w:rFonts w:ascii="Tahoma" w:hAnsi="Tahoma" w:cs="Tahoma"/>
          <w:b/>
          <w:sz w:val="20"/>
          <w:szCs w:val="20"/>
        </w:rPr>
        <w:t xml:space="preserve"> </w:t>
      </w:r>
      <w:r w:rsidR="00FC440E" w:rsidRPr="00FC440E">
        <w:rPr>
          <w:rFonts w:ascii="Tahoma" w:hAnsi="Tahoma" w:cs="Tahoma"/>
          <w:sz w:val="20"/>
          <w:szCs w:val="20"/>
        </w:rPr>
        <w:t>10%</w:t>
      </w:r>
      <w:r w:rsidR="00FC440E" w:rsidRPr="00FC440E">
        <w:rPr>
          <w:rFonts w:ascii="Tahoma" w:hAnsi="Tahoma" w:cs="Tahoma"/>
          <w:b/>
          <w:sz w:val="20"/>
          <w:szCs w:val="20"/>
        </w:rPr>
        <w:t xml:space="preserve"> </w:t>
      </w:r>
      <w:r w:rsidR="00771282" w:rsidRPr="00FC53A5">
        <w:rPr>
          <w:rFonts w:ascii="Tahoma" w:hAnsi="Tahoma" w:cs="Tahoma"/>
          <w:noProof w:val="0"/>
          <w:sz w:val="20"/>
          <w:szCs w:val="20"/>
          <w:lang w:val="pl-PL"/>
        </w:rPr>
        <w:t>zaoferowanej ceny brutto – zgodnie z art. 150 ust. 2 ustawy;</w:t>
      </w:r>
    </w:p>
    <w:p w:rsidR="00FC53A5" w:rsidRPr="002C15C4" w:rsidRDefault="00FC440E" w:rsidP="00E86302">
      <w:pPr>
        <w:autoSpaceDE w:val="0"/>
        <w:autoSpaceDN w:val="0"/>
        <w:adjustRightInd w:val="0"/>
        <w:spacing w:line="360" w:lineRule="auto"/>
        <w:jc w:val="both"/>
        <w:rPr>
          <w:rFonts w:ascii="Tahoma" w:hAnsi="Tahoma" w:cs="Tahoma"/>
          <w:noProof w:val="0"/>
          <w:sz w:val="20"/>
          <w:szCs w:val="20"/>
          <w:lang w:val="pl-PL"/>
        </w:rPr>
      </w:pPr>
      <w:r w:rsidRPr="00FC440E">
        <w:rPr>
          <w:rFonts w:ascii="Tahoma" w:hAnsi="Tahoma" w:cs="Tahoma"/>
          <w:noProof w:val="0"/>
          <w:sz w:val="20"/>
          <w:szCs w:val="20"/>
          <w:lang w:val="pl-PL"/>
        </w:rPr>
        <w:t>17.7.1.Zabezpieczenie należytego wykonania umowy może być wnoszone zgodnie z art. 148 ustawy, w jednej lub kilku następujących formach:</w:t>
      </w:r>
    </w:p>
    <w:p w:rsidR="00FC53A5" w:rsidRPr="002C15C4" w:rsidRDefault="00FC440E" w:rsidP="00104939">
      <w:pPr>
        <w:numPr>
          <w:ilvl w:val="1"/>
          <w:numId w:val="12"/>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440E">
        <w:rPr>
          <w:rFonts w:ascii="Tahoma" w:hAnsi="Tahoma" w:cs="Tahoma"/>
          <w:noProof w:val="0"/>
          <w:sz w:val="20"/>
          <w:szCs w:val="20"/>
          <w:lang w:val="pl-PL"/>
        </w:rPr>
        <w:t>pieniądzu,</w:t>
      </w:r>
    </w:p>
    <w:p w:rsidR="00FC53A5" w:rsidRPr="002C15C4" w:rsidRDefault="00FC440E" w:rsidP="00104939">
      <w:pPr>
        <w:numPr>
          <w:ilvl w:val="1"/>
          <w:numId w:val="12"/>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440E">
        <w:rPr>
          <w:rFonts w:ascii="Tahoma" w:hAnsi="Tahoma" w:cs="Tahoma"/>
          <w:noProof w:val="0"/>
          <w:sz w:val="20"/>
          <w:szCs w:val="20"/>
          <w:lang w:val="pl-PL"/>
        </w:rPr>
        <w:t>poręczeniach bankowych lub poręczeniach spółdzielczej kasy oszczędnościowo-kredytowej, z tym że zobowiązanie kasy jest zawsze zobowiązaniem pieniężnym,</w:t>
      </w:r>
    </w:p>
    <w:p w:rsidR="00FC53A5" w:rsidRPr="002C15C4" w:rsidRDefault="00FC440E" w:rsidP="00104939">
      <w:pPr>
        <w:numPr>
          <w:ilvl w:val="1"/>
          <w:numId w:val="12"/>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440E">
        <w:rPr>
          <w:rFonts w:ascii="Tahoma" w:hAnsi="Tahoma" w:cs="Tahoma"/>
          <w:noProof w:val="0"/>
          <w:sz w:val="20"/>
          <w:szCs w:val="20"/>
          <w:lang w:val="pl-PL"/>
        </w:rPr>
        <w:t>gwarancjach bankowych,</w:t>
      </w:r>
    </w:p>
    <w:p w:rsidR="00FC53A5" w:rsidRPr="002C15C4" w:rsidRDefault="00FC440E" w:rsidP="00104939">
      <w:pPr>
        <w:numPr>
          <w:ilvl w:val="1"/>
          <w:numId w:val="12"/>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440E">
        <w:rPr>
          <w:rFonts w:ascii="Tahoma" w:hAnsi="Tahoma" w:cs="Tahoma"/>
          <w:noProof w:val="0"/>
          <w:sz w:val="20"/>
          <w:szCs w:val="20"/>
          <w:lang w:val="pl-PL"/>
        </w:rPr>
        <w:t>gwarancjach ubezpieczeniowych</w:t>
      </w:r>
    </w:p>
    <w:p w:rsidR="00FC53A5" w:rsidRPr="002C15C4" w:rsidRDefault="00FC440E" w:rsidP="00104939">
      <w:pPr>
        <w:numPr>
          <w:ilvl w:val="1"/>
          <w:numId w:val="12"/>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440E">
        <w:rPr>
          <w:rFonts w:ascii="Tahoma" w:hAnsi="Tahoma" w:cs="Tahoma"/>
          <w:noProof w:val="0"/>
          <w:sz w:val="20"/>
          <w:szCs w:val="20"/>
          <w:lang w:val="pl-PL"/>
        </w:rPr>
        <w:t xml:space="preserve">poręczeniach udzielanych przez podmioty, o których mowa w art. 6b ust. 5 pkt 2 ustawy z dnia 9 listopada 2000r. o utworzeniu Polskiej Agencji Rozwoju Przedsiębiorczości (Dz. U. </w:t>
      </w:r>
      <w:r w:rsidR="008C06AA">
        <w:rPr>
          <w:rFonts w:ascii="Tahoma" w:hAnsi="Tahoma" w:cs="Tahoma"/>
          <w:noProof w:val="0"/>
          <w:sz w:val="20"/>
          <w:szCs w:val="20"/>
          <w:lang w:val="pl-PL"/>
        </w:rPr>
        <w:t>2018 poz. 110</w:t>
      </w:r>
      <w:r w:rsidRPr="00FC440E">
        <w:rPr>
          <w:rFonts w:ascii="Tahoma" w:hAnsi="Tahoma" w:cs="Tahoma"/>
          <w:noProof w:val="0"/>
          <w:sz w:val="20"/>
          <w:szCs w:val="20"/>
          <w:lang w:val="pl-PL"/>
        </w:rPr>
        <w:t>).</w:t>
      </w:r>
    </w:p>
    <w:p w:rsidR="00073725" w:rsidRPr="002C15C4" w:rsidRDefault="00FC440E" w:rsidP="00104939">
      <w:pPr>
        <w:pStyle w:val="Akapitzlist"/>
        <w:numPr>
          <w:ilvl w:val="2"/>
          <w:numId w:val="14"/>
        </w:numPr>
        <w:suppressAutoHyphens/>
        <w:spacing w:line="360" w:lineRule="auto"/>
        <w:ind w:left="709" w:hanging="709"/>
        <w:jc w:val="both"/>
        <w:rPr>
          <w:rFonts w:ascii="Tahoma" w:hAnsi="Tahoma" w:cs="Tahoma"/>
          <w:noProof w:val="0"/>
          <w:sz w:val="20"/>
          <w:szCs w:val="20"/>
          <w:lang w:val="pl-PL"/>
        </w:rPr>
      </w:pPr>
      <w:r w:rsidRPr="00FC440E">
        <w:rPr>
          <w:rFonts w:ascii="Tahoma" w:hAnsi="Tahoma" w:cs="Tahoma"/>
          <w:noProof w:val="0"/>
          <w:sz w:val="20"/>
          <w:szCs w:val="20"/>
          <w:lang w:val="pl-PL"/>
        </w:rPr>
        <w:t>Zamawiający nie wyraża zgody na wniesienie zabezpieczenia należytego wykonania umowy w formach przewidzianych w art. 148 ust. 2 ustawy.</w:t>
      </w:r>
    </w:p>
    <w:p w:rsidR="00073725" w:rsidRPr="002C15C4" w:rsidRDefault="00FC440E" w:rsidP="00104939">
      <w:pPr>
        <w:pStyle w:val="Akapitzlist"/>
        <w:numPr>
          <w:ilvl w:val="2"/>
          <w:numId w:val="14"/>
        </w:numPr>
        <w:suppressAutoHyphens/>
        <w:spacing w:line="360" w:lineRule="auto"/>
        <w:ind w:left="709" w:hanging="709"/>
        <w:jc w:val="both"/>
        <w:rPr>
          <w:rFonts w:ascii="Tahoma" w:hAnsi="Tahoma" w:cs="Tahoma"/>
          <w:noProof w:val="0"/>
          <w:sz w:val="20"/>
          <w:szCs w:val="20"/>
          <w:lang w:val="pl-PL"/>
        </w:rPr>
      </w:pPr>
      <w:r w:rsidRPr="00FC440E">
        <w:rPr>
          <w:rFonts w:ascii="Tahoma" w:hAnsi="Tahoma" w:cs="Tahoma"/>
          <w:noProof w:val="0"/>
          <w:sz w:val="20"/>
          <w:szCs w:val="20"/>
          <w:lang w:val="pl-PL"/>
        </w:rPr>
        <w:t xml:space="preserve">Zabezpieczenie wnoszone w pieniądzu Wykonawca wpłaca przelewem na </w:t>
      </w:r>
      <w:r w:rsidRPr="00FC440E">
        <w:rPr>
          <w:rFonts w:ascii="Tahoma" w:hAnsi="Tahoma" w:cs="Tahoma"/>
          <w:bCs/>
          <w:noProof w:val="0"/>
          <w:sz w:val="20"/>
          <w:szCs w:val="20"/>
          <w:lang w:val="pl-PL"/>
        </w:rPr>
        <w:t>konto Zamawiającego</w:t>
      </w:r>
      <w:r w:rsidRPr="00FC440E">
        <w:rPr>
          <w:rFonts w:ascii="Tahoma" w:hAnsi="Tahoma" w:cs="Tahoma"/>
          <w:b/>
          <w:bCs/>
          <w:noProof w:val="0"/>
          <w:sz w:val="20"/>
          <w:szCs w:val="20"/>
          <w:lang w:val="pl-PL"/>
        </w:rPr>
        <w:t xml:space="preserve"> </w:t>
      </w:r>
      <w:r w:rsidRPr="00FC440E">
        <w:rPr>
          <w:rFonts w:ascii="Tahoma" w:hAnsi="Tahoma" w:cs="Tahoma"/>
          <w:noProof w:val="0"/>
          <w:sz w:val="20"/>
          <w:szCs w:val="20"/>
          <w:lang w:val="pl-PL"/>
        </w:rPr>
        <w:t>Nr 64 2030 0045 1110 0000 0237 5550.</w:t>
      </w:r>
    </w:p>
    <w:p w:rsidR="00073725" w:rsidRPr="002C15C4" w:rsidRDefault="00FC440E" w:rsidP="00104939">
      <w:pPr>
        <w:pStyle w:val="Akapitzlist"/>
        <w:numPr>
          <w:ilvl w:val="2"/>
          <w:numId w:val="14"/>
        </w:numPr>
        <w:suppressAutoHyphens/>
        <w:spacing w:line="360" w:lineRule="auto"/>
        <w:ind w:left="709" w:hanging="709"/>
        <w:jc w:val="both"/>
        <w:rPr>
          <w:rFonts w:ascii="Tahoma" w:hAnsi="Tahoma" w:cs="Tahoma"/>
          <w:noProof w:val="0"/>
          <w:sz w:val="20"/>
          <w:szCs w:val="20"/>
          <w:lang w:val="pl-PL"/>
        </w:rPr>
      </w:pPr>
      <w:r w:rsidRPr="00FC440E">
        <w:rPr>
          <w:rFonts w:ascii="Tahoma" w:hAnsi="Tahoma" w:cs="Tahoma"/>
          <w:noProof w:val="0"/>
          <w:sz w:val="20"/>
          <w:szCs w:val="20"/>
          <w:lang w:val="pl-PL"/>
        </w:rPr>
        <w:t>W przypadku wniesienia wadium w pieniądzu Wykonawca może wyrazić zgodę na zaliczenie kwoty wadium na poczet zabezpieczenia.</w:t>
      </w:r>
    </w:p>
    <w:p w:rsidR="00073725" w:rsidRPr="002C15C4" w:rsidRDefault="00FC440E" w:rsidP="00104939">
      <w:pPr>
        <w:pStyle w:val="Akapitzlist"/>
        <w:numPr>
          <w:ilvl w:val="2"/>
          <w:numId w:val="14"/>
        </w:numPr>
        <w:suppressAutoHyphens/>
        <w:spacing w:line="360" w:lineRule="auto"/>
        <w:ind w:left="709" w:hanging="709"/>
        <w:jc w:val="both"/>
        <w:rPr>
          <w:rFonts w:ascii="Tahoma" w:hAnsi="Tahoma" w:cs="Tahoma"/>
          <w:noProof w:val="0"/>
          <w:sz w:val="20"/>
          <w:szCs w:val="20"/>
          <w:lang w:val="pl-PL"/>
        </w:rPr>
      </w:pPr>
      <w:r w:rsidRPr="00FC440E">
        <w:rPr>
          <w:rFonts w:ascii="Tahoma" w:hAnsi="Tahoma" w:cs="Tahoma"/>
          <w:noProof w:val="0"/>
          <w:sz w:val="20"/>
          <w:szCs w:val="20"/>
          <w:lang w:val="pl-PL"/>
        </w:rPr>
        <w:t>Zamawiający zwraca 70% kwoty wniesionego zabezpieczenia w terminie 30 dni od dnia wykonania zamówienia i uznania przez Zamawiającego za należycie wykonane.</w:t>
      </w:r>
    </w:p>
    <w:p w:rsidR="00073725" w:rsidRPr="002C15C4" w:rsidRDefault="00FC440E" w:rsidP="00104939">
      <w:pPr>
        <w:pStyle w:val="Akapitzlist"/>
        <w:numPr>
          <w:ilvl w:val="2"/>
          <w:numId w:val="14"/>
        </w:numPr>
        <w:suppressAutoHyphens/>
        <w:spacing w:line="360" w:lineRule="auto"/>
        <w:ind w:left="709" w:hanging="709"/>
        <w:jc w:val="both"/>
        <w:rPr>
          <w:rFonts w:ascii="Tahoma" w:hAnsi="Tahoma" w:cs="Tahoma"/>
          <w:noProof w:val="0"/>
          <w:sz w:val="20"/>
          <w:szCs w:val="20"/>
          <w:lang w:val="pl-PL"/>
        </w:rPr>
      </w:pPr>
      <w:r w:rsidRPr="00FC440E">
        <w:rPr>
          <w:rFonts w:ascii="Tahoma" w:hAnsi="Tahoma" w:cs="Tahoma"/>
          <w:noProof w:val="0"/>
          <w:sz w:val="20"/>
          <w:szCs w:val="20"/>
          <w:lang w:val="pl-PL"/>
        </w:rPr>
        <w:t xml:space="preserve">Kwota pozostawiona na zabezpieczenie roszczeń z tytułu rękojmi za wady w wysokości 30% kwoty wniesionego zabezpieczenia zostanie zwrócona nie później niż w 15 dniu po upływie okresu rękojmi za wady. </w:t>
      </w:r>
    </w:p>
    <w:p w:rsidR="001B19EB" w:rsidRPr="002C15C4" w:rsidRDefault="00FC440E" w:rsidP="00104939">
      <w:pPr>
        <w:pStyle w:val="Akapitzlist"/>
        <w:numPr>
          <w:ilvl w:val="2"/>
          <w:numId w:val="14"/>
        </w:numPr>
        <w:suppressAutoHyphens/>
        <w:spacing w:line="360" w:lineRule="auto"/>
        <w:ind w:left="709" w:hanging="709"/>
        <w:jc w:val="both"/>
        <w:rPr>
          <w:rFonts w:ascii="Tahoma" w:hAnsi="Tahoma" w:cs="Tahoma"/>
          <w:noProof w:val="0"/>
          <w:sz w:val="20"/>
          <w:szCs w:val="20"/>
          <w:lang w:val="pl-PL"/>
        </w:rPr>
      </w:pPr>
      <w:r w:rsidRPr="00FC440E">
        <w:rPr>
          <w:rFonts w:ascii="Tahoma" w:hAnsi="Tahoma" w:cs="Tahoma"/>
          <w:noProof w:val="0"/>
          <w:sz w:val="20"/>
          <w:szCs w:val="20"/>
          <w:lang w:val="pl-PL"/>
        </w:rPr>
        <w:lastRenderedPageBreak/>
        <w:t>Zabezpieczenie należytego wykonania umowy składane w formie gwarancji powinno spełniać następujące wymagania: zabezpieczenie winno być bezwarunkowe, nieodwołalne i płatne na pierwsze żądanie. Zabezpieczenie należytego wykonania umowy musi być wykonalne na terytorium Rzeczypospolitej Polskiej.</w:t>
      </w:r>
    </w:p>
    <w:p w:rsidR="005A6D24" w:rsidRPr="00E86302" w:rsidRDefault="005A6D24" w:rsidP="00A04B8A">
      <w:pPr>
        <w:autoSpaceDE w:val="0"/>
        <w:autoSpaceDN w:val="0"/>
        <w:adjustRightInd w:val="0"/>
        <w:spacing w:line="360" w:lineRule="auto"/>
        <w:jc w:val="both"/>
        <w:rPr>
          <w:rFonts w:ascii="Tahoma" w:hAnsi="Tahoma" w:cs="Tahoma"/>
          <w:sz w:val="20"/>
          <w:szCs w:val="20"/>
          <w:lang w:val="pl-PL"/>
        </w:rPr>
      </w:pPr>
    </w:p>
    <w:p w:rsidR="005A6D24" w:rsidRPr="00671F2E" w:rsidRDefault="005A6D24" w:rsidP="00671F2E">
      <w:pPr>
        <w:pStyle w:val="Nagwek1"/>
        <w:pBdr>
          <w:top w:val="single" w:sz="4" w:space="1" w:color="auto"/>
          <w:bottom w:val="single" w:sz="4" w:space="1" w:color="auto"/>
        </w:pBdr>
        <w:shd w:val="clear" w:color="auto" w:fill="F3F3F3"/>
        <w:tabs>
          <w:tab w:val="num" w:pos="426"/>
        </w:tabs>
        <w:ind w:left="426" w:hanging="426"/>
        <w:rPr>
          <w:rFonts w:ascii="Tahoma" w:hAnsi="Tahoma" w:cs="Tahoma"/>
          <w:b/>
          <w:bCs/>
          <w:sz w:val="20"/>
          <w:szCs w:val="20"/>
        </w:rPr>
      </w:pPr>
      <w:r>
        <w:rPr>
          <w:rFonts w:ascii="Tahoma" w:hAnsi="Tahoma" w:cs="Tahoma"/>
          <w:b/>
          <w:bCs/>
          <w:sz w:val="20"/>
          <w:szCs w:val="20"/>
        </w:rPr>
        <w:t>1</w:t>
      </w:r>
      <w:r w:rsidR="00073725">
        <w:rPr>
          <w:rFonts w:ascii="Tahoma" w:hAnsi="Tahoma" w:cs="Tahoma"/>
          <w:b/>
          <w:bCs/>
          <w:sz w:val="20"/>
          <w:szCs w:val="20"/>
        </w:rPr>
        <w:t>8</w:t>
      </w:r>
      <w:r w:rsidRPr="00EA45F3">
        <w:rPr>
          <w:rFonts w:ascii="Tahoma" w:hAnsi="Tahoma" w:cs="Tahoma"/>
          <w:b/>
          <w:bCs/>
          <w:sz w:val="20"/>
          <w:szCs w:val="20"/>
        </w:rPr>
        <w:t xml:space="preserve">. </w:t>
      </w:r>
      <w:r w:rsidR="00671F2E" w:rsidRPr="00671F2E">
        <w:rPr>
          <w:rFonts w:ascii="Tahoma" w:hAnsi="Tahoma" w:cs="Tahoma"/>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F71351">
        <w:rPr>
          <w:rFonts w:ascii="Tahoma" w:hAnsi="Tahoma" w:cs="Tahoma"/>
          <w:b/>
          <w:bCs/>
          <w:sz w:val="20"/>
          <w:szCs w:val="20"/>
        </w:rPr>
        <w:t>- dot. wszystkich części</w:t>
      </w:r>
    </w:p>
    <w:p w:rsidR="005A6D24" w:rsidRPr="00EA45F3" w:rsidRDefault="005A6D24" w:rsidP="00EA45F3">
      <w:pPr>
        <w:pStyle w:val="Tekstpodstawowy"/>
        <w:spacing w:line="360" w:lineRule="auto"/>
        <w:ind w:left="540"/>
        <w:jc w:val="left"/>
        <w:rPr>
          <w:rFonts w:ascii="Tahoma" w:hAnsi="Tahoma" w:cs="Tahoma"/>
          <w:sz w:val="20"/>
          <w:szCs w:val="20"/>
        </w:rPr>
      </w:pPr>
    </w:p>
    <w:p w:rsidR="00671F2E" w:rsidRDefault="00671F2E" w:rsidP="00073725">
      <w:pPr>
        <w:spacing w:line="360" w:lineRule="auto"/>
        <w:jc w:val="both"/>
        <w:rPr>
          <w:rFonts w:ascii="Tahoma" w:hAnsi="Tahoma" w:cs="Tahoma"/>
          <w:sz w:val="20"/>
          <w:szCs w:val="20"/>
        </w:rPr>
      </w:pPr>
      <w:r>
        <w:rPr>
          <w:rFonts w:ascii="Tahoma" w:hAnsi="Tahoma" w:cs="Tahoma"/>
          <w:sz w:val="20"/>
          <w:szCs w:val="20"/>
        </w:rPr>
        <w:t>18.1.</w:t>
      </w:r>
      <w:r w:rsidRPr="00671F2E">
        <w:rPr>
          <w:rFonts w:ascii="Tahoma" w:hAnsi="Tahoma" w:cs="Tahoma"/>
          <w:sz w:val="20"/>
          <w:szCs w:val="20"/>
        </w:rPr>
        <w:t xml:space="preserve">Wzór umowy stanowi </w:t>
      </w:r>
      <w:r w:rsidR="00FC440E" w:rsidRPr="00FC440E">
        <w:rPr>
          <w:rFonts w:ascii="Tahoma" w:hAnsi="Tahoma" w:cs="Tahoma"/>
          <w:sz w:val="20"/>
          <w:szCs w:val="20"/>
        </w:rPr>
        <w:t>załącznik nr 5 do SIWZ.</w:t>
      </w:r>
      <w:r w:rsidRPr="00671F2E">
        <w:rPr>
          <w:rFonts w:ascii="Tahoma" w:hAnsi="Tahoma" w:cs="Tahoma"/>
          <w:sz w:val="20"/>
          <w:szCs w:val="20"/>
        </w:rPr>
        <w:t xml:space="preserve"> </w:t>
      </w:r>
    </w:p>
    <w:p w:rsidR="00671F2E" w:rsidRDefault="00671F2E" w:rsidP="00073725">
      <w:pPr>
        <w:spacing w:line="360" w:lineRule="auto"/>
        <w:jc w:val="both"/>
        <w:rPr>
          <w:rFonts w:ascii="Tahoma" w:hAnsi="Tahoma" w:cs="Tahoma"/>
          <w:sz w:val="20"/>
          <w:szCs w:val="20"/>
        </w:rPr>
      </w:pPr>
      <w:r>
        <w:rPr>
          <w:rFonts w:ascii="Tahoma" w:hAnsi="Tahoma" w:cs="Tahoma"/>
          <w:sz w:val="20"/>
          <w:szCs w:val="20"/>
        </w:rPr>
        <w:t>18.2</w:t>
      </w:r>
      <w:r w:rsidRPr="00671F2E">
        <w:rPr>
          <w:rFonts w:ascii="Tahoma" w:hAnsi="Tahoma" w:cs="Tahoma"/>
          <w:sz w:val="20"/>
          <w:szCs w:val="20"/>
        </w:rPr>
        <w:t>. Zakres świadczenia Wykonawcy wynikający z podpisanej umowy musi być tożsamy z jego zobowiązaniem zawartym w ofercie.</w:t>
      </w:r>
    </w:p>
    <w:p w:rsidR="00671F2E" w:rsidRDefault="00671F2E" w:rsidP="00073725">
      <w:pPr>
        <w:spacing w:line="360" w:lineRule="auto"/>
        <w:jc w:val="both"/>
        <w:rPr>
          <w:rFonts w:ascii="Tahoma" w:hAnsi="Tahoma" w:cs="Tahoma"/>
          <w:sz w:val="20"/>
          <w:szCs w:val="20"/>
        </w:rPr>
      </w:pPr>
      <w:r>
        <w:rPr>
          <w:rFonts w:ascii="Tahoma" w:hAnsi="Tahoma" w:cs="Tahoma"/>
          <w:sz w:val="20"/>
          <w:szCs w:val="20"/>
        </w:rPr>
        <w:t>18.</w:t>
      </w:r>
      <w:r w:rsidRPr="00671F2E">
        <w:rPr>
          <w:rFonts w:ascii="Tahoma" w:hAnsi="Tahoma" w:cs="Tahoma"/>
          <w:sz w:val="20"/>
          <w:szCs w:val="20"/>
        </w:rPr>
        <w:t xml:space="preserve">3. Umowa w sprawie zamówienia publicznego będzie nieważna w części wykraczającej poza określenie przedmiotu zamówienia określonego w SIWZ. </w:t>
      </w:r>
    </w:p>
    <w:p w:rsidR="00671F2E" w:rsidRDefault="00671F2E" w:rsidP="00073725">
      <w:pPr>
        <w:spacing w:line="360" w:lineRule="auto"/>
        <w:jc w:val="both"/>
        <w:rPr>
          <w:rFonts w:ascii="Tahoma" w:hAnsi="Tahoma" w:cs="Tahoma"/>
          <w:sz w:val="20"/>
          <w:szCs w:val="20"/>
        </w:rPr>
      </w:pPr>
      <w:r>
        <w:rPr>
          <w:rFonts w:ascii="Tahoma" w:hAnsi="Tahoma" w:cs="Tahoma"/>
          <w:sz w:val="20"/>
          <w:szCs w:val="20"/>
        </w:rPr>
        <w:t>18.</w:t>
      </w:r>
      <w:r w:rsidRPr="00671F2E">
        <w:rPr>
          <w:rFonts w:ascii="Tahoma" w:hAnsi="Tahoma" w:cs="Tahoma"/>
          <w:sz w:val="20"/>
          <w:szCs w:val="20"/>
        </w:rPr>
        <w:t xml:space="preserve">4. Umowa wymaga, pod rygorem nieważności zachowania formy pisemnej. </w:t>
      </w:r>
    </w:p>
    <w:p w:rsidR="000769F8" w:rsidRPr="00EA45F3" w:rsidRDefault="000769F8" w:rsidP="00073725">
      <w:pPr>
        <w:spacing w:line="360" w:lineRule="auto"/>
        <w:jc w:val="both"/>
        <w:rPr>
          <w:rFonts w:ascii="Tahoma" w:hAnsi="Tahoma" w:cs="Tahoma"/>
          <w:sz w:val="20"/>
          <w:szCs w:val="20"/>
        </w:rPr>
      </w:pPr>
    </w:p>
    <w:p w:rsidR="005A6D24" w:rsidRPr="00BF4C78" w:rsidRDefault="00FC440E" w:rsidP="00073725">
      <w:pPr>
        <w:autoSpaceDE w:val="0"/>
        <w:autoSpaceDN w:val="0"/>
        <w:adjustRightInd w:val="0"/>
        <w:spacing w:line="360" w:lineRule="auto"/>
        <w:jc w:val="both"/>
        <w:rPr>
          <w:rFonts w:ascii="Tahoma" w:hAnsi="Tahoma" w:cs="Tahoma"/>
          <w:i/>
          <w:iCs/>
          <w:sz w:val="20"/>
          <w:szCs w:val="20"/>
        </w:rPr>
      </w:pPr>
      <w:r w:rsidRPr="00FC440E">
        <w:rPr>
          <w:lang w:val="pl-PL"/>
        </w:rPr>
        <w:pict>
          <v:shape id="Text Box 32" o:spid="_x0000_s1042" type="#_x0000_t202" style="position:absolute;left:0;text-align:left;margin-left:0;margin-top:17.7pt;width:461.2pt;height:2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" fillcolor="#ddd">
            <v:path arrowok="t"/>
            <v:textbox style="mso-fit-shape-to-text:t">
              <w:txbxContent>
                <w:p w:rsidR="00751ED1" w:rsidRPr="005C1CD8" w:rsidRDefault="00751ED1" w:rsidP="00EE0E89">
                  <w:pPr>
                    <w:autoSpaceDE w:val="0"/>
                    <w:autoSpaceDN w:val="0"/>
                    <w:adjustRightInd w:val="0"/>
                    <w:spacing w:line="360" w:lineRule="auto"/>
                    <w:jc w:val="both"/>
                    <w:rPr>
                      <w:rFonts w:ascii="Tahoma" w:hAnsi="Tahoma" w:cs="Tahoma"/>
                      <w:b/>
                      <w:bCs/>
                      <w:sz w:val="20"/>
                      <w:szCs w:val="20"/>
                    </w:rPr>
                  </w:pPr>
                  <w:r>
                    <w:rPr>
                      <w:rFonts w:ascii="Tahoma" w:hAnsi="Tahoma" w:cs="Tahoma"/>
                      <w:b/>
                      <w:bCs/>
                      <w:sz w:val="20"/>
                      <w:szCs w:val="20"/>
                    </w:rPr>
                    <w:t>19</w:t>
                  </w:r>
                  <w:r w:rsidRPr="00BF4C78">
                    <w:rPr>
                      <w:rFonts w:ascii="Tahoma" w:hAnsi="Tahoma" w:cs="Tahoma"/>
                      <w:b/>
                      <w:bCs/>
                      <w:sz w:val="20"/>
                      <w:szCs w:val="20"/>
                    </w:rPr>
                    <w:t>. ŚRODKI OCHRONY PRAWNEJ  - Dział VI ustawy.</w:t>
                  </w:r>
                </w:p>
              </w:txbxContent>
            </v:textbox>
            <w10:wrap type="square"/>
          </v:shape>
        </w:pict>
      </w:r>
    </w:p>
    <w:p w:rsidR="005A6D24" w:rsidRPr="00BF4C78" w:rsidRDefault="00073725" w:rsidP="00073725">
      <w:pPr>
        <w:autoSpaceDE w:val="0"/>
        <w:autoSpaceDN w:val="0"/>
        <w:adjustRightInd w:val="0"/>
        <w:spacing w:line="360" w:lineRule="auto"/>
        <w:jc w:val="both"/>
        <w:rPr>
          <w:rFonts w:ascii="Tahoma" w:hAnsi="Tahoma" w:cs="Tahoma"/>
          <w:b/>
          <w:bCs/>
          <w:sz w:val="20"/>
          <w:szCs w:val="20"/>
        </w:rPr>
      </w:pPr>
      <w:r>
        <w:rPr>
          <w:rFonts w:ascii="Tahoma" w:hAnsi="Tahoma" w:cs="Tahoma"/>
          <w:sz w:val="20"/>
          <w:szCs w:val="20"/>
        </w:rPr>
        <w:t>19</w:t>
      </w:r>
      <w:r w:rsidR="005A6D24" w:rsidRPr="00BF4C78">
        <w:rPr>
          <w:rFonts w:ascii="Tahoma" w:hAnsi="Tahoma" w:cs="Tahoma"/>
          <w:sz w:val="20"/>
          <w:szCs w:val="20"/>
        </w:rPr>
        <w:t xml:space="preserve">. 1. Środki ochrony prawnej przysługują Wykonawcy, uczestnikowi konkursu, a także innemu podmiotowi, jeżeli ma lub miał interes w uzyskaniu danego zamówienia oraz poniósł lub może ponieść szkodę w wyniku naruszenia przez </w:t>
      </w:r>
      <w:r w:rsidR="005A6D24">
        <w:rPr>
          <w:rFonts w:ascii="Tahoma" w:hAnsi="Tahoma" w:cs="Tahoma"/>
          <w:sz w:val="20"/>
          <w:szCs w:val="20"/>
        </w:rPr>
        <w:t>Z</w:t>
      </w:r>
      <w:r w:rsidR="005A6D24" w:rsidRPr="00BF4C78">
        <w:rPr>
          <w:rFonts w:ascii="Tahoma" w:hAnsi="Tahoma" w:cs="Tahoma"/>
          <w:sz w:val="20"/>
          <w:szCs w:val="20"/>
        </w:rPr>
        <w:t>amawiającego przepisów ustawy.</w:t>
      </w:r>
    </w:p>
    <w:p w:rsidR="005A6D24" w:rsidRPr="00BF4C78" w:rsidRDefault="00073725"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2. Środki ochrony prawnej wobec ogłoszenia o zamówieniu oraz specyfikacji istotnych warunków zamówienia przysługują również organizacjom wpisanym na listę Prezesa UZP, o której mowa w art. 154 pkt.  5.</w:t>
      </w:r>
    </w:p>
    <w:p w:rsidR="005A6D24" w:rsidRPr="00BF4C78" w:rsidRDefault="00073725"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.3. Odwołanie przysługuje wyłącznie  na czynności:</w:t>
      </w:r>
      <w:r w:rsidR="005A6D24">
        <w:rPr>
          <w:rFonts w:ascii="Tahoma" w:hAnsi="Tahoma" w:cs="Tahoma"/>
          <w:sz w:val="20"/>
          <w:szCs w:val="20"/>
        </w:rPr>
        <w:t xml:space="preserve">  </w:t>
      </w:r>
    </w:p>
    <w:p w:rsidR="005A6D24" w:rsidRPr="00BF4C78" w:rsidRDefault="005A6D24" w:rsidP="00104939">
      <w:pPr>
        <w:numPr>
          <w:ilvl w:val="0"/>
          <w:numId w:val="8"/>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określenia warunków udziału w postępowaniu</w:t>
      </w:r>
    </w:p>
    <w:p w:rsidR="005A6D24" w:rsidRPr="00BF4C78" w:rsidRDefault="005A6D24" w:rsidP="00104939">
      <w:pPr>
        <w:numPr>
          <w:ilvl w:val="0"/>
          <w:numId w:val="8"/>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wykluczenia odwołującego z postępowania o udzielenie zamówienia;</w:t>
      </w:r>
    </w:p>
    <w:p w:rsidR="005A6D24" w:rsidRPr="00BF4C78" w:rsidRDefault="005A6D24" w:rsidP="00104939">
      <w:pPr>
        <w:numPr>
          <w:ilvl w:val="0"/>
          <w:numId w:val="8"/>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odrzucenia oferty odwołującego.</w:t>
      </w:r>
    </w:p>
    <w:p w:rsidR="005A6D24" w:rsidRPr="00BF4C78" w:rsidRDefault="005A6D24" w:rsidP="00104939">
      <w:pPr>
        <w:numPr>
          <w:ilvl w:val="0"/>
          <w:numId w:val="8"/>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opisu przedmiotu zamówienia;</w:t>
      </w:r>
    </w:p>
    <w:p w:rsidR="005A6D24" w:rsidRPr="00BF4C78" w:rsidRDefault="005A6D24" w:rsidP="00104939">
      <w:pPr>
        <w:numPr>
          <w:ilvl w:val="0"/>
          <w:numId w:val="8"/>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wyboru oferty najkorzystniejszej,</w:t>
      </w:r>
    </w:p>
    <w:p w:rsidR="005A6D24" w:rsidRPr="00BF4C78" w:rsidRDefault="00B42442"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.4. Odwołanie powinno wskazywać czynność lub zaniechanie czynności Zamawiającego, której zarzuca się niezgodność z przepisami ustawy, zawierać zwięzłe przedstawienie zarzutów, określać żądanie oraz wskazywać okoliczności faktyczne i prawne</w:t>
      </w:r>
    </w:p>
    <w:p w:rsidR="005A6D24" w:rsidRPr="00BF4C78" w:rsidRDefault="005A6D24" w:rsidP="00073725">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uzasadniające wniesienie odwołania.</w:t>
      </w:r>
    </w:p>
    <w:p w:rsidR="005A6D24" w:rsidRPr="00BF4C78" w:rsidRDefault="00B42442"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.5.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5A6D24" w:rsidRPr="00BF4C78" w:rsidRDefault="00B42442"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lastRenderedPageBreak/>
        <w:t>19</w:t>
      </w:r>
      <w:r w:rsidR="005A6D24" w:rsidRPr="00BF4C78">
        <w:rPr>
          <w:rFonts w:ascii="Tahoma" w:hAnsi="Tahoma" w:cs="Tahoma"/>
          <w:sz w:val="20"/>
          <w:szCs w:val="20"/>
        </w:rPr>
        <w:t>.6.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środków komunikacji elektronicznej,</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.7.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.8. W przypadku uznania zasadności przekazanej informacji Zamawiający powtarza czynność albo dokonuje czynności zaniechanej, informując o tym Wykonawców w sposób przewidziany w ustawie dla tej czynności.</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xml:space="preserve">.9.  Na czynności, o których mowa w pkt </w:t>
      </w:r>
      <w:r>
        <w:rPr>
          <w:rFonts w:ascii="Tahoma" w:hAnsi="Tahoma" w:cs="Tahoma"/>
          <w:sz w:val="20"/>
          <w:szCs w:val="20"/>
        </w:rPr>
        <w:t>19.8</w:t>
      </w:r>
      <w:r w:rsidR="005A6D24" w:rsidRPr="00BF4C78">
        <w:rPr>
          <w:rFonts w:ascii="Tahoma" w:hAnsi="Tahoma" w:cs="Tahoma"/>
          <w:sz w:val="20"/>
          <w:szCs w:val="20"/>
        </w:rPr>
        <w:t xml:space="preserve">, nie przysługuje odwołanie, z zastrzeżeniem art. 180 ust. 2 </w:t>
      </w:r>
      <w:r>
        <w:rPr>
          <w:rFonts w:ascii="Tahoma" w:hAnsi="Tahoma" w:cs="Tahoma"/>
          <w:sz w:val="20"/>
          <w:szCs w:val="20"/>
        </w:rPr>
        <w:t>ustawy</w:t>
      </w:r>
      <w:r w:rsidR="005A6D24" w:rsidRPr="00BF4C78">
        <w:rPr>
          <w:rFonts w:ascii="Tahoma" w:hAnsi="Tahoma" w:cs="Tahoma"/>
          <w:sz w:val="20"/>
          <w:szCs w:val="20"/>
        </w:rPr>
        <w:t>.</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.10. Odwołanie wnosi się:</w:t>
      </w:r>
    </w:p>
    <w:p w:rsidR="005A6D24" w:rsidRPr="00BF4C78" w:rsidRDefault="005A6D24" w:rsidP="00104939">
      <w:pPr>
        <w:numPr>
          <w:ilvl w:val="0"/>
          <w:numId w:val="9"/>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 xml:space="preserve">w terminie 5 dni od dnia przesłania informacji (o której mowa w pkt. 7) o czynności Zamawiającego stanowiącej podstawę jego wniesienia – jeżeli zostały przesłane w sposób określony w art. 180 ust. 5 </w:t>
      </w:r>
      <w:r w:rsidR="00757344">
        <w:rPr>
          <w:rFonts w:ascii="Tahoma" w:hAnsi="Tahoma" w:cs="Tahoma"/>
          <w:sz w:val="20"/>
          <w:szCs w:val="20"/>
        </w:rPr>
        <w:t>ustawy</w:t>
      </w:r>
      <w:r w:rsidRPr="00BF4C78">
        <w:rPr>
          <w:rFonts w:ascii="Tahoma" w:hAnsi="Tahoma" w:cs="Tahoma"/>
          <w:sz w:val="20"/>
          <w:szCs w:val="20"/>
        </w:rPr>
        <w:t>,  albo w terminie 10 dni – jeżeli zostały przesłane w inny sposób;</w:t>
      </w:r>
    </w:p>
    <w:p w:rsidR="005A6D24" w:rsidRPr="00BF4C78" w:rsidRDefault="005A6D24" w:rsidP="00104939">
      <w:pPr>
        <w:numPr>
          <w:ilvl w:val="0"/>
          <w:numId w:val="9"/>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odwołanie wobec treści ogłoszenia o zamówieniu w terminie 5 dni od dnia zamieszczenia ogłoszenia w Biuletynie Zamówień Publicznych lub specyfikacji istotnych warunków zamówienia na stronie internetowej.</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.11. Odwołanie wobec czynności innych niż określone w pkt. 20. 9 wnosi się w terminie 5 dni od dnia, w którym powzięto lub przy zachowaniu należytej staranności można było powziąć wiadomość o okolicznościach stanowiących podstawę jego wniesienia.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.12. 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.13. W przypadku wniesienia odwołania wobec treści ogłoszenia o zamówieniu lub postanowień specyfikacji istotnych warunków zamówienia Zamawiający może przedłużyć termin składania ofert lub termin składania wniosków.</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.14. W przypadku wniesienia odwołania po upływie terminu składania ofert bieg terminu związania ofertą ulega zawieszeniu do czasu ogłoszenia przez Izbę orzeczenia.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xml:space="preserve">.15. W przypadku wniesienia odwołania Zamawiający nie może zawrzeć umowy do czasu ogłoszenia przez Izbę wyroku lub postanowienia kończącego postępowanie odwoławcze, zwanych dalej „orzeczeniem”. Zamawiający może złożyć do Izby wniosek o uchylenie zakazu zawarcia umowy. Izba może uchylić zakaz zawarcia umowy, jeżeli niezawarcie umowy mogłoby spowodować negatywne skutki dla interesu publicznego, w szczególności w dziedzinach obronności i bezpieczeństwa, przewyższające korzyści związane z koniecznością ochrony wszystkich interesów, w odniesieniu do których zachodzi </w:t>
      </w:r>
      <w:r w:rsidR="005A6D24" w:rsidRPr="00BF4C78">
        <w:rPr>
          <w:rFonts w:ascii="Tahoma" w:hAnsi="Tahoma" w:cs="Tahoma"/>
          <w:sz w:val="20"/>
          <w:szCs w:val="20"/>
        </w:rPr>
        <w:lastRenderedPageBreak/>
        <w:t>prawdopodobieństwo doznania uszczerbku w wyniku czynności podjętych przez Zamawiającego w postępowaniu o udzielenie zamówienia.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.16. 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.17.  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internetowej, na której jest zamieszczone ogłoszenie o zamówieniu lub jest udostępniana specyfikacja, wzywając Wykonawców do przystąpienia do postępowania odwoławczego.</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.18. Wykonawca może zgłosić przystąpienie do postępowania odwoławczego w terminie 3 dni od dnia otrzymania kopii odwołania, wskazując stronę, do której przystępuje, i interes</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.19. Wykonawcy, którzy przystąpili do postępowania odwoławczego, stają się uczestnikami postępowania odwoławczego, jeżeli mają interes w tym, aby odwołanie zostało rozstrzygnięte na korzyść jednej ze stron.</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.20. 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xml:space="preserve">.21. Czynności uczestnika postępowania odwoławczego nie mogą pozostawać w sprzeczności z czynnościami i oświadczeniami strony, do której przystąpił, z zastrzeżeniem zgłoszenia sprzeciwu, o którym mowa w art. 186 ust. 3 </w:t>
      </w:r>
      <w:r w:rsidR="00757344">
        <w:rPr>
          <w:rFonts w:ascii="Tahoma" w:hAnsi="Tahoma" w:cs="Tahoma"/>
          <w:sz w:val="20"/>
          <w:szCs w:val="20"/>
        </w:rPr>
        <w:t>ustawy</w:t>
      </w:r>
      <w:r w:rsidR="005A6D24" w:rsidRPr="00BF4C78">
        <w:rPr>
          <w:rFonts w:ascii="Tahoma" w:hAnsi="Tahoma" w:cs="Tahoma"/>
          <w:sz w:val="20"/>
          <w:szCs w:val="20"/>
        </w:rPr>
        <w:t>, przez uczestnika, który przystąpił do postępowania po stronie Zamawiającego.</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xml:space="preserve">.22. Odwołujący oraz Wykonawca wezwany zgodnie pkt. 15 nie mogą następnie korzystać ze środków ochrony prawnej wobec czynności Zamawiającego wykonanych zgodnie z wyrokiem Izby lub sądu albo na podstawie art. 186 ust. 2 i 3 </w:t>
      </w:r>
      <w:r w:rsidR="00757344">
        <w:rPr>
          <w:rFonts w:ascii="Tahoma" w:hAnsi="Tahoma" w:cs="Tahoma"/>
          <w:sz w:val="20"/>
          <w:szCs w:val="20"/>
        </w:rPr>
        <w:t>ustawy</w:t>
      </w:r>
      <w:r w:rsidR="005A6D24" w:rsidRPr="00BF4C78">
        <w:rPr>
          <w:rFonts w:ascii="Tahoma" w:hAnsi="Tahoma" w:cs="Tahoma"/>
          <w:sz w:val="20"/>
          <w:szCs w:val="20"/>
        </w:rPr>
        <w:t>.</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.23. Do postępowania odwoławczego stosuje się odpowiednio przepisy ustawy z dnia 17 listopada 1964 r. – Kodeks postępowania cywilnego o sądzie polubownym (arbitrażowym), jeżeli ustawa nie stanowi inaczej.</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.24. Na orzeczenie Izby stronom oraz uczestnikom postępowania odwoławczego przysługuje skarga do sądu.</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lastRenderedPageBreak/>
        <w:t>19</w:t>
      </w:r>
      <w:r w:rsidR="005A6D24" w:rsidRPr="00BF4C78">
        <w:rPr>
          <w:rFonts w:ascii="Tahoma" w:hAnsi="Tahoma" w:cs="Tahoma"/>
          <w:sz w:val="20"/>
          <w:szCs w:val="20"/>
        </w:rPr>
        <w:t>.25. Skargę wnosi się do sądu okręgowego właściwego dla siedziby albo miejsca zamieszkania Zamawiającego.</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.26. W postępowaniu toczącym się na skutek wniesienia skargi nie można rozszerzyć żądania odwołania ani występować z nowymi żądaniami.</w:t>
      </w:r>
    </w:p>
    <w:p w:rsidR="005A6D24"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.27. Od wyroku sądu lub postanowienia kończącego postępowanie w sprawie nie przysługuje skarga kasacyjna.</w:t>
      </w:r>
    </w:p>
    <w:p w:rsidR="005A6D24" w:rsidRDefault="005A6D24" w:rsidP="00BF4C78">
      <w:pPr>
        <w:autoSpaceDE w:val="0"/>
        <w:autoSpaceDN w:val="0"/>
        <w:adjustRightInd w:val="0"/>
        <w:spacing w:line="360" w:lineRule="auto"/>
        <w:rPr>
          <w:rFonts w:ascii="Tahoma" w:hAnsi="Tahoma" w:cs="Tahoma"/>
          <w:color w:val="000000"/>
          <w:sz w:val="20"/>
          <w:szCs w:val="20"/>
        </w:rPr>
      </w:pPr>
    </w:p>
    <w:p w:rsidR="005A6D24" w:rsidRPr="00BF4C78" w:rsidRDefault="00FC440E" w:rsidP="00BF4C78">
      <w:pPr>
        <w:autoSpaceDE w:val="0"/>
        <w:autoSpaceDN w:val="0"/>
        <w:adjustRightInd w:val="0"/>
        <w:spacing w:line="360" w:lineRule="auto"/>
        <w:rPr>
          <w:rFonts w:ascii="Tahoma" w:hAnsi="Tahoma" w:cs="Tahoma"/>
          <w:color w:val="000000"/>
          <w:sz w:val="20"/>
          <w:szCs w:val="20"/>
        </w:rPr>
      </w:pPr>
      <w:r w:rsidRPr="00FC440E">
        <w:rPr>
          <w:lang w:val="pl-PL"/>
        </w:rPr>
        <w:pict>
          <v:shape id="Text Box 31" o:spid="_x0000_s1043" type="#_x0000_t202" style="position:absolute;margin-left:0;margin-top:0;width:477pt;height:26pt;z-index:251657216;visibility:visible" fillcolor="#ddd">
            <v:path arrowok="t"/>
            <v:textbox style="mso-fit-shape-to-text:t">
              <w:txbxContent>
                <w:p w:rsidR="00751ED1" w:rsidRPr="003723CB" w:rsidRDefault="00751ED1" w:rsidP="00EE0E89">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0</w:t>
                  </w:r>
                  <w:r w:rsidRPr="00BF4C78">
                    <w:rPr>
                      <w:rFonts w:ascii="Tahoma" w:hAnsi="Tahoma" w:cs="Tahoma"/>
                      <w:b/>
                      <w:bCs/>
                      <w:color w:val="000000"/>
                      <w:sz w:val="20"/>
                      <w:szCs w:val="20"/>
                    </w:rPr>
                    <w:t>. OGŁOSZENIE WYNIKÓW PRZETARGU.</w:t>
                  </w:r>
                </w:p>
              </w:txbxContent>
            </v:textbox>
            <w10:wrap type="square"/>
          </v:shape>
        </w:pict>
      </w:r>
      <w:r w:rsidR="005A6D24" w:rsidRPr="00BF4C78">
        <w:rPr>
          <w:rFonts w:ascii="Tahoma" w:hAnsi="Tahoma" w:cs="Tahoma"/>
          <w:color w:val="000000"/>
          <w:sz w:val="20"/>
          <w:szCs w:val="20"/>
        </w:rPr>
        <w:t>2</w:t>
      </w:r>
      <w:r w:rsidR="00B42442">
        <w:rPr>
          <w:rFonts w:ascii="Tahoma" w:hAnsi="Tahoma" w:cs="Tahoma"/>
          <w:color w:val="000000"/>
          <w:sz w:val="20"/>
          <w:szCs w:val="20"/>
        </w:rPr>
        <w:t>0</w:t>
      </w:r>
      <w:r w:rsidR="00C04291">
        <w:rPr>
          <w:rFonts w:ascii="Tahoma" w:hAnsi="Tahoma" w:cs="Tahoma"/>
          <w:color w:val="000000"/>
          <w:sz w:val="20"/>
          <w:szCs w:val="20"/>
        </w:rPr>
        <w:t>.</w:t>
      </w:r>
      <w:r w:rsidR="005A6D24" w:rsidRPr="00BF4C78">
        <w:rPr>
          <w:rFonts w:ascii="Tahoma" w:hAnsi="Tahoma" w:cs="Tahoma"/>
          <w:color w:val="000000"/>
          <w:sz w:val="20"/>
          <w:szCs w:val="20"/>
        </w:rPr>
        <w:t xml:space="preserve"> 1. Wyniki postępowania ogłoszone zostaną w siedzibie Zamawiającego i na stronie</w:t>
      </w:r>
    </w:p>
    <w:p w:rsidR="005A6D24" w:rsidRPr="00BF4C78" w:rsidRDefault="005A6D24" w:rsidP="003938FA">
      <w:pPr>
        <w:spacing w:line="360" w:lineRule="auto"/>
        <w:jc w:val="both"/>
        <w:rPr>
          <w:rFonts w:ascii="Tahoma" w:hAnsi="Tahoma" w:cs="Tahoma"/>
          <w:color w:val="000000"/>
          <w:sz w:val="20"/>
          <w:szCs w:val="20"/>
        </w:rPr>
      </w:pPr>
      <w:r w:rsidRPr="00BF4C78">
        <w:rPr>
          <w:rFonts w:ascii="Tahoma" w:hAnsi="Tahoma" w:cs="Tahoma"/>
          <w:color w:val="000000"/>
          <w:sz w:val="20"/>
          <w:szCs w:val="20"/>
        </w:rPr>
        <w:t xml:space="preserve">internetowej: </w:t>
      </w:r>
      <w:hyperlink r:id="rId17" w:history="1">
        <w:r w:rsidR="003938FA" w:rsidRPr="00482464">
          <w:rPr>
            <w:rStyle w:val="Hipercze"/>
            <w:rFonts w:ascii="Tahoma" w:hAnsi="Tahoma" w:cs="Tahoma"/>
            <w:sz w:val="20"/>
            <w:szCs w:val="20"/>
          </w:rPr>
          <w:t>http://bip.splidzbark.warmia.mazury.pl/</w:t>
        </w:r>
      </w:hyperlink>
      <w:r w:rsidR="003938FA">
        <w:rPr>
          <w:rFonts w:ascii="Tahoma" w:hAnsi="Tahoma" w:cs="Tahoma"/>
          <w:sz w:val="20"/>
          <w:szCs w:val="20"/>
        </w:rPr>
        <w:t xml:space="preserve"> </w:t>
      </w:r>
      <w:r>
        <w:rPr>
          <w:rFonts w:ascii="Tahoma" w:hAnsi="Tahoma" w:cs="Tahoma"/>
          <w:color w:val="660000"/>
          <w:sz w:val="20"/>
          <w:szCs w:val="20"/>
        </w:rPr>
        <w:t xml:space="preserve"> </w:t>
      </w:r>
      <w:r w:rsidRPr="00BF4C78">
        <w:rPr>
          <w:rFonts w:ascii="Tahoma" w:hAnsi="Tahoma" w:cs="Tahoma"/>
          <w:color w:val="000000"/>
          <w:sz w:val="20"/>
          <w:szCs w:val="20"/>
        </w:rPr>
        <w:t>w zakładce Zamówienia Publiczne.</w:t>
      </w:r>
    </w:p>
    <w:p w:rsidR="005A6D24" w:rsidRPr="00BF4C78" w:rsidRDefault="00EF18C3" w:rsidP="00BF4C78">
      <w:p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2</w:t>
      </w:r>
      <w:r w:rsidR="00B42442">
        <w:rPr>
          <w:rFonts w:ascii="Tahoma" w:hAnsi="Tahoma" w:cs="Tahoma"/>
          <w:color w:val="000000"/>
          <w:sz w:val="20"/>
          <w:szCs w:val="20"/>
        </w:rPr>
        <w:t>0</w:t>
      </w:r>
      <w:r w:rsidR="005A6D24" w:rsidRPr="00BF4C78">
        <w:rPr>
          <w:rFonts w:ascii="Tahoma" w:hAnsi="Tahoma" w:cs="Tahoma"/>
          <w:color w:val="000000"/>
          <w:sz w:val="20"/>
          <w:szCs w:val="20"/>
        </w:rPr>
        <w:t>. 2. Uczestnicy postępowania zostaną poinformowani o wynikach za pomocą e-maila lub</w:t>
      </w:r>
    </w:p>
    <w:p w:rsidR="005A6D24" w:rsidRDefault="00555B68" w:rsidP="00BF4C78">
      <w:p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f</w:t>
      </w:r>
      <w:r w:rsidR="005A6D24" w:rsidRPr="00BF4C78">
        <w:rPr>
          <w:rFonts w:ascii="Tahoma" w:hAnsi="Tahoma" w:cs="Tahoma"/>
          <w:color w:val="000000"/>
          <w:sz w:val="20"/>
          <w:szCs w:val="20"/>
        </w:rPr>
        <w:t>axu zapisanych w ofercie Wykonawcy.</w:t>
      </w:r>
    </w:p>
    <w:p w:rsidR="00C8528C" w:rsidRDefault="00FC440E" w:rsidP="00C8528C">
      <w:pPr>
        <w:autoSpaceDE w:val="0"/>
        <w:autoSpaceDN w:val="0"/>
        <w:adjustRightInd w:val="0"/>
        <w:spacing w:line="360" w:lineRule="auto"/>
        <w:rPr>
          <w:rFonts w:ascii="Tahoma" w:hAnsi="Tahoma" w:cs="Tahoma"/>
          <w:color w:val="000000"/>
          <w:sz w:val="20"/>
          <w:szCs w:val="20"/>
        </w:rPr>
      </w:pPr>
      <w:r w:rsidRPr="00FC440E">
        <w:rPr>
          <w:lang w:val="pl-PL"/>
        </w:rPr>
        <w:pict>
          <v:shape id="Text Box 30" o:spid="_x0000_s1044" type="#_x0000_t202" style="position:absolute;margin-left:0;margin-top:11.7pt;width:477pt;height:2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" fillcolor="#ddd">
            <v:path arrowok="t"/>
            <v:textbox style="mso-fit-shape-to-text:t">
              <w:txbxContent>
                <w:p w:rsidR="00751ED1" w:rsidRPr="003723CB" w:rsidRDefault="00751ED1" w:rsidP="00C8528C">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1</w:t>
                  </w:r>
                  <w:r w:rsidRPr="00BF4C78">
                    <w:rPr>
                      <w:rFonts w:ascii="Tahoma" w:hAnsi="Tahoma" w:cs="Tahoma"/>
                      <w:b/>
                      <w:bCs/>
                      <w:color w:val="000000"/>
                      <w:sz w:val="20"/>
                      <w:szCs w:val="20"/>
                    </w:rPr>
                    <w:t xml:space="preserve">. </w:t>
                  </w:r>
                  <w:r>
                    <w:rPr>
                      <w:rFonts w:ascii="Tahoma" w:hAnsi="Tahoma" w:cs="Tahoma"/>
                      <w:b/>
                      <w:bCs/>
                      <w:color w:val="000000"/>
                      <w:sz w:val="20"/>
                      <w:szCs w:val="20"/>
                    </w:rPr>
                    <w:t>INNE POSTANOWIENIA SIWZ</w:t>
                  </w:r>
                </w:p>
              </w:txbxContent>
            </v:textbox>
            <w10:wrap type="square"/>
          </v:shape>
        </w:pict>
      </w:r>
    </w:p>
    <w:p w:rsidR="00C8528C" w:rsidRDefault="00C8528C" w:rsidP="00C8528C">
      <w:pPr>
        <w:spacing w:line="360" w:lineRule="auto"/>
        <w:rPr>
          <w:rFonts w:ascii="Tahoma" w:hAnsi="Tahoma" w:cs="Tahoma"/>
          <w:sz w:val="20"/>
          <w:szCs w:val="20"/>
        </w:rPr>
      </w:pPr>
      <w:r>
        <w:rPr>
          <w:rFonts w:ascii="Tahoma" w:hAnsi="Tahoma" w:cs="Tahoma"/>
          <w:sz w:val="20"/>
          <w:szCs w:val="20"/>
          <w:lang w:val="pl-PL"/>
        </w:rPr>
        <w:t>2</w:t>
      </w:r>
      <w:r w:rsidR="00B42442">
        <w:rPr>
          <w:rFonts w:ascii="Tahoma" w:hAnsi="Tahoma" w:cs="Tahoma"/>
          <w:sz w:val="20"/>
          <w:szCs w:val="20"/>
          <w:lang w:val="pl-PL"/>
        </w:rPr>
        <w:t>1</w:t>
      </w:r>
      <w:r>
        <w:rPr>
          <w:rFonts w:ascii="Tahoma" w:hAnsi="Tahoma" w:cs="Tahoma"/>
          <w:sz w:val="20"/>
          <w:szCs w:val="20"/>
        </w:rPr>
        <w:t>.</w:t>
      </w:r>
      <w:r w:rsidR="00EF18C3">
        <w:rPr>
          <w:rFonts w:ascii="Tahoma" w:hAnsi="Tahoma" w:cs="Tahoma"/>
          <w:sz w:val="20"/>
          <w:szCs w:val="20"/>
        </w:rPr>
        <w:t>1</w:t>
      </w:r>
      <w:r w:rsidRPr="00405A7D">
        <w:rPr>
          <w:rFonts w:ascii="Tahoma" w:hAnsi="Tahoma" w:cs="Tahoma"/>
          <w:sz w:val="20"/>
          <w:szCs w:val="20"/>
        </w:rPr>
        <w:t xml:space="preserve">. </w:t>
      </w:r>
      <w:r w:rsidRPr="00B13636">
        <w:rPr>
          <w:rFonts w:ascii="Tahoma" w:hAnsi="Tahoma" w:cs="Tahoma"/>
          <w:sz w:val="20"/>
          <w:szCs w:val="20"/>
        </w:rPr>
        <w:t>Zamawiający nie dopuszcza składania ofert wariantowych.</w:t>
      </w:r>
    </w:p>
    <w:p w:rsidR="00C8528C" w:rsidRPr="00FF5EF4" w:rsidRDefault="00C8528C" w:rsidP="00C8528C">
      <w:pPr>
        <w:spacing w:line="360" w:lineRule="auto"/>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EF18C3">
        <w:rPr>
          <w:rFonts w:ascii="Tahoma" w:hAnsi="Tahoma" w:cs="Tahoma"/>
          <w:sz w:val="20"/>
          <w:szCs w:val="20"/>
        </w:rPr>
        <w:t>2</w:t>
      </w:r>
      <w:r>
        <w:rPr>
          <w:rFonts w:ascii="Tahoma" w:hAnsi="Tahoma" w:cs="Tahoma"/>
          <w:sz w:val="20"/>
          <w:szCs w:val="20"/>
        </w:rPr>
        <w:t xml:space="preserve">. </w:t>
      </w:r>
      <w:r w:rsidRPr="00FF5EF4">
        <w:rPr>
          <w:rFonts w:ascii="Tahoma" w:hAnsi="Tahoma" w:cs="Tahoma"/>
          <w:sz w:val="20"/>
          <w:szCs w:val="20"/>
        </w:rPr>
        <w:t xml:space="preserve">Zamawiający </w:t>
      </w:r>
      <w:r w:rsidR="00EF18C3">
        <w:rPr>
          <w:rFonts w:ascii="Tahoma" w:hAnsi="Tahoma" w:cs="Tahoma"/>
          <w:sz w:val="20"/>
          <w:szCs w:val="20"/>
        </w:rPr>
        <w:t xml:space="preserve">nie </w:t>
      </w:r>
      <w:r w:rsidRPr="00FF5EF4">
        <w:rPr>
          <w:rFonts w:ascii="Tahoma" w:hAnsi="Tahoma" w:cs="Tahoma"/>
          <w:sz w:val="20"/>
          <w:szCs w:val="20"/>
        </w:rPr>
        <w:t xml:space="preserve">przewiduje możliwości udzielenia zamówień, o których mowa w art. 67 ust. 1 pkt </w:t>
      </w:r>
      <w:r w:rsidR="00EF18C3">
        <w:rPr>
          <w:rFonts w:ascii="Tahoma" w:hAnsi="Tahoma" w:cs="Tahoma"/>
          <w:sz w:val="20"/>
          <w:szCs w:val="20"/>
        </w:rPr>
        <w:t>7 ustawy</w:t>
      </w:r>
      <w:r w:rsidRPr="00FF5EF4">
        <w:rPr>
          <w:rFonts w:ascii="Tahoma" w:hAnsi="Tahoma" w:cs="Tahoma"/>
          <w:sz w:val="20"/>
          <w:szCs w:val="20"/>
        </w:rPr>
        <w:t>.</w:t>
      </w:r>
    </w:p>
    <w:p w:rsidR="00C8528C" w:rsidRDefault="00C8528C" w:rsidP="00C8528C">
      <w:pPr>
        <w:spacing w:line="360" w:lineRule="auto"/>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EF18C3">
        <w:rPr>
          <w:rFonts w:ascii="Tahoma" w:hAnsi="Tahoma" w:cs="Tahoma"/>
          <w:sz w:val="20"/>
          <w:szCs w:val="20"/>
        </w:rPr>
        <w:t>3</w:t>
      </w:r>
      <w:r>
        <w:rPr>
          <w:rFonts w:ascii="Tahoma" w:hAnsi="Tahoma" w:cs="Tahoma"/>
          <w:sz w:val="20"/>
          <w:szCs w:val="20"/>
        </w:rPr>
        <w:t>. Zamawiający nie przewiduje aukcji elektronicznej.</w:t>
      </w:r>
    </w:p>
    <w:p w:rsidR="00C8528C" w:rsidRDefault="00C8528C"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FD5194">
        <w:rPr>
          <w:rFonts w:ascii="Tahoma" w:hAnsi="Tahoma" w:cs="Tahoma"/>
          <w:sz w:val="20"/>
          <w:szCs w:val="20"/>
        </w:rPr>
        <w:t>4</w:t>
      </w:r>
      <w:r w:rsidRPr="00C8528C">
        <w:rPr>
          <w:rFonts w:ascii="Tahoma" w:hAnsi="Tahoma" w:cs="Tahoma"/>
          <w:sz w:val="20"/>
          <w:szCs w:val="20"/>
        </w:rPr>
        <w:t>.Zamawiający nie dokonuje zakupu w imieniu innych instytucji zamawiających.</w:t>
      </w:r>
    </w:p>
    <w:p w:rsidR="00261A4F" w:rsidRDefault="00261A4F"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FD5194">
        <w:rPr>
          <w:rFonts w:ascii="Tahoma" w:hAnsi="Tahoma" w:cs="Tahoma"/>
          <w:sz w:val="20"/>
          <w:szCs w:val="20"/>
        </w:rPr>
        <w:t>5</w:t>
      </w:r>
      <w:r>
        <w:rPr>
          <w:rFonts w:ascii="Tahoma" w:hAnsi="Tahoma" w:cs="Tahoma"/>
          <w:sz w:val="20"/>
          <w:szCs w:val="20"/>
        </w:rPr>
        <w:t xml:space="preserve">. </w:t>
      </w:r>
      <w:r w:rsidRPr="00261A4F">
        <w:rPr>
          <w:rFonts w:ascii="Tahoma" w:hAnsi="Tahoma" w:cs="Tahoma"/>
          <w:sz w:val="20"/>
          <w:szCs w:val="20"/>
        </w:rPr>
        <w:t>Zamawiający nie przewiduje ustanowienia dynamicznego systemu zakupów</w:t>
      </w:r>
      <w:r>
        <w:rPr>
          <w:rFonts w:ascii="Tahoma" w:hAnsi="Tahoma" w:cs="Tahoma"/>
          <w:sz w:val="20"/>
          <w:szCs w:val="20"/>
        </w:rPr>
        <w:t>.</w:t>
      </w:r>
    </w:p>
    <w:p w:rsidR="00A67E51" w:rsidRDefault="00261A4F" w:rsidP="00A67E51">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FD5194">
        <w:rPr>
          <w:rFonts w:ascii="Tahoma" w:hAnsi="Tahoma" w:cs="Tahoma"/>
          <w:sz w:val="20"/>
          <w:szCs w:val="20"/>
        </w:rPr>
        <w:t>6</w:t>
      </w:r>
      <w:r>
        <w:rPr>
          <w:rFonts w:ascii="Tahoma" w:hAnsi="Tahoma" w:cs="Tahoma"/>
          <w:sz w:val="20"/>
          <w:szCs w:val="20"/>
        </w:rPr>
        <w:t>.</w:t>
      </w:r>
      <w:r w:rsidRPr="00261A4F">
        <w:t xml:space="preserve"> </w:t>
      </w:r>
      <w:r w:rsidRPr="00261A4F">
        <w:rPr>
          <w:rFonts w:ascii="Tahoma" w:hAnsi="Tahoma" w:cs="Tahoma"/>
          <w:sz w:val="20"/>
          <w:szCs w:val="20"/>
        </w:rPr>
        <w:t xml:space="preserve">Zamawiający nie przewiduje zawarcia umowy ramowej. </w:t>
      </w:r>
    </w:p>
    <w:p w:rsidR="00A67E51" w:rsidRPr="00A67E51" w:rsidRDefault="00A67E51" w:rsidP="00A67E51">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21.</w:t>
      </w:r>
      <w:r w:rsidR="009447C9">
        <w:rPr>
          <w:rFonts w:ascii="Tahoma" w:hAnsi="Tahoma" w:cs="Tahoma"/>
          <w:sz w:val="20"/>
          <w:szCs w:val="20"/>
        </w:rPr>
        <w:t>7</w:t>
      </w:r>
      <w:r>
        <w:rPr>
          <w:rFonts w:ascii="Tahoma" w:hAnsi="Tahoma" w:cs="Tahoma"/>
          <w:sz w:val="20"/>
          <w:szCs w:val="20"/>
        </w:rPr>
        <w:t xml:space="preserve">. </w:t>
      </w:r>
      <w:r w:rsidRPr="00A67E51">
        <w:rPr>
          <w:rFonts w:ascii="Tahoma" w:hAnsi="Tahoma" w:cs="Tahoma"/>
          <w:sz w:val="20"/>
          <w:szCs w:val="20"/>
        </w:rPr>
        <w:t>Postępowanie o udzielenie zamówienia publicznego jest jawne. Protokół wraz</w:t>
      </w:r>
      <w:r>
        <w:rPr>
          <w:rFonts w:ascii="Tahoma" w:hAnsi="Tahoma" w:cs="Tahoma"/>
          <w:sz w:val="20"/>
          <w:szCs w:val="20"/>
        </w:rPr>
        <w:t xml:space="preserve"> </w:t>
      </w:r>
      <w:r w:rsidRPr="00A67E51">
        <w:rPr>
          <w:rFonts w:ascii="Tahoma" w:hAnsi="Tahoma" w:cs="Tahoma"/>
          <w:sz w:val="20"/>
          <w:szCs w:val="20"/>
        </w:rPr>
        <w:t>z załącznikami jest jawny. Załączniki do protokołu udostępnia się po dokonaniu wyboru najkorzystniejszej oferty lub unieważnieniu postępowania, z tym, że oferty udostępnia się od chwili ich otwarcia. Nie ujawnia się informacji stanowiących tajemnicę przedsiębiorstwa w rozumieniu przepisów ustawy z dnia 16 kwietnia 1993 roku</w:t>
      </w:r>
      <w:r>
        <w:rPr>
          <w:rFonts w:ascii="Tahoma" w:hAnsi="Tahoma" w:cs="Tahoma"/>
          <w:sz w:val="20"/>
          <w:szCs w:val="20"/>
        </w:rPr>
        <w:t xml:space="preserve"> </w:t>
      </w:r>
      <w:r w:rsidRPr="00A67E51">
        <w:rPr>
          <w:rFonts w:ascii="Tahoma" w:hAnsi="Tahoma" w:cs="Tahoma"/>
          <w:sz w:val="20"/>
          <w:szCs w:val="20"/>
        </w:rPr>
        <w:t xml:space="preserve">o zwalczaniu nieuczciwej konkurencji (t.j. Dz.U. </w:t>
      </w:r>
      <w:r w:rsidR="005A33B4">
        <w:rPr>
          <w:rFonts w:ascii="Tahoma" w:hAnsi="Tahoma" w:cs="Tahoma"/>
          <w:sz w:val="20"/>
          <w:szCs w:val="20"/>
        </w:rPr>
        <w:t> 2018 poz. 419</w:t>
      </w:r>
      <w:r w:rsidRPr="00A67E51">
        <w:rPr>
          <w:rFonts w:ascii="Tahoma" w:hAnsi="Tahoma" w:cs="Tahoma"/>
          <w:sz w:val="20"/>
          <w:szCs w:val="20"/>
        </w:rPr>
        <w:t>), jeżeli Wykonawca, nie później niż w terminie składania ofert, zastrzegł, że nie mogą one być udostępnione oraz wykazał, iż zastrzeżone informacje stanowią tajemnicę przedsiębiorstwa. Wykonawca nie może zastrzec informacji, o których mowa w art. 86 ust. 4 ustawy. W przypadku zastrzeżenia informacji wykonawca ma obowiązek wydzielić z oferty informacje stanowiące tajemnicę przedsiębiorstwa i oznaczyć je klauzulą „nie udostępniać”.</w:t>
      </w:r>
    </w:p>
    <w:p w:rsidR="00D20518" w:rsidRPr="00D20518" w:rsidRDefault="009447C9" w:rsidP="00D20518">
      <w:pPr>
        <w:spacing w:line="360" w:lineRule="auto"/>
        <w:jc w:val="both"/>
        <w:rPr>
          <w:rFonts w:ascii="Tahoma" w:hAnsi="Tahoma" w:cs="Tahoma"/>
          <w:sz w:val="20"/>
          <w:szCs w:val="20"/>
        </w:rPr>
      </w:pPr>
      <w:r>
        <w:rPr>
          <w:rFonts w:ascii="Tahoma" w:hAnsi="Tahoma" w:cs="Tahoma"/>
          <w:sz w:val="20"/>
          <w:szCs w:val="20"/>
        </w:rPr>
        <w:t xml:space="preserve">21.8. </w:t>
      </w:r>
      <w:r w:rsidR="00D20518" w:rsidRPr="00D20518">
        <w:rPr>
          <w:rFonts w:ascii="Tahoma" w:hAnsi="Tahoma" w:cs="Tahoma"/>
          <w:sz w:val="20"/>
          <w:szCs w:val="20"/>
        </w:rPr>
        <w:t>Na podstawie art. 13 ust. 1 i ust. 2 rozporządzenia Parlamentu Europejskiego i Rady (UE) 2016/679 z 27.04.2016 r. w sprawie ochrony osób fizycznych w związku z przetwarzaniem danych osobowych i w sprawie swobodnego przepływu takich danych oraz uchylenia dyrektywy 95/46/WE (dalej: RODO), informuję, że:</w:t>
      </w:r>
    </w:p>
    <w:p w:rsidR="00D20518" w:rsidRDefault="00D20518" w:rsidP="00D20518">
      <w:pPr>
        <w:spacing w:line="360" w:lineRule="auto"/>
        <w:jc w:val="both"/>
        <w:rPr>
          <w:rFonts w:ascii="Tahoma" w:hAnsi="Tahoma" w:cs="Tahoma"/>
          <w:sz w:val="20"/>
          <w:szCs w:val="20"/>
        </w:rPr>
      </w:pPr>
      <w:r w:rsidRPr="00D20518">
        <w:rPr>
          <w:rFonts w:ascii="Tahoma" w:hAnsi="Tahoma" w:cs="Tahoma"/>
          <w:sz w:val="20"/>
          <w:szCs w:val="20"/>
        </w:rPr>
        <w:t> </w:t>
      </w:r>
      <w:r>
        <w:rPr>
          <w:rFonts w:ascii="Tahoma" w:hAnsi="Tahoma" w:cs="Tahoma"/>
          <w:sz w:val="20"/>
          <w:szCs w:val="20"/>
        </w:rPr>
        <w:t xml:space="preserve">1) </w:t>
      </w:r>
      <w:r w:rsidRPr="00D20518">
        <w:rPr>
          <w:rFonts w:ascii="Tahoma" w:hAnsi="Tahoma" w:cs="Tahoma"/>
          <w:bCs/>
          <w:sz w:val="20"/>
          <w:szCs w:val="20"/>
        </w:rPr>
        <w:t>Administrator danych:</w:t>
      </w:r>
      <w:r w:rsidRPr="00D20518">
        <w:rPr>
          <w:rFonts w:ascii="Tahoma" w:hAnsi="Tahoma" w:cs="Tahoma"/>
          <w:sz w:val="20"/>
          <w:szCs w:val="20"/>
        </w:rPr>
        <w:t xml:space="preserve"> Administratorem danych osobowych jest Starosta Lidzbarski z siedzibą przy ul. Wyszyńskiego 37 , 11-100 Lidzbark Warmiński, tel. 089 767 7900, </w:t>
      </w:r>
      <w:hyperlink r:id="rId18" w:history="1">
        <w:r w:rsidRPr="00BF3B1B">
          <w:rPr>
            <w:rStyle w:val="Hipercze"/>
            <w:rFonts w:ascii="Tahoma" w:hAnsi="Tahoma" w:cs="Tahoma"/>
            <w:sz w:val="20"/>
            <w:szCs w:val="20"/>
          </w:rPr>
          <w:t>www.powiatlidzbarski.pl</w:t>
        </w:r>
      </w:hyperlink>
    </w:p>
    <w:p w:rsidR="00D20518" w:rsidRDefault="00D20518" w:rsidP="00D20518">
      <w:pPr>
        <w:pStyle w:val="Akapitzlist"/>
        <w:numPr>
          <w:ilvl w:val="0"/>
          <w:numId w:val="38"/>
        </w:numPr>
        <w:spacing w:line="360" w:lineRule="auto"/>
        <w:ind w:left="426" w:hanging="426"/>
        <w:jc w:val="both"/>
        <w:rPr>
          <w:rFonts w:ascii="Tahoma" w:hAnsi="Tahoma" w:cs="Tahoma"/>
          <w:sz w:val="20"/>
          <w:szCs w:val="20"/>
        </w:rPr>
      </w:pPr>
      <w:r w:rsidRPr="00D20518">
        <w:rPr>
          <w:rFonts w:ascii="Tahoma" w:hAnsi="Tahoma" w:cs="Tahoma"/>
          <w:bCs/>
          <w:sz w:val="20"/>
          <w:szCs w:val="20"/>
        </w:rPr>
        <w:lastRenderedPageBreak/>
        <w:t xml:space="preserve">Inspektor ochrony danych: </w:t>
      </w:r>
      <w:r w:rsidRPr="00D20518">
        <w:rPr>
          <w:rFonts w:ascii="Tahoma" w:hAnsi="Tahoma" w:cs="Tahoma"/>
          <w:sz w:val="20"/>
          <w:szCs w:val="20"/>
        </w:rPr>
        <w:t xml:space="preserve">Dane kontaktowe inspektora ochrony danych ul. Wyszyńskiego 37 , 11-100 Lidzbark Warmiński, e-mail: </w:t>
      </w:r>
      <w:hyperlink r:id="rId19" w:history="1">
        <w:r w:rsidRPr="00D20518">
          <w:rPr>
            <w:rStyle w:val="Hipercze"/>
            <w:rFonts w:ascii="Tahoma" w:hAnsi="Tahoma" w:cs="Tahoma"/>
            <w:sz w:val="20"/>
            <w:szCs w:val="20"/>
          </w:rPr>
          <w:t>iod@powiatlidzbarski.pl</w:t>
        </w:r>
      </w:hyperlink>
    </w:p>
    <w:p w:rsidR="00D20518" w:rsidRDefault="00D20518" w:rsidP="00D20518">
      <w:pPr>
        <w:pStyle w:val="Akapitzlist"/>
        <w:numPr>
          <w:ilvl w:val="0"/>
          <w:numId w:val="38"/>
        </w:numPr>
        <w:spacing w:line="360" w:lineRule="auto"/>
        <w:ind w:left="426" w:hanging="426"/>
        <w:jc w:val="both"/>
        <w:rPr>
          <w:rFonts w:ascii="Tahoma" w:hAnsi="Tahoma" w:cs="Tahoma"/>
          <w:sz w:val="20"/>
          <w:szCs w:val="20"/>
        </w:rPr>
      </w:pPr>
      <w:r w:rsidRPr="00D20518">
        <w:rPr>
          <w:rFonts w:ascii="Tahoma" w:hAnsi="Tahoma" w:cs="Tahoma"/>
          <w:sz w:val="20"/>
          <w:szCs w:val="20"/>
        </w:rPr>
        <w:t>Cele przetwarzania danych osobowych oraz podstawa prawna przetwarzania: Przetwarzanie danych osobowych odbywać się będzie na podstawie art. 3 ust. 1 pkt 1 ustawy z dnia 29 stycznia 2004 r. Prawo zamówień publicznych</w:t>
      </w:r>
      <w:r w:rsidRPr="00D20518">
        <w:rPr>
          <w:rFonts w:ascii="Tahoma" w:hAnsi="Tahoma" w:cs="Tahoma"/>
          <w:color w:val="FF0000"/>
          <w:sz w:val="20"/>
          <w:szCs w:val="20"/>
        </w:rPr>
        <w:t xml:space="preserve"> </w:t>
      </w:r>
      <w:r w:rsidRPr="00D20518">
        <w:rPr>
          <w:rFonts w:ascii="Tahoma" w:hAnsi="Tahoma" w:cs="Tahoma"/>
          <w:sz w:val="20"/>
          <w:szCs w:val="20"/>
        </w:rPr>
        <w:t>w celu zawarcia umowy na realizację zamówienia publicznego.</w:t>
      </w:r>
    </w:p>
    <w:p w:rsidR="00D20518" w:rsidRDefault="00D20518" w:rsidP="00D20518">
      <w:pPr>
        <w:pStyle w:val="Akapitzlist"/>
        <w:numPr>
          <w:ilvl w:val="0"/>
          <w:numId w:val="38"/>
        </w:numPr>
        <w:spacing w:line="360" w:lineRule="auto"/>
        <w:ind w:left="426" w:hanging="426"/>
        <w:jc w:val="both"/>
        <w:rPr>
          <w:rFonts w:ascii="Tahoma" w:hAnsi="Tahoma" w:cs="Tahoma"/>
          <w:sz w:val="20"/>
          <w:szCs w:val="20"/>
        </w:rPr>
      </w:pPr>
      <w:r w:rsidRPr="00D20518">
        <w:rPr>
          <w:rFonts w:ascii="Tahoma" w:hAnsi="Tahoma" w:cs="Tahoma"/>
          <w:bCs/>
          <w:sz w:val="20"/>
          <w:szCs w:val="20"/>
        </w:rPr>
        <w:t>Odbiorcy danych:</w:t>
      </w:r>
      <w:r w:rsidRPr="00D20518">
        <w:rPr>
          <w:rFonts w:ascii="Tahoma" w:hAnsi="Tahoma" w:cs="Tahoma"/>
          <w:b/>
          <w:bCs/>
          <w:sz w:val="20"/>
          <w:szCs w:val="20"/>
        </w:rPr>
        <w:t xml:space="preserve"> </w:t>
      </w:r>
      <w:r w:rsidRPr="00D20518">
        <w:rPr>
          <w:rFonts w:ascii="Tahoma" w:hAnsi="Tahoma" w:cs="Tahoma"/>
          <w:sz w:val="20"/>
          <w:szCs w:val="20"/>
        </w:rPr>
        <w:t>dane osobowe mogą być przekazywane osobom zainteresowanym.</w:t>
      </w:r>
    </w:p>
    <w:p w:rsidR="00D20518" w:rsidRDefault="00D20518" w:rsidP="00D20518">
      <w:pPr>
        <w:pStyle w:val="Akapitzlist"/>
        <w:numPr>
          <w:ilvl w:val="0"/>
          <w:numId w:val="38"/>
        </w:numPr>
        <w:spacing w:line="360" w:lineRule="auto"/>
        <w:ind w:left="426" w:hanging="426"/>
        <w:jc w:val="both"/>
        <w:rPr>
          <w:rFonts w:ascii="Tahoma" w:hAnsi="Tahoma" w:cs="Tahoma"/>
          <w:sz w:val="20"/>
          <w:szCs w:val="20"/>
        </w:rPr>
      </w:pPr>
      <w:r w:rsidRPr="00D20518">
        <w:rPr>
          <w:rFonts w:ascii="Tahoma" w:hAnsi="Tahoma" w:cs="Tahoma"/>
          <w:bCs/>
          <w:sz w:val="20"/>
          <w:szCs w:val="20"/>
        </w:rPr>
        <w:t>Okres przechowywania danych osobowych:</w:t>
      </w:r>
      <w:r w:rsidRPr="00D20518">
        <w:rPr>
          <w:rFonts w:ascii="Tahoma" w:hAnsi="Tahoma" w:cs="Tahoma"/>
          <w:sz w:val="20"/>
          <w:szCs w:val="20"/>
        </w:rPr>
        <w:t xml:space="preserve"> dane będą przechowywane będą przez okres 5 lat po upływie roku, w którym zakończono realizację zamówienia publicznego.</w:t>
      </w:r>
    </w:p>
    <w:p w:rsidR="00D20518" w:rsidRDefault="00D20518" w:rsidP="00D20518">
      <w:pPr>
        <w:pStyle w:val="Akapitzlist"/>
        <w:numPr>
          <w:ilvl w:val="0"/>
          <w:numId w:val="38"/>
        </w:numPr>
        <w:spacing w:line="360" w:lineRule="auto"/>
        <w:ind w:left="426" w:hanging="426"/>
        <w:jc w:val="both"/>
        <w:rPr>
          <w:rFonts w:ascii="Tahoma" w:hAnsi="Tahoma" w:cs="Tahoma"/>
          <w:sz w:val="20"/>
          <w:szCs w:val="20"/>
        </w:rPr>
      </w:pPr>
      <w:r w:rsidRPr="00D20518">
        <w:rPr>
          <w:rFonts w:ascii="Tahoma" w:hAnsi="Tahoma" w:cs="Tahoma"/>
          <w:bCs/>
          <w:sz w:val="20"/>
          <w:szCs w:val="20"/>
        </w:rPr>
        <w:t>Prawo dostępu do danych osobowych:</w:t>
      </w:r>
      <w:r w:rsidRPr="00D20518">
        <w:rPr>
          <w:rFonts w:ascii="Tahoma" w:hAnsi="Tahoma" w:cs="Tahoma"/>
          <w:b/>
          <w:bCs/>
          <w:sz w:val="20"/>
          <w:szCs w:val="20"/>
        </w:rPr>
        <w:t xml:space="preserve"> </w:t>
      </w:r>
      <w:r w:rsidRPr="00D20518">
        <w:rPr>
          <w:rFonts w:ascii="Tahoma" w:hAnsi="Tahoma" w:cs="Tahoma"/>
          <w:bCs/>
          <w:sz w:val="20"/>
          <w:szCs w:val="20"/>
        </w:rPr>
        <w:t>Osoba, której dane dotyczą p</w:t>
      </w:r>
      <w:r w:rsidRPr="00D20518">
        <w:rPr>
          <w:rFonts w:ascii="Tahoma" w:hAnsi="Tahoma" w:cs="Tahoma"/>
          <w:sz w:val="20"/>
          <w:szCs w:val="20"/>
        </w:rPr>
        <w:t>osiada prawo dostępu do treści swoich danych osobowych, prawo do ich sprostowania, żądania ich usunięcia gdy nie są już niezbędne do celów, dla których były przetwarzane albo przewiduje to przepis prawa oraz prawo do żądania ograniczenia ich przetwarzania. Ponadto posiada prawo do wniesienia sprzeciwu wobec przetwarzania danych osobowych z przyczyn związanych z jej szczególną sytuacją.</w:t>
      </w:r>
    </w:p>
    <w:p w:rsidR="00D20518" w:rsidRDefault="00D20518" w:rsidP="00D20518">
      <w:pPr>
        <w:pStyle w:val="Akapitzlist"/>
        <w:numPr>
          <w:ilvl w:val="0"/>
          <w:numId w:val="38"/>
        </w:numPr>
        <w:spacing w:line="360" w:lineRule="auto"/>
        <w:ind w:left="426" w:hanging="426"/>
        <w:jc w:val="both"/>
        <w:rPr>
          <w:rFonts w:ascii="Tahoma" w:hAnsi="Tahoma" w:cs="Tahoma"/>
          <w:sz w:val="20"/>
          <w:szCs w:val="20"/>
        </w:rPr>
      </w:pPr>
      <w:r w:rsidRPr="00D20518">
        <w:rPr>
          <w:rFonts w:ascii="Tahoma" w:hAnsi="Tahoma" w:cs="Tahoma"/>
          <w:bCs/>
          <w:sz w:val="20"/>
          <w:szCs w:val="20"/>
        </w:rPr>
        <w:t>Prawo wniesienia skargi do organu nadzorczego:</w:t>
      </w:r>
      <w:r w:rsidRPr="00D20518">
        <w:rPr>
          <w:rFonts w:ascii="Tahoma" w:hAnsi="Tahoma" w:cs="Tahoma"/>
          <w:sz w:val="20"/>
          <w:szCs w:val="20"/>
        </w:rPr>
        <w:t xml:space="preserve"> Osobie, której dane dotyczą przysługuje prawo wniesienia skargi do Prezesa Urzędu Ochrony Danych Osobowych, gdy uzna, iż przetwarzanie danych osobowych narusza przepisy RODO.</w:t>
      </w:r>
    </w:p>
    <w:p w:rsidR="00D20518" w:rsidRDefault="00D20518" w:rsidP="00D20518">
      <w:pPr>
        <w:pStyle w:val="Akapitzlist"/>
        <w:numPr>
          <w:ilvl w:val="0"/>
          <w:numId w:val="38"/>
        </w:numPr>
        <w:spacing w:line="360" w:lineRule="auto"/>
        <w:ind w:left="426" w:hanging="426"/>
        <w:jc w:val="both"/>
        <w:rPr>
          <w:rFonts w:ascii="Tahoma" w:hAnsi="Tahoma" w:cs="Tahoma"/>
          <w:sz w:val="20"/>
          <w:szCs w:val="20"/>
        </w:rPr>
      </w:pPr>
      <w:r w:rsidRPr="00D20518">
        <w:rPr>
          <w:rFonts w:ascii="Tahoma" w:hAnsi="Tahoma" w:cs="Tahoma"/>
          <w:sz w:val="20"/>
          <w:szCs w:val="20"/>
        </w:rPr>
        <w:t>Podanie danych osobowych jest wymogiem ustawowym, jest obowiązkowe, a ich niepodanie będzie skutkowało odrzuceniem oferty.</w:t>
      </w:r>
    </w:p>
    <w:p w:rsidR="00D20518" w:rsidRDefault="00D20518" w:rsidP="00D20518">
      <w:pPr>
        <w:pStyle w:val="Akapitzlist"/>
        <w:numPr>
          <w:ilvl w:val="0"/>
          <w:numId w:val="38"/>
        </w:numPr>
        <w:spacing w:line="360" w:lineRule="auto"/>
        <w:ind w:left="426" w:hanging="426"/>
        <w:jc w:val="both"/>
        <w:rPr>
          <w:rFonts w:ascii="Tahoma" w:hAnsi="Tahoma" w:cs="Tahoma"/>
          <w:sz w:val="20"/>
          <w:szCs w:val="20"/>
        </w:rPr>
      </w:pPr>
      <w:r w:rsidRPr="00D20518">
        <w:rPr>
          <w:rFonts w:ascii="Tahoma" w:hAnsi="Tahoma" w:cs="Tahoma"/>
          <w:bCs/>
          <w:sz w:val="20"/>
          <w:szCs w:val="20"/>
        </w:rPr>
        <w:t xml:space="preserve">Przekazanie danych do państwa trzeciego/organizacji międzynarodowej: </w:t>
      </w:r>
      <w:r w:rsidRPr="00D20518">
        <w:rPr>
          <w:rFonts w:ascii="Tahoma" w:hAnsi="Tahoma" w:cs="Tahoma"/>
          <w:sz w:val="20"/>
          <w:szCs w:val="20"/>
        </w:rPr>
        <w:t>dane osobowe nie będą przekazywane do państwa trzeciego/organizacji mię</w:t>
      </w:r>
      <w:r w:rsidRPr="00D20518">
        <w:rPr>
          <w:rFonts w:ascii="Tahoma" w:hAnsi="Tahoma" w:cs="Tahoma"/>
          <w:sz w:val="20"/>
          <w:szCs w:val="20"/>
        </w:rPr>
        <w:softHyphen/>
        <w:t>dzynarodowej.</w:t>
      </w:r>
    </w:p>
    <w:p w:rsidR="00D20518" w:rsidRPr="00D20518" w:rsidRDefault="00D20518" w:rsidP="00D20518">
      <w:pPr>
        <w:pStyle w:val="Akapitzlist"/>
        <w:numPr>
          <w:ilvl w:val="0"/>
          <w:numId w:val="38"/>
        </w:numPr>
        <w:spacing w:line="360" w:lineRule="auto"/>
        <w:ind w:left="426" w:hanging="426"/>
        <w:jc w:val="both"/>
        <w:rPr>
          <w:rFonts w:ascii="Tahoma" w:hAnsi="Tahoma" w:cs="Tahoma"/>
          <w:sz w:val="20"/>
          <w:szCs w:val="20"/>
        </w:rPr>
      </w:pPr>
      <w:r w:rsidRPr="00D20518">
        <w:rPr>
          <w:rFonts w:ascii="Tahoma" w:hAnsi="Tahoma" w:cs="Tahoma"/>
          <w:bCs/>
          <w:sz w:val="20"/>
          <w:szCs w:val="20"/>
        </w:rPr>
        <w:t>Zautomatyzowane podejmowanie decyzji, profilowanie:</w:t>
      </w:r>
      <w:r w:rsidRPr="00D20518">
        <w:rPr>
          <w:rFonts w:ascii="Tahoma" w:hAnsi="Tahoma" w:cs="Tahoma"/>
          <w:b/>
          <w:bCs/>
          <w:sz w:val="20"/>
          <w:szCs w:val="20"/>
        </w:rPr>
        <w:t xml:space="preserve"> </w:t>
      </w:r>
      <w:r w:rsidRPr="00D20518">
        <w:rPr>
          <w:rFonts w:ascii="Tahoma" w:hAnsi="Tahoma" w:cs="Tahoma"/>
          <w:sz w:val="20"/>
          <w:szCs w:val="20"/>
        </w:rPr>
        <w:t>dane osobowe nie będą przetwarzane w sposób zautomatyzowany i nie będą profilowane.</w:t>
      </w:r>
    </w:p>
    <w:p w:rsidR="005A6D24" w:rsidRPr="00BF4C78" w:rsidRDefault="005A6D24" w:rsidP="00D20518">
      <w:pPr>
        <w:tabs>
          <w:tab w:val="left" w:pos="1410"/>
        </w:tabs>
        <w:spacing w:line="360" w:lineRule="auto"/>
        <w:jc w:val="both"/>
        <w:rPr>
          <w:rFonts w:ascii="Tahoma" w:hAnsi="Tahoma" w:cs="Tahoma"/>
          <w:color w:val="000000"/>
          <w:sz w:val="20"/>
          <w:szCs w:val="20"/>
        </w:rPr>
      </w:pPr>
    </w:p>
    <w:p w:rsidR="005A6D24" w:rsidRPr="003527B1" w:rsidRDefault="00FC440E" w:rsidP="00BF4C78">
      <w:pPr>
        <w:autoSpaceDE w:val="0"/>
        <w:autoSpaceDN w:val="0"/>
        <w:adjustRightInd w:val="0"/>
        <w:spacing w:line="360" w:lineRule="auto"/>
        <w:jc w:val="both"/>
        <w:rPr>
          <w:rFonts w:ascii="Tahoma" w:hAnsi="Tahoma" w:cs="Tahoma"/>
          <w:color w:val="000000"/>
          <w:sz w:val="20"/>
          <w:szCs w:val="20"/>
        </w:rPr>
      </w:pPr>
      <w:r w:rsidRPr="00FC440E">
        <w:rPr>
          <w:lang w:val="pl-PL"/>
        </w:rPr>
        <w:pict>
          <v:shape id="Text Box 29" o:spid="_x0000_s1045" type="#_x0000_t202" style="position:absolute;left:0;text-align:left;margin-left:0;margin-top:0;width:477pt;height:2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" fillcolor="#ddd">
            <v:path arrowok="t"/>
            <v:textbox style="mso-fit-shape-to-text:t">
              <w:txbxContent>
                <w:p w:rsidR="00751ED1" w:rsidRPr="00DB084A" w:rsidRDefault="00751ED1" w:rsidP="00EE0E89">
                  <w:pPr>
                    <w:autoSpaceDE w:val="0"/>
                    <w:autoSpaceDN w:val="0"/>
                    <w:adjustRightInd w:val="0"/>
                    <w:spacing w:line="360" w:lineRule="auto"/>
                    <w:rPr>
                      <w:rFonts w:ascii="Tahoma" w:hAnsi="Tahoma" w:cs="Tahoma"/>
                      <w:b/>
                      <w:bCs/>
                      <w:color w:val="000000"/>
                      <w:sz w:val="20"/>
                      <w:szCs w:val="20"/>
                    </w:rPr>
                  </w:pPr>
                  <w:r w:rsidRPr="00DB084A">
                    <w:rPr>
                      <w:rFonts w:ascii="Tahoma" w:hAnsi="Tahoma" w:cs="Tahoma"/>
                      <w:b/>
                      <w:bCs/>
                      <w:color w:val="000000"/>
                      <w:sz w:val="20"/>
                      <w:szCs w:val="20"/>
                    </w:rPr>
                    <w:t>2</w:t>
                  </w:r>
                  <w:r>
                    <w:rPr>
                      <w:rFonts w:ascii="Tahoma" w:hAnsi="Tahoma" w:cs="Tahoma"/>
                      <w:b/>
                      <w:bCs/>
                      <w:color w:val="000000"/>
                      <w:sz w:val="20"/>
                      <w:szCs w:val="20"/>
                    </w:rPr>
                    <w:t>2</w:t>
                  </w:r>
                  <w:r w:rsidRPr="00DB084A">
                    <w:rPr>
                      <w:rFonts w:ascii="Tahoma" w:hAnsi="Tahoma" w:cs="Tahoma"/>
                      <w:b/>
                      <w:bCs/>
                      <w:color w:val="000000"/>
                      <w:sz w:val="20"/>
                      <w:szCs w:val="20"/>
                    </w:rPr>
                    <w:t>. ZAŁĄCZNIKI</w:t>
                  </w:r>
                </w:p>
              </w:txbxContent>
            </v:textbox>
            <w10:wrap type="square"/>
          </v:shape>
        </w:pict>
      </w:r>
      <w:r w:rsidRPr="00FC440E">
        <w:rPr>
          <w:rFonts w:ascii="Tahoma" w:hAnsi="Tahoma" w:cs="Tahoma"/>
          <w:color w:val="000000"/>
          <w:sz w:val="20"/>
          <w:szCs w:val="20"/>
        </w:rPr>
        <w:t xml:space="preserve">Załącznik nr 1 – </w:t>
      </w:r>
      <w:r w:rsidRPr="00FC440E">
        <w:rPr>
          <w:rFonts w:ascii="Tahoma" w:hAnsi="Tahoma" w:cs="Tahoma"/>
          <w:sz w:val="20"/>
          <w:szCs w:val="20"/>
        </w:rPr>
        <w:t>OPZ</w:t>
      </w:r>
    </w:p>
    <w:p w:rsidR="0014784B" w:rsidRPr="003527B1" w:rsidRDefault="00FC440E" w:rsidP="00787F41">
      <w:pPr>
        <w:spacing w:line="360" w:lineRule="auto"/>
        <w:rPr>
          <w:rFonts w:ascii="Tahoma" w:hAnsi="Tahoma" w:cs="Tahoma"/>
          <w:sz w:val="20"/>
          <w:szCs w:val="20"/>
        </w:rPr>
      </w:pPr>
      <w:r w:rsidRPr="00FC440E">
        <w:rPr>
          <w:rFonts w:ascii="Tahoma" w:hAnsi="Tahoma" w:cs="Tahoma"/>
          <w:sz w:val="20"/>
          <w:szCs w:val="20"/>
        </w:rPr>
        <w:t>Załącznik nr 2 – wzór formularza oferty</w:t>
      </w:r>
    </w:p>
    <w:p w:rsidR="0014784B" w:rsidRPr="003527B1" w:rsidRDefault="00FC440E" w:rsidP="00787F41">
      <w:pPr>
        <w:spacing w:line="360" w:lineRule="auto"/>
        <w:rPr>
          <w:rFonts w:ascii="Tahoma" w:hAnsi="Tahoma" w:cs="Tahoma"/>
          <w:sz w:val="20"/>
          <w:szCs w:val="20"/>
        </w:rPr>
      </w:pPr>
      <w:r w:rsidRPr="00FC440E">
        <w:rPr>
          <w:rFonts w:ascii="Tahoma" w:hAnsi="Tahoma" w:cs="Tahoma"/>
          <w:sz w:val="20"/>
          <w:szCs w:val="20"/>
        </w:rPr>
        <w:t>Załacznik nr 3 – Instrukcja JEDZ</w:t>
      </w:r>
    </w:p>
    <w:p w:rsidR="008A782C" w:rsidRPr="003527B1" w:rsidRDefault="00FC440E" w:rsidP="00787F41">
      <w:pPr>
        <w:spacing w:line="360" w:lineRule="auto"/>
        <w:rPr>
          <w:rFonts w:ascii="Tahoma" w:hAnsi="Tahoma" w:cs="Tahoma"/>
          <w:sz w:val="20"/>
          <w:szCs w:val="20"/>
        </w:rPr>
      </w:pPr>
      <w:r w:rsidRPr="00FC440E">
        <w:rPr>
          <w:rFonts w:ascii="Tahoma" w:hAnsi="Tahoma" w:cs="Tahoma"/>
          <w:sz w:val="20"/>
          <w:szCs w:val="20"/>
        </w:rPr>
        <w:t>Załacznik nr 3a – JEDZ</w:t>
      </w:r>
    </w:p>
    <w:p w:rsidR="0014784B" w:rsidRPr="003527B1" w:rsidRDefault="00FC440E" w:rsidP="0014784B">
      <w:pPr>
        <w:spacing w:line="360" w:lineRule="auto"/>
        <w:rPr>
          <w:rFonts w:ascii="Tahoma" w:hAnsi="Tahoma" w:cs="Tahoma"/>
          <w:sz w:val="20"/>
          <w:szCs w:val="20"/>
        </w:rPr>
      </w:pPr>
      <w:r w:rsidRPr="00FC440E">
        <w:rPr>
          <w:rFonts w:ascii="Tahoma" w:hAnsi="Tahoma" w:cs="Tahoma"/>
          <w:sz w:val="20"/>
          <w:szCs w:val="20"/>
        </w:rPr>
        <w:t>Załącznik nr 4 – wzór oświadczenia o przynależności lub braku przynależności do grupy kapitałowej,</w:t>
      </w:r>
    </w:p>
    <w:p w:rsidR="00FD5194" w:rsidRDefault="00FC440E" w:rsidP="00787F41">
      <w:pPr>
        <w:spacing w:line="360" w:lineRule="auto"/>
        <w:rPr>
          <w:rFonts w:ascii="Tahoma" w:hAnsi="Tahoma" w:cs="Tahoma"/>
          <w:sz w:val="20"/>
          <w:szCs w:val="20"/>
        </w:rPr>
      </w:pPr>
      <w:r w:rsidRPr="00FC440E">
        <w:rPr>
          <w:rFonts w:ascii="Tahoma" w:hAnsi="Tahoma" w:cs="Tahoma"/>
          <w:sz w:val="20"/>
          <w:szCs w:val="20"/>
        </w:rPr>
        <w:t>Załącznik nr 5 – wzór umowy</w:t>
      </w:r>
    </w:p>
    <w:p w:rsidR="00115CED" w:rsidRPr="00115CED" w:rsidRDefault="00115CED" w:rsidP="00115CED">
      <w:pPr>
        <w:pStyle w:val="Bezodstpw"/>
        <w:rPr>
          <w:rFonts w:ascii="Tahoma" w:eastAsiaTheme="majorEastAsia" w:hAnsi="Tahoma" w:cs="Tahoma"/>
          <w:color w:val="262626" w:themeColor="text1" w:themeTint="D9"/>
          <w:sz w:val="20"/>
          <w:szCs w:val="20"/>
        </w:rPr>
      </w:pPr>
      <w:r>
        <w:rPr>
          <w:rFonts w:ascii="Tahoma" w:hAnsi="Tahoma" w:cs="Tahoma"/>
          <w:sz w:val="20"/>
          <w:szCs w:val="20"/>
        </w:rPr>
        <w:t xml:space="preserve">Załącznik nr 6 - </w:t>
      </w:r>
      <w:r w:rsidR="00FC440E" w:rsidRPr="00FC440E">
        <w:rPr>
          <w:rFonts w:ascii="Tahoma" w:eastAsiaTheme="majorEastAsia" w:hAnsi="Tahoma" w:cs="Tahoma"/>
          <w:color w:val="262626" w:themeColor="text1" w:themeTint="D9"/>
          <w:sz w:val="20"/>
          <w:szCs w:val="20"/>
        </w:rPr>
        <w:t>Opis przygotowania demonstracji systemów informatycznych</w:t>
      </w:r>
    </w:p>
    <w:p w:rsidR="00115CED" w:rsidRPr="00115CED" w:rsidRDefault="00115CED" w:rsidP="00787F41">
      <w:pPr>
        <w:spacing w:line="360" w:lineRule="auto"/>
        <w:rPr>
          <w:rFonts w:ascii="Tahoma" w:hAnsi="Tahoma" w:cs="Tahoma"/>
          <w:sz w:val="20"/>
          <w:szCs w:val="20"/>
          <w:lang w:val="pl-PL"/>
        </w:rPr>
      </w:pPr>
    </w:p>
    <w:p w:rsidR="00EF18C3" w:rsidRPr="00787F41" w:rsidRDefault="00EF18C3" w:rsidP="00787F41">
      <w:pPr>
        <w:spacing w:line="360" w:lineRule="auto"/>
        <w:rPr>
          <w:rFonts w:ascii="Tahoma" w:hAnsi="Tahoma" w:cs="Tahoma"/>
          <w:sz w:val="20"/>
          <w:szCs w:val="20"/>
        </w:rPr>
      </w:pPr>
    </w:p>
    <w:p w:rsidR="005A6D24" w:rsidRPr="00787F41" w:rsidRDefault="005A6D24" w:rsidP="00BF4C78">
      <w:pPr>
        <w:pStyle w:val="Nagwek6"/>
        <w:ind w:right="-1"/>
        <w:rPr>
          <w:rFonts w:ascii="Century Gothic" w:hAnsi="Century Gothic" w:cs="Century Gothic"/>
          <w:sz w:val="20"/>
          <w:szCs w:val="20"/>
        </w:rPr>
      </w:pPr>
    </w:p>
    <w:p w:rsidR="005A6D24" w:rsidRPr="00787F41" w:rsidRDefault="005A6D24" w:rsidP="00BF4C78">
      <w:pPr>
        <w:pStyle w:val="Nagwek6"/>
        <w:ind w:right="-1"/>
        <w:rPr>
          <w:rFonts w:ascii="Century Gothic" w:hAnsi="Century Gothic" w:cs="Century Gothic"/>
          <w:sz w:val="20"/>
          <w:szCs w:val="20"/>
        </w:rPr>
      </w:pPr>
    </w:p>
    <w:p w:rsidR="005A6D24" w:rsidRPr="00787F41" w:rsidRDefault="005A6D24" w:rsidP="00BF4C78">
      <w:pPr>
        <w:rPr>
          <w:sz w:val="20"/>
          <w:szCs w:val="20"/>
        </w:rPr>
      </w:pPr>
    </w:p>
    <w:p w:rsidR="005A6D24" w:rsidRPr="00787F41" w:rsidRDefault="005A6D24" w:rsidP="00BF4C78">
      <w:pPr>
        <w:rPr>
          <w:sz w:val="20"/>
          <w:szCs w:val="20"/>
        </w:rPr>
      </w:pPr>
    </w:p>
    <w:p w:rsidR="005A6D24" w:rsidRDefault="005A6D24" w:rsidP="00BF4C78"/>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left="4248" w:hanging="41"/>
        <w:jc w:val="center"/>
        <w:rPr>
          <w:rFonts w:ascii="Verdana" w:hAnsi="Verdana" w:cs="Verdana"/>
          <w:b/>
          <w:bCs/>
        </w:rPr>
      </w:pPr>
    </w:p>
    <w:sectPr w:rsidR="005A6D24" w:rsidSect="00AE02C3">
      <w:headerReference w:type="default" r:id="rId20"/>
      <w:footerReference w:type="default" r:id="rId21"/>
      <w:pgSz w:w="11906" w:h="16838"/>
      <w:pgMar w:top="993" w:right="1286" w:bottom="-1258" w:left="1418" w:header="360" w:footer="709"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07C2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07C28A" w16cid:durableId="1EF6E7E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ED1" w:rsidRDefault="00751ED1">
      <w:r>
        <w:separator/>
      </w:r>
    </w:p>
  </w:endnote>
  <w:endnote w:type="continuationSeparator" w:id="0">
    <w:p w:rsidR="00751ED1" w:rsidRDefault="00751E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Univers-PL">
    <w:altName w:val="Malgun Gothic"/>
    <w:panose1 w:val="00000000000000000000"/>
    <w:charset w:val="C8"/>
    <w:family w:val="decorative"/>
    <w:notTrueType/>
    <w:pitch w:val="variable"/>
    <w:sig w:usb0="00000001"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tarSymbol">
    <w:altName w:val="Times New Roman"/>
    <w:charset w:val="00"/>
    <w:family w:val="auto"/>
    <w:pitch w:val="default"/>
    <w:sig w:usb0="00000003" w:usb1="00000000" w:usb2="00000000" w:usb3="00000000" w:csb0="00000001" w:csb1="00000000"/>
  </w:font>
  <w:font w:name="Optima">
    <w:altName w:val="Times New Roman"/>
    <w:charset w:val="00"/>
    <w:family w:val="auto"/>
    <w:pitch w:val="variable"/>
    <w:sig w:usb0="80000067" w:usb1="00000000" w:usb2="00000000" w:usb3="00000000" w:csb0="00000001" w:csb1="00000000"/>
  </w:font>
  <w:font w:name="Arial Narrow">
    <w:panose1 w:val="020B0506020202030204"/>
    <w:charset w:val="EE"/>
    <w:family w:val="swiss"/>
    <w:pitch w:val="variable"/>
    <w:sig w:usb0="00000287" w:usb1="00000800" w:usb2="00000000" w:usb3="00000000" w:csb0="0000009F" w:csb1="00000000"/>
  </w:font>
  <w:font w:name="FrankfurtGothic">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Times New Roman'">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ED1" w:rsidRDefault="00FC440E">
    <w:pPr>
      <w:pStyle w:val="Stopka"/>
      <w:framePr w:wrap="auto" w:vAnchor="text" w:hAnchor="margin" w:xAlign="right" w:y="1"/>
      <w:rPr>
        <w:rStyle w:val="Numerstrony"/>
      </w:rPr>
    </w:pPr>
    <w:r>
      <w:rPr>
        <w:rStyle w:val="Numerstrony"/>
      </w:rPr>
      <w:fldChar w:fldCharType="begin"/>
    </w:r>
    <w:r w:rsidR="00751ED1">
      <w:rPr>
        <w:rStyle w:val="Numerstrony"/>
      </w:rPr>
      <w:instrText xml:space="preserve">PAGE  </w:instrText>
    </w:r>
    <w:r>
      <w:rPr>
        <w:rStyle w:val="Numerstrony"/>
      </w:rPr>
      <w:fldChar w:fldCharType="separate"/>
    </w:r>
    <w:r w:rsidR="00DB5EC7">
      <w:rPr>
        <w:rStyle w:val="Numerstrony"/>
      </w:rPr>
      <w:t>1</w:t>
    </w:r>
    <w:r>
      <w:rPr>
        <w:rStyle w:val="Numerstrony"/>
      </w:rPr>
      <w:fldChar w:fldCharType="end"/>
    </w:r>
  </w:p>
  <w:p w:rsidR="00751ED1" w:rsidRDefault="00751ED1">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ED1" w:rsidRDefault="00751ED1">
      <w:r>
        <w:separator/>
      </w:r>
    </w:p>
  </w:footnote>
  <w:footnote w:type="continuationSeparator" w:id="0">
    <w:p w:rsidR="00751ED1" w:rsidRDefault="00751E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ED1" w:rsidRDefault="00751ED1" w:rsidP="003A507B">
    <w:pPr>
      <w:pStyle w:val="Nagwek"/>
      <w:tabs>
        <w:tab w:val="clear" w:pos="4819"/>
        <w:tab w:val="clear" w:pos="9071"/>
        <w:tab w:val="left" w:pos="1268"/>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decimal"/>
      <w:lvlText w:val="%3."/>
      <w:lvlJc w:val="left"/>
      <w:pPr>
        <w:tabs>
          <w:tab w:val="num" w:pos="2624"/>
        </w:tabs>
        <w:ind w:left="2624"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singleLevel"/>
    <w:tmpl w:val="D01C3EFC"/>
    <w:name w:val="WW8Num10"/>
    <w:lvl w:ilvl="0">
      <w:start w:val="1"/>
      <w:numFmt w:val="decimal"/>
      <w:lvlText w:val="%1."/>
      <w:lvlJc w:val="left"/>
      <w:pPr>
        <w:tabs>
          <w:tab w:val="num" w:pos="360"/>
        </w:tabs>
        <w:ind w:left="360" w:hanging="360"/>
      </w:pPr>
      <w:rPr>
        <w:rFonts w:hint="default"/>
        <w:b w:val="0"/>
        <w:bCs w:val="0"/>
        <w:i w:val="0"/>
        <w:iCs w:val="0"/>
      </w:rPr>
    </w:lvl>
  </w:abstractNum>
  <w:abstractNum w:abstractNumId="4">
    <w:nsid w:val="00000007"/>
    <w:multiLevelType w:val="multilevel"/>
    <w:tmpl w:val="C1F67714"/>
    <w:name w:val="WW8Num7"/>
    <w:lvl w:ilvl="0">
      <w:start w:val="1"/>
      <w:numFmt w:val="decimal"/>
      <w:lvlText w:val="%1."/>
      <w:lvlJc w:val="left"/>
      <w:pPr>
        <w:tabs>
          <w:tab w:val="num" w:pos="375"/>
        </w:tabs>
        <w:ind w:left="375" w:hanging="360"/>
      </w:pPr>
      <w:rPr>
        <w:b w:val="0"/>
        <w:bCs w:val="0"/>
      </w:rPr>
    </w:lvl>
    <w:lvl w:ilvl="1">
      <w:start w:val="2"/>
      <w:numFmt w:val="lowerLetter"/>
      <w:lvlText w:val="%2)"/>
      <w:lvlJc w:val="left"/>
      <w:pPr>
        <w:tabs>
          <w:tab w:val="num" w:pos="1455"/>
        </w:tabs>
        <w:ind w:left="1455" w:hanging="360"/>
      </w:pPr>
    </w:lvl>
    <w:lvl w:ilvl="2">
      <w:start w:val="1"/>
      <w:numFmt w:val="decimal"/>
      <w:lvlText w:val="%3."/>
      <w:lvlJc w:val="left"/>
      <w:pPr>
        <w:tabs>
          <w:tab w:val="num" w:pos="2175"/>
        </w:tabs>
        <w:ind w:left="2175" w:hanging="360"/>
      </w:pPr>
    </w:lvl>
    <w:lvl w:ilvl="3">
      <w:start w:val="1"/>
      <w:numFmt w:val="decimal"/>
      <w:lvlText w:val="%4."/>
      <w:lvlJc w:val="left"/>
      <w:pPr>
        <w:tabs>
          <w:tab w:val="num" w:pos="360"/>
        </w:tabs>
        <w:ind w:left="360" w:hanging="360"/>
      </w:pPr>
    </w:lvl>
    <w:lvl w:ilvl="4">
      <w:start w:val="1"/>
      <w:numFmt w:val="decimal"/>
      <w:lvlText w:val="%5."/>
      <w:lvlJc w:val="left"/>
      <w:pPr>
        <w:tabs>
          <w:tab w:val="num" w:pos="3615"/>
        </w:tabs>
        <w:ind w:left="3615" w:hanging="360"/>
      </w:pPr>
    </w:lvl>
    <w:lvl w:ilvl="5">
      <w:start w:val="1"/>
      <w:numFmt w:val="decimal"/>
      <w:lvlText w:val="%6."/>
      <w:lvlJc w:val="left"/>
      <w:pPr>
        <w:tabs>
          <w:tab w:val="num" w:pos="4335"/>
        </w:tabs>
        <w:ind w:left="4335" w:hanging="360"/>
      </w:pPr>
    </w:lvl>
    <w:lvl w:ilvl="6">
      <w:start w:val="1"/>
      <w:numFmt w:val="decimal"/>
      <w:lvlText w:val="%7."/>
      <w:lvlJc w:val="left"/>
      <w:pPr>
        <w:tabs>
          <w:tab w:val="num" w:pos="5055"/>
        </w:tabs>
        <w:ind w:left="5055" w:hanging="360"/>
      </w:pPr>
    </w:lvl>
    <w:lvl w:ilvl="7">
      <w:start w:val="1"/>
      <w:numFmt w:val="decimal"/>
      <w:lvlText w:val="%8."/>
      <w:lvlJc w:val="left"/>
      <w:pPr>
        <w:tabs>
          <w:tab w:val="num" w:pos="5775"/>
        </w:tabs>
        <w:ind w:left="5775" w:hanging="360"/>
      </w:pPr>
    </w:lvl>
    <w:lvl w:ilvl="8">
      <w:start w:val="1"/>
      <w:numFmt w:val="decimal"/>
      <w:lvlText w:val="%9."/>
      <w:lvlJc w:val="left"/>
      <w:pPr>
        <w:tabs>
          <w:tab w:val="num" w:pos="6495"/>
        </w:tabs>
        <w:ind w:left="6495" w:hanging="360"/>
      </w:pPr>
    </w:lvl>
  </w:abstractNum>
  <w:abstractNum w:abstractNumId="5">
    <w:nsid w:val="00000008"/>
    <w:multiLevelType w:val="multilevel"/>
    <w:tmpl w:val="00000008"/>
    <w:name w:val="WW8Num8"/>
    <w:lvl w:ilvl="0">
      <w:start w:val="1"/>
      <w:numFmt w:val="decimal"/>
      <w:lvlText w:val="%1."/>
      <w:lvlJc w:val="left"/>
      <w:pPr>
        <w:tabs>
          <w:tab w:val="num" w:pos="397"/>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9"/>
    <w:multiLevelType w:val="multilevel"/>
    <w:tmpl w:val="00000009"/>
    <w:name w:val="WW8Num9"/>
    <w:lvl w:ilvl="0">
      <w:start w:val="8"/>
      <w:numFmt w:val="decimal"/>
      <w:lvlText w:val="%1."/>
      <w:lvlJc w:val="left"/>
      <w:pPr>
        <w:tabs>
          <w:tab w:val="num" w:pos="585"/>
        </w:tabs>
        <w:ind w:left="585" w:hanging="58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7">
    <w:nsid w:val="0000000A"/>
    <w:multiLevelType w:val="multilevel"/>
    <w:tmpl w:val="54E2F8CA"/>
    <w:name w:val="WW8Num44"/>
    <w:lvl w:ilvl="0">
      <w:start w:val="1"/>
      <w:numFmt w:val="lowerLetter"/>
      <w:lvlText w:val="%1)"/>
      <w:lvlJc w:val="left"/>
      <w:pPr>
        <w:tabs>
          <w:tab w:val="num" w:pos="757"/>
        </w:tabs>
        <w:ind w:left="757" w:hanging="360"/>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900"/>
        </w:tabs>
        <w:ind w:left="900" w:hanging="360"/>
      </w:pPr>
      <w:rPr>
        <w:rFonts w:ascii="Arial" w:eastAsia="Times New Roman"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multilevel"/>
    <w:tmpl w:val="1E4CD32E"/>
    <w:name w:val="WW8Num16"/>
    <w:lvl w:ilvl="0">
      <w:start w:val="8"/>
      <w:numFmt w:val="decimal"/>
      <w:lvlText w:val="%1."/>
      <w:lvlJc w:val="left"/>
      <w:pPr>
        <w:tabs>
          <w:tab w:val="num" w:pos="585"/>
        </w:tabs>
        <w:ind w:left="585" w:hanging="585"/>
      </w:pPr>
    </w:lvl>
    <w:lvl w:ilvl="1">
      <w:start w:val="2"/>
      <w:numFmt w:val="decimal"/>
      <w:lvlText w:val="%1.%2."/>
      <w:lvlJc w:val="left"/>
      <w:pPr>
        <w:tabs>
          <w:tab w:val="num" w:pos="862"/>
        </w:tabs>
        <w:ind w:left="862" w:hanging="720"/>
      </w:pPr>
      <w:rPr>
        <w:b w:val="0"/>
        <w:bCs w:val="0"/>
      </w:rPr>
    </w:lvl>
    <w:lvl w:ilvl="2">
      <w:start w:val="1"/>
      <w:numFmt w:val="decimal"/>
      <w:lvlText w:val="%1.%2.%3."/>
      <w:lvlJc w:val="left"/>
      <w:pPr>
        <w:tabs>
          <w:tab w:val="num" w:pos="720"/>
        </w:tabs>
        <w:ind w:left="720" w:hanging="720"/>
      </w:pPr>
    </w:lvl>
    <w:lvl w:ilvl="3">
      <w:start w:val="1"/>
      <w:numFmt w:val="lowerLetter"/>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nsid w:val="00000012"/>
    <w:multiLevelType w:val="multilevel"/>
    <w:tmpl w:val="D9CCF4BE"/>
    <w:name w:val="WW8Num18"/>
    <w:lvl w:ilvl="0">
      <w:start w:val="1"/>
      <w:numFmt w:val="lowerLetter"/>
      <w:lvlText w:val="%1)"/>
      <w:lvlJc w:val="left"/>
      <w:pPr>
        <w:tabs>
          <w:tab w:val="num" w:pos="3174"/>
        </w:tabs>
        <w:ind w:left="3174" w:hanging="360"/>
      </w:pPr>
      <w:rPr>
        <w:rFonts w:ascii="Arial" w:hAnsi="Arial" w:cs="Arial" w:hint="default"/>
        <w:b/>
        <w:bCs/>
        <w:i w:val="0"/>
        <w:iCs w:val="0"/>
      </w:rPr>
    </w:lvl>
    <w:lvl w:ilvl="1">
      <w:start w:val="1"/>
      <w:numFmt w:val="lowerLetter"/>
      <w:lvlText w:val="%2)"/>
      <w:lvlJc w:val="left"/>
      <w:pPr>
        <w:tabs>
          <w:tab w:val="num" w:pos="1734"/>
        </w:tabs>
        <w:ind w:left="1734" w:hanging="360"/>
      </w:pPr>
      <w:rPr>
        <w:rFonts w:hint="default"/>
      </w:rPr>
    </w:lvl>
    <w:lvl w:ilvl="2">
      <w:start w:val="1"/>
      <w:numFmt w:val="decimal"/>
      <w:lvlText w:val="%3."/>
      <w:lvlJc w:val="left"/>
      <w:pPr>
        <w:tabs>
          <w:tab w:val="num" w:pos="2634"/>
        </w:tabs>
        <w:ind w:left="2634" w:hanging="360"/>
      </w:pPr>
      <w:rPr>
        <w:rFonts w:hint="default"/>
      </w:rPr>
    </w:lvl>
    <w:lvl w:ilvl="3">
      <w:start w:val="1"/>
      <w:numFmt w:val="decimal"/>
      <w:lvlText w:val="%4."/>
      <w:lvlJc w:val="left"/>
      <w:pPr>
        <w:tabs>
          <w:tab w:val="num" w:pos="3174"/>
        </w:tabs>
        <w:ind w:left="3174" w:hanging="360"/>
      </w:pPr>
      <w:rPr>
        <w:rFonts w:hint="default"/>
      </w:rPr>
    </w:lvl>
    <w:lvl w:ilvl="4">
      <w:start w:val="1"/>
      <w:numFmt w:val="lowerLetter"/>
      <w:lvlText w:val="%5."/>
      <w:lvlJc w:val="left"/>
      <w:pPr>
        <w:tabs>
          <w:tab w:val="num" w:pos="3894"/>
        </w:tabs>
        <w:ind w:left="3894" w:hanging="360"/>
      </w:pPr>
      <w:rPr>
        <w:rFonts w:hint="default"/>
      </w:rPr>
    </w:lvl>
    <w:lvl w:ilvl="5">
      <w:start w:val="1"/>
      <w:numFmt w:val="lowerRoman"/>
      <w:lvlText w:val="%6."/>
      <w:lvlJc w:val="right"/>
      <w:pPr>
        <w:tabs>
          <w:tab w:val="num" w:pos="4614"/>
        </w:tabs>
        <w:ind w:left="4614" w:hanging="180"/>
      </w:pPr>
      <w:rPr>
        <w:rFonts w:hint="default"/>
      </w:rPr>
    </w:lvl>
    <w:lvl w:ilvl="6">
      <w:start w:val="1"/>
      <w:numFmt w:val="decimal"/>
      <w:lvlText w:val="%7."/>
      <w:lvlJc w:val="left"/>
      <w:pPr>
        <w:tabs>
          <w:tab w:val="num" w:pos="5334"/>
        </w:tabs>
        <w:ind w:left="5334" w:hanging="360"/>
      </w:pPr>
      <w:rPr>
        <w:rFonts w:hint="default"/>
      </w:rPr>
    </w:lvl>
    <w:lvl w:ilvl="7">
      <w:start w:val="1"/>
      <w:numFmt w:val="lowerLetter"/>
      <w:lvlText w:val="%8."/>
      <w:lvlJc w:val="left"/>
      <w:pPr>
        <w:tabs>
          <w:tab w:val="num" w:pos="6054"/>
        </w:tabs>
        <w:ind w:left="6054" w:hanging="360"/>
      </w:pPr>
      <w:rPr>
        <w:rFonts w:hint="default"/>
      </w:rPr>
    </w:lvl>
    <w:lvl w:ilvl="8">
      <w:start w:val="1"/>
      <w:numFmt w:val="lowerRoman"/>
      <w:lvlText w:val="%9."/>
      <w:lvlJc w:val="right"/>
      <w:pPr>
        <w:tabs>
          <w:tab w:val="num" w:pos="6774"/>
        </w:tabs>
        <w:ind w:left="6774" w:hanging="180"/>
      </w:pPr>
      <w:rPr>
        <w:rFonts w:hint="default"/>
      </w:rPr>
    </w:lvl>
  </w:abstractNum>
  <w:abstractNum w:abstractNumId="10">
    <w:nsid w:val="00000013"/>
    <w:multiLevelType w:val="multilevel"/>
    <w:tmpl w:val="00000013"/>
    <w:name w:val="WW8Num21"/>
    <w:lvl w:ilvl="0">
      <w:start w:val="2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14"/>
    <w:multiLevelType w:val="multilevel"/>
    <w:tmpl w:val="00000014"/>
    <w:name w:val="WW8Num20"/>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3">
    <w:nsid w:val="00000016"/>
    <w:multiLevelType w:val="multilevel"/>
    <w:tmpl w:val="E1F62AA4"/>
    <w:name w:val="WW8Num22"/>
    <w:lvl w:ilvl="0">
      <w:start w:val="5"/>
      <w:numFmt w:val="decimal"/>
      <w:lvlText w:val="%1."/>
      <w:lvlJc w:val="left"/>
      <w:pPr>
        <w:tabs>
          <w:tab w:val="num" w:pos="420"/>
        </w:tabs>
        <w:ind w:left="420" w:hanging="420"/>
      </w:pPr>
    </w:lvl>
    <w:lvl w:ilvl="1">
      <w:start w:val="1"/>
      <w:numFmt w:val="decimal"/>
      <w:lvlText w:val="%1.%2."/>
      <w:lvlJc w:val="left"/>
      <w:pPr>
        <w:tabs>
          <w:tab w:val="num" w:pos="720"/>
        </w:tabs>
        <w:ind w:left="720" w:hanging="720"/>
      </w:pPr>
      <w:rPr>
        <w:b/>
        <w:bCs/>
        <w:color w:val="auto"/>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4">
    <w:nsid w:val="00000018"/>
    <w:multiLevelType w:val="multilevel"/>
    <w:tmpl w:val="00000018"/>
    <w:name w:val="WW8Num24"/>
    <w:lvl w:ilvl="0">
      <w:start w:val="1"/>
      <w:numFmt w:val="decimal"/>
      <w:lvlText w:val="%1)"/>
      <w:lvlJc w:val="left"/>
      <w:pPr>
        <w:tabs>
          <w:tab w:val="num" w:pos="1080"/>
        </w:tabs>
        <w:ind w:left="1080" w:hanging="360"/>
      </w:pPr>
      <w:rPr>
        <w:rFonts w:ascii="Verdana" w:hAnsi="Verdana" w:cs="Verdana"/>
        <w:b w:val="0"/>
        <w:bCs w:val="0"/>
        <w:i w:val="0"/>
        <w:iCs w:val="0"/>
        <w:strike w:val="0"/>
        <w:dstrike w:val="0"/>
        <w:sz w:val="20"/>
        <w:szCs w:val="20"/>
        <w:u w:val="none"/>
      </w:rPr>
    </w:lvl>
    <w:lvl w:ilvl="1">
      <w:start w:val="1"/>
      <w:numFmt w:val="lowerLetter"/>
      <w:lvlText w:val="%2)"/>
      <w:lvlJc w:val="left"/>
      <w:pPr>
        <w:tabs>
          <w:tab w:val="num" w:pos="1800"/>
        </w:tabs>
        <w:ind w:left="1800" w:hanging="360"/>
      </w:pPr>
      <w:rPr>
        <w:rFonts w:ascii="Verdana" w:hAnsi="Verdana" w:cs="Verdana"/>
        <w:b w:val="0"/>
        <w:bCs w:val="0"/>
        <w:i w:val="0"/>
        <w:iCs w:val="0"/>
        <w:strike w:val="0"/>
        <w:dstrike w:val="0"/>
        <w:sz w:val="20"/>
        <w:szCs w:val="20"/>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6">
    <w:nsid w:val="0000001B"/>
    <w:multiLevelType w:val="multilevel"/>
    <w:tmpl w:val="AD541E36"/>
    <w:name w:val="WW8Num30"/>
    <w:lvl w:ilvl="0">
      <w:start w:val="1"/>
      <w:numFmt w:val="decimal"/>
      <w:lvlText w:val="%1."/>
      <w:lvlJc w:val="left"/>
      <w:pPr>
        <w:tabs>
          <w:tab w:val="num" w:pos="540"/>
        </w:tabs>
        <w:ind w:left="540" w:hanging="360"/>
      </w:pPr>
      <w:rPr>
        <w:b w:val="0"/>
        <w:bCs w:val="0"/>
      </w:rPr>
    </w:lvl>
    <w:lvl w:ilvl="1">
      <w:start w:val="1"/>
      <w:numFmt w:val="decimal"/>
      <w:lvlText w:val="%2)"/>
      <w:lvlJc w:val="left"/>
      <w:pPr>
        <w:tabs>
          <w:tab w:val="num" w:pos="1260"/>
        </w:tabs>
        <w:ind w:left="1260" w:hanging="360"/>
      </w:pPr>
    </w:lvl>
    <w:lvl w:ilvl="2">
      <w:start w:val="2"/>
      <w:numFmt w:val="decimal"/>
      <w:lvlText w:val="%3."/>
      <w:lvlJc w:val="left"/>
      <w:pPr>
        <w:tabs>
          <w:tab w:val="num" w:pos="540"/>
        </w:tabs>
        <w:ind w:left="540" w:hanging="360"/>
      </w:pPr>
      <w:rPr>
        <w:b w:val="0"/>
        <w:bCs w:val="0"/>
        <w:i w:val="0"/>
        <w:iCs w:val="0"/>
      </w:rPr>
    </w:lvl>
    <w:lvl w:ilvl="3">
      <w:start w:val="1"/>
      <w:numFmt w:val="decimal"/>
      <w:lvlText w:val="%4."/>
      <w:lvlJc w:val="left"/>
      <w:pPr>
        <w:tabs>
          <w:tab w:val="num" w:pos="2700"/>
        </w:tabs>
        <w:ind w:left="2700" w:hanging="360"/>
      </w:pPr>
    </w:lvl>
    <w:lvl w:ilvl="4">
      <w:start w:val="1"/>
      <w:numFmt w:val="lowerLetter"/>
      <w:lvlText w:val="%5)"/>
      <w:lvlJc w:val="left"/>
      <w:pPr>
        <w:tabs>
          <w:tab w:val="num" w:pos="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7">
    <w:nsid w:val="00000024"/>
    <w:multiLevelType w:val="multilevel"/>
    <w:tmpl w:val="00000024"/>
    <w:name w:val="WW8Num39"/>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8">
    <w:nsid w:val="0000002D"/>
    <w:multiLevelType w:val="singleLevel"/>
    <w:tmpl w:val="0000002D"/>
    <w:name w:val="WW8Num65"/>
    <w:lvl w:ilvl="0">
      <w:start w:val="1"/>
      <w:numFmt w:val="decimal"/>
      <w:lvlText w:val="%1."/>
      <w:lvlJc w:val="left"/>
      <w:pPr>
        <w:tabs>
          <w:tab w:val="num" w:pos="357"/>
        </w:tabs>
        <w:ind w:left="357" w:hanging="357"/>
      </w:pPr>
      <w:rPr>
        <w:rFonts w:ascii="Arial" w:hAnsi="Arial" w:cs="Arial"/>
        <w:sz w:val="20"/>
        <w:szCs w:val="20"/>
      </w:rPr>
    </w:lvl>
  </w:abstractNum>
  <w:abstractNum w:abstractNumId="19">
    <w:nsid w:val="00000037"/>
    <w:multiLevelType w:val="singleLevel"/>
    <w:tmpl w:val="00000037"/>
    <w:name w:val="WW8Num80"/>
    <w:lvl w:ilvl="0">
      <w:start w:val="1"/>
      <w:numFmt w:val="decimal"/>
      <w:lvlText w:val="%1)"/>
      <w:lvlJc w:val="left"/>
      <w:pPr>
        <w:tabs>
          <w:tab w:val="num" w:pos="6459"/>
        </w:tabs>
        <w:ind w:left="6461" w:hanging="365"/>
      </w:pPr>
    </w:lvl>
  </w:abstractNum>
  <w:abstractNum w:abstractNumId="20">
    <w:nsid w:val="09B05CFB"/>
    <w:multiLevelType w:val="hybridMultilevel"/>
    <w:tmpl w:val="47E8EA6C"/>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0B6B30E1"/>
    <w:multiLevelType w:val="multilevel"/>
    <w:tmpl w:val="B1D26F54"/>
    <w:lvl w:ilvl="0">
      <w:start w:val="17"/>
      <w:numFmt w:val="decimal"/>
      <w:lvlText w:val="%1"/>
      <w:lvlJc w:val="left"/>
      <w:pPr>
        <w:ind w:left="540" w:hanging="540"/>
      </w:pPr>
      <w:rPr>
        <w:rFonts w:hint="default"/>
      </w:rPr>
    </w:lvl>
    <w:lvl w:ilvl="1">
      <w:start w:val="7"/>
      <w:numFmt w:val="decimal"/>
      <w:lvlText w:val="%1.%2"/>
      <w:lvlJc w:val="left"/>
      <w:pPr>
        <w:ind w:left="753" w:hanging="540"/>
      </w:pPr>
      <w:rPr>
        <w:rFonts w:hint="default"/>
      </w:rPr>
    </w:lvl>
    <w:lvl w:ilvl="2">
      <w:start w:val="2"/>
      <w:numFmt w:val="decimal"/>
      <w:lvlText w:val="%1.%2.%3"/>
      <w:lvlJc w:val="left"/>
      <w:pPr>
        <w:ind w:left="1146" w:hanging="720"/>
      </w:pPr>
      <w:rPr>
        <w:rFonts w:hint="default"/>
      </w:rPr>
    </w:lvl>
    <w:lvl w:ilvl="3">
      <w:start w:val="1"/>
      <w:numFmt w:val="decimalZero"/>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2">
    <w:nsid w:val="143B3F95"/>
    <w:multiLevelType w:val="hybridMultilevel"/>
    <w:tmpl w:val="03CCF29E"/>
    <w:lvl w:ilvl="0" w:tplc="012685A8">
      <w:start w:val="1"/>
      <w:numFmt w:val="decimal"/>
      <w:lvlText w:val="%1)"/>
      <w:lvlJc w:val="left"/>
      <w:pPr>
        <w:tabs>
          <w:tab w:val="num" w:pos="420"/>
        </w:tabs>
        <w:ind w:left="420" w:hanging="360"/>
      </w:pPr>
      <w:rPr>
        <w:rFonts w:hint="default"/>
      </w:rPr>
    </w:lvl>
    <w:lvl w:ilvl="1" w:tplc="50AC5C58">
      <w:start w:val="1"/>
      <w:numFmt w:val="lowerLetter"/>
      <w:lvlText w:val="%2)"/>
      <w:lvlJc w:val="left"/>
      <w:pPr>
        <w:tabs>
          <w:tab w:val="num" w:pos="1140"/>
        </w:tabs>
        <w:ind w:left="1140" w:hanging="360"/>
      </w:pPr>
      <w:rPr>
        <w:rFonts w:hint="default"/>
      </w:r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23">
    <w:nsid w:val="17BA5DDD"/>
    <w:multiLevelType w:val="multilevel"/>
    <w:tmpl w:val="4D506EA6"/>
    <w:lvl w:ilvl="0">
      <w:start w:val="1"/>
      <w:numFmt w:val="decimal"/>
      <w:lvlText w:val="%1."/>
      <w:lvlJc w:val="left"/>
      <w:pPr>
        <w:ind w:left="720" w:hanging="360"/>
      </w:pPr>
      <w:rPr>
        <w:rFonts w:hint="default"/>
        <w:b w:val="0"/>
      </w:rPr>
    </w:lvl>
    <w:lvl w:ilvl="1">
      <w:start w:val="17"/>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1FC62226"/>
    <w:multiLevelType w:val="multilevel"/>
    <w:tmpl w:val="2C344462"/>
    <w:lvl w:ilvl="0">
      <w:start w:val="9"/>
      <w:numFmt w:val="decimal"/>
      <w:lvlText w:val="%1."/>
      <w:lvlJc w:val="left"/>
      <w:pPr>
        <w:ind w:left="502" w:hanging="360"/>
      </w:pPr>
      <w:rPr>
        <w:rFonts w:hint="default"/>
        <w:b/>
      </w:rPr>
    </w:lvl>
    <w:lvl w:ilvl="1">
      <w:start w:val="2"/>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25">
    <w:nsid w:val="220011F9"/>
    <w:multiLevelType w:val="multilevel"/>
    <w:tmpl w:val="43CEC6F2"/>
    <w:lvl w:ilvl="0">
      <w:start w:val="9"/>
      <w:numFmt w:val="decimal"/>
      <w:lvlText w:val="%1"/>
      <w:lvlJc w:val="left"/>
      <w:pPr>
        <w:ind w:left="360" w:hanging="360"/>
      </w:pPr>
      <w:rPr>
        <w:rFonts w:hint="default"/>
        <w:b/>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rPr>
    </w:lvl>
    <w:lvl w:ilvl="3">
      <w:start w:val="1"/>
      <w:numFmt w:val="decimal"/>
      <w:lvlText w:val="%1.%2.%3.%4"/>
      <w:lvlJc w:val="left"/>
      <w:pPr>
        <w:ind w:left="3195" w:hanging="108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965" w:hanging="144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735" w:hanging="1800"/>
      </w:pPr>
      <w:rPr>
        <w:rFonts w:hint="default"/>
        <w:b/>
      </w:rPr>
    </w:lvl>
    <w:lvl w:ilvl="8">
      <w:start w:val="1"/>
      <w:numFmt w:val="decimal"/>
      <w:lvlText w:val="%1.%2.%3.%4.%5.%6.%7.%8.%9"/>
      <w:lvlJc w:val="left"/>
      <w:pPr>
        <w:ind w:left="7440" w:hanging="1800"/>
      </w:pPr>
      <w:rPr>
        <w:rFonts w:hint="default"/>
        <w:b/>
      </w:rPr>
    </w:lvl>
  </w:abstractNum>
  <w:abstractNum w:abstractNumId="26">
    <w:nsid w:val="286F5998"/>
    <w:multiLevelType w:val="hybridMultilevel"/>
    <w:tmpl w:val="39D27922"/>
    <w:lvl w:ilvl="0" w:tplc="A93842D8">
      <w:start w:val="1"/>
      <w:numFmt w:val="upperRoman"/>
      <w:lvlText w:val="%1."/>
      <w:lvlJc w:val="left"/>
      <w:pPr>
        <w:ind w:left="644" w:hanging="360"/>
      </w:pPr>
      <w:rPr>
        <w:rFonts w:ascii="Tahoma" w:eastAsia="Times New Roman" w:hAnsi="Tahoma" w:cs="Tahoma"/>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nsid w:val="28AE48B3"/>
    <w:multiLevelType w:val="hybridMultilevel"/>
    <w:tmpl w:val="9024398A"/>
    <w:lvl w:ilvl="0" w:tplc="CEF89006">
      <w:start w:val="1"/>
      <w:numFmt w:val="decimal"/>
      <w:lvlText w:val="%1)"/>
      <w:lvlJc w:val="left"/>
      <w:pPr>
        <w:ind w:left="720" w:hanging="360"/>
      </w:pPr>
      <w:rPr>
        <w:rFonts w:ascii="Tahoma" w:eastAsia="Times New Roman" w:hAnsi="Tahoma" w:cs="Tahoma"/>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29677CD7"/>
    <w:multiLevelType w:val="hybridMultilevel"/>
    <w:tmpl w:val="656A0572"/>
    <w:lvl w:ilvl="0" w:tplc="311EB20A">
      <w:start w:val="1"/>
      <w:numFmt w:val="lowerLetter"/>
      <w:lvlText w:val="%1)"/>
      <w:lvlJc w:val="left"/>
      <w:pPr>
        <w:ind w:left="720" w:hanging="360"/>
      </w:pPr>
      <w:rPr>
        <w:rFonts w:ascii="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E2919EB"/>
    <w:multiLevelType w:val="multilevel"/>
    <w:tmpl w:val="FB408FDE"/>
    <w:lvl w:ilvl="0">
      <w:start w:val="16"/>
      <w:numFmt w:val="decimal"/>
      <w:lvlText w:val="%1."/>
      <w:lvlJc w:val="left"/>
      <w:pPr>
        <w:ind w:left="435" w:hanging="435"/>
      </w:pPr>
      <w:rPr>
        <w:rFonts w:hint="default"/>
        <w:sz w:val="20"/>
      </w:rPr>
    </w:lvl>
    <w:lvl w:ilvl="1">
      <w:start w:val="2"/>
      <w:numFmt w:val="decimal"/>
      <w:lvlText w:val="%1.%2."/>
      <w:lvlJc w:val="left"/>
      <w:pPr>
        <w:ind w:left="1146" w:hanging="720"/>
      </w:pPr>
      <w:rPr>
        <w:rFonts w:hint="default"/>
        <w:sz w:val="20"/>
      </w:rPr>
    </w:lvl>
    <w:lvl w:ilvl="2">
      <w:start w:val="1"/>
      <w:numFmt w:val="decimalZero"/>
      <w:lvlText w:val="%1.%2.%3."/>
      <w:lvlJc w:val="left"/>
      <w:pPr>
        <w:ind w:left="1572" w:hanging="720"/>
      </w:pPr>
      <w:rPr>
        <w:rFonts w:hint="default"/>
        <w:sz w:val="20"/>
      </w:rPr>
    </w:lvl>
    <w:lvl w:ilvl="3">
      <w:start w:val="1"/>
      <w:numFmt w:val="decimalZero"/>
      <w:lvlText w:val="%1.%2.%3.%4."/>
      <w:lvlJc w:val="left"/>
      <w:pPr>
        <w:ind w:left="2358" w:hanging="1080"/>
      </w:pPr>
      <w:rPr>
        <w:rFonts w:hint="default"/>
        <w:sz w:val="20"/>
      </w:rPr>
    </w:lvl>
    <w:lvl w:ilvl="4">
      <w:start w:val="1"/>
      <w:numFmt w:val="decimal"/>
      <w:lvlText w:val="%1.%2.%3.%4.%5."/>
      <w:lvlJc w:val="left"/>
      <w:pPr>
        <w:ind w:left="2784" w:hanging="1080"/>
      </w:pPr>
      <w:rPr>
        <w:rFonts w:hint="default"/>
        <w:sz w:val="20"/>
      </w:rPr>
    </w:lvl>
    <w:lvl w:ilvl="5">
      <w:start w:val="1"/>
      <w:numFmt w:val="decimal"/>
      <w:lvlText w:val="%1.%2.%3.%4.%5.%6."/>
      <w:lvlJc w:val="left"/>
      <w:pPr>
        <w:ind w:left="3570" w:hanging="1440"/>
      </w:pPr>
      <w:rPr>
        <w:rFonts w:hint="default"/>
        <w:sz w:val="20"/>
      </w:rPr>
    </w:lvl>
    <w:lvl w:ilvl="6">
      <w:start w:val="1"/>
      <w:numFmt w:val="decimal"/>
      <w:lvlText w:val="%1.%2.%3.%4.%5.%6.%7."/>
      <w:lvlJc w:val="left"/>
      <w:pPr>
        <w:ind w:left="3996" w:hanging="1440"/>
      </w:pPr>
      <w:rPr>
        <w:rFonts w:hint="default"/>
        <w:sz w:val="20"/>
      </w:rPr>
    </w:lvl>
    <w:lvl w:ilvl="7">
      <w:start w:val="1"/>
      <w:numFmt w:val="decimal"/>
      <w:lvlText w:val="%1.%2.%3.%4.%5.%6.%7.%8."/>
      <w:lvlJc w:val="left"/>
      <w:pPr>
        <w:ind w:left="4782" w:hanging="1800"/>
      </w:pPr>
      <w:rPr>
        <w:rFonts w:hint="default"/>
        <w:sz w:val="20"/>
      </w:rPr>
    </w:lvl>
    <w:lvl w:ilvl="8">
      <w:start w:val="1"/>
      <w:numFmt w:val="decimal"/>
      <w:lvlText w:val="%1.%2.%3.%4.%5.%6.%7.%8.%9."/>
      <w:lvlJc w:val="left"/>
      <w:pPr>
        <w:ind w:left="5208" w:hanging="1800"/>
      </w:pPr>
      <w:rPr>
        <w:rFonts w:hint="default"/>
        <w:sz w:val="20"/>
      </w:rPr>
    </w:lvl>
  </w:abstractNum>
  <w:abstractNum w:abstractNumId="30">
    <w:nsid w:val="2F685A2A"/>
    <w:multiLevelType w:val="multilevel"/>
    <w:tmpl w:val="89700E8E"/>
    <w:lvl w:ilvl="0">
      <w:start w:val="9"/>
      <w:numFmt w:val="decimal"/>
      <w:lvlText w:val="%1."/>
      <w:lvlJc w:val="left"/>
      <w:pPr>
        <w:ind w:left="360" w:hanging="360"/>
      </w:pPr>
      <w:rPr>
        <w:rFonts w:hint="default"/>
        <w:b w:val="0"/>
        <w:color w:val="000000"/>
      </w:rPr>
    </w:lvl>
    <w:lvl w:ilvl="1">
      <w:start w:val="8"/>
      <w:numFmt w:val="decimal"/>
      <w:lvlText w:val="%1.%2."/>
      <w:lvlJc w:val="left"/>
      <w:pPr>
        <w:ind w:left="1425" w:hanging="720"/>
      </w:pPr>
      <w:rPr>
        <w:rFonts w:hint="default"/>
        <w:b w:val="0"/>
        <w:color w:val="000000"/>
      </w:rPr>
    </w:lvl>
    <w:lvl w:ilvl="2">
      <w:start w:val="1"/>
      <w:numFmt w:val="decimal"/>
      <w:lvlText w:val="%1.%2.%3."/>
      <w:lvlJc w:val="left"/>
      <w:pPr>
        <w:ind w:left="2130" w:hanging="720"/>
      </w:pPr>
      <w:rPr>
        <w:rFonts w:hint="default"/>
        <w:b w:val="0"/>
        <w:color w:val="000000"/>
      </w:rPr>
    </w:lvl>
    <w:lvl w:ilvl="3">
      <w:start w:val="1"/>
      <w:numFmt w:val="decimal"/>
      <w:lvlText w:val="%1.%2.%3.%4."/>
      <w:lvlJc w:val="left"/>
      <w:pPr>
        <w:ind w:left="3195" w:hanging="1080"/>
      </w:pPr>
      <w:rPr>
        <w:rFonts w:hint="default"/>
        <w:b w:val="0"/>
        <w:color w:val="000000"/>
      </w:rPr>
    </w:lvl>
    <w:lvl w:ilvl="4">
      <w:start w:val="1"/>
      <w:numFmt w:val="decimal"/>
      <w:lvlText w:val="%1.%2.%3.%4.%5."/>
      <w:lvlJc w:val="left"/>
      <w:pPr>
        <w:ind w:left="4260" w:hanging="1440"/>
      </w:pPr>
      <w:rPr>
        <w:rFonts w:hint="default"/>
        <w:b w:val="0"/>
        <w:color w:val="000000"/>
      </w:rPr>
    </w:lvl>
    <w:lvl w:ilvl="5">
      <w:start w:val="1"/>
      <w:numFmt w:val="decimal"/>
      <w:lvlText w:val="%1.%2.%3.%4.%5.%6."/>
      <w:lvlJc w:val="left"/>
      <w:pPr>
        <w:ind w:left="4965" w:hanging="1440"/>
      </w:pPr>
      <w:rPr>
        <w:rFonts w:hint="default"/>
        <w:b w:val="0"/>
        <w:color w:val="000000"/>
      </w:rPr>
    </w:lvl>
    <w:lvl w:ilvl="6">
      <w:start w:val="1"/>
      <w:numFmt w:val="decimal"/>
      <w:lvlText w:val="%1.%2.%3.%4.%5.%6.%7."/>
      <w:lvlJc w:val="left"/>
      <w:pPr>
        <w:ind w:left="6030" w:hanging="1800"/>
      </w:pPr>
      <w:rPr>
        <w:rFonts w:hint="default"/>
        <w:b w:val="0"/>
        <w:color w:val="000000"/>
      </w:rPr>
    </w:lvl>
    <w:lvl w:ilvl="7">
      <w:start w:val="1"/>
      <w:numFmt w:val="decimal"/>
      <w:lvlText w:val="%1.%2.%3.%4.%5.%6.%7.%8."/>
      <w:lvlJc w:val="left"/>
      <w:pPr>
        <w:ind w:left="7095" w:hanging="2160"/>
      </w:pPr>
      <w:rPr>
        <w:rFonts w:hint="default"/>
        <w:b w:val="0"/>
        <w:color w:val="000000"/>
      </w:rPr>
    </w:lvl>
    <w:lvl w:ilvl="8">
      <w:start w:val="1"/>
      <w:numFmt w:val="decimal"/>
      <w:lvlText w:val="%1.%2.%3.%4.%5.%6.%7.%8.%9."/>
      <w:lvlJc w:val="left"/>
      <w:pPr>
        <w:ind w:left="7800" w:hanging="2160"/>
      </w:pPr>
      <w:rPr>
        <w:rFonts w:hint="default"/>
        <w:b w:val="0"/>
        <w:color w:val="000000"/>
      </w:rPr>
    </w:lvl>
  </w:abstractNum>
  <w:abstractNum w:abstractNumId="31">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32">
    <w:nsid w:val="32AB7F98"/>
    <w:multiLevelType w:val="multilevel"/>
    <w:tmpl w:val="32B6F68C"/>
    <w:styleLink w:val="WW8Num22"/>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bCs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33">
    <w:nsid w:val="362D1D76"/>
    <w:multiLevelType w:val="hybridMultilevel"/>
    <w:tmpl w:val="C9903F74"/>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7475DEF"/>
    <w:multiLevelType w:val="hybridMultilevel"/>
    <w:tmpl w:val="AA52AD6E"/>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nsid w:val="39E82AC3"/>
    <w:multiLevelType w:val="multilevel"/>
    <w:tmpl w:val="32BA95B0"/>
    <w:lvl w:ilvl="0">
      <w:start w:val="1"/>
      <w:numFmt w:val="decimal"/>
      <w:lvlText w:val="%1."/>
      <w:lvlJc w:val="left"/>
      <w:pPr>
        <w:ind w:left="360" w:hanging="360"/>
      </w:pPr>
      <w:rPr>
        <w:b w:val="0"/>
      </w:rPr>
    </w:lvl>
    <w:lvl w:ilvl="1">
      <w:start w:val="1"/>
      <w:numFmt w:val="decimal"/>
      <w:isLgl/>
      <w:lvlText w:val="%2)"/>
      <w:lvlJc w:val="left"/>
      <w:pPr>
        <w:ind w:left="786" w:hanging="360"/>
      </w:pPr>
      <w:rPr>
        <w:rFonts w:ascii="Palatino Linotype" w:eastAsia="Times New Roman" w:hAnsi="Palatino Linotype" w:cs="Times-Roman"/>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36">
    <w:nsid w:val="3BBC68A8"/>
    <w:multiLevelType w:val="hybridMultilevel"/>
    <w:tmpl w:val="47529E2A"/>
    <w:lvl w:ilvl="0" w:tplc="93F8002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nsid w:val="3BF56E74"/>
    <w:multiLevelType w:val="hybridMultilevel"/>
    <w:tmpl w:val="7E8E975E"/>
    <w:lvl w:ilvl="0" w:tplc="E300F7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3D977DA4"/>
    <w:multiLevelType w:val="hybridMultilevel"/>
    <w:tmpl w:val="145A3250"/>
    <w:lvl w:ilvl="0" w:tplc="FFFFFFFF">
      <w:start w:val="1"/>
      <w:numFmt w:val="decimal"/>
      <w:lvlText w:val="%1."/>
      <w:lvlJc w:val="left"/>
      <w:pPr>
        <w:tabs>
          <w:tab w:val="num" w:pos="785"/>
        </w:tabs>
        <w:ind w:left="785" w:hanging="360"/>
      </w:pPr>
    </w:lvl>
    <w:lvl w:ilvl="1" w:tplc="FFFFFFFF">
      <w:start w:val="1"/>
      <w:numFmt w:val="lowerLetter"/>
      <w:lvlText w:val="%2)"/>
      <w:lvlJc w:val="left"/>
      <w:pPr>
        <w:tabs>
          <w:tab w:val="num" w:pos="1505"/>
        </w:tabs>
        <w:ind w:left="1505" w:hanging="360"/>
      </w:pPr>
      <w:rPr>
        <w:rFonts w:hint="default"/>
      </w:rPr>
    </w:lvl>
    <w:lvl w:ilvl="2" w:tplc="9E549D38">
      <w:start w:val="1"/>
      <w:numFmt w:val="decimal"/>
      <w:lvlText w:val="%3."/>
      <w:lvlJc w:val="left"/>
      <w:pPr>
        <w:tabs>
          <w:tab w:val="num" w:pos="2405"/>
        </w:tabs>
        <w:ind w:left="2405" w:hanging="360"/>
      </w:pPr>
      <w:rPr>
        <w:rFonts w:ascii="Times New Roman" w:eastAsia="Times New Roman" w:hAnsi="Times New Roman" w:cs="Times New Roman"/>
        <w:i w:val="0"/>
      </w:rPr>
    </w:lvl>
    <w:lvl w:ilvl="3" w:tplc="FFFFFFFF" w:tentative="1">
      <w:start w:val="1"/>
      <w:numFmt w:val="decimal"/>
      <w:lvlText w:val="%4."/>
      <w:lvlJc w:val="left"/>
      <w:pPr>
        <w:tabs>
          <w:tab w:val="num" w:pos="2945"/>
        </w:tabs>
        <w:ind w:left="2945" w:hanging="360"/>
      </w:pPr>
    </w:lvl>
    <w:lvl w:ilvl="4" w:tplc="FFFFFFFF" w:tentative="1">
      <w:start w:val="1"/>
      <w:numFmt w:val="lowerLetter"/>
      <w:lvlText w:val="%5."/>
      <w:lvlJc w:val="left"/>
      <w:pPr>
        <w:tabs>
          <w:tab w:val="num" w:pos="3665"/>
        </w:tabs>
        <w:ind w:left="3665" w:hanging="360"/>
      </w:pPr>
    </w:lvl>
    <w:lvl w:ilvl="5" w:tplc="FFFFFFFF" w:tentative="1">
      <w:start w:val="1"/>
      <w:numFmt w:val="lowerRoman"/>
      <w:lvlText w:val="%6."/>
      <w:lvlJc w:val="right"/>
      <w:pPr>
        <w:tabs>
          <w:tab w:val="num" w:pos="4385"/>
        </w:tabs>
        <w:ind w:left="4385" w:hanging="180"/>
      </w:pPr>
    </w:lvl>
    <w:lvl w:ilvl="6" w:tplc="FFFFFFFF" w:tentative="1">
      <w:start w:val="1"/>
      <w:numFmt w:val="decimal"/>
      <w:lvlText w:val="%7."/>
      <w:lvlJc w:val="left"/>
      <w:pPr>
        <w:tabs>
          <w:tab w:val="num" w:pos="5105"/>
        </w:tabs>
        <w:ind w:left="5105" w:hanging="360"/>
      </w:pPr>
    </w:lvl>
    <w:lvl w:ilvl="7" w:tplc="FFFFFFFF" w:tentative="1">
      <w:start w:val="1"/>
      <w:numFmt w:val="lowerLetter"/>
      <w:lvlText w:val="%8."/>
      <w:lvlJc w:val="left"/>
      <w:pPr>
        <w:tabs>
          <w:tab w:val="num" w:pos="5825"/>
        </w:tabs>
        <w:ind w:left="5825" w:hanging="360"/>
      </w:pPr>
    </w:lvl>
    <w:lvl w:ilvl="8" w:tplc="FFFFFFFF" w:tentative="1">
      <w:start w:val="1"/>
      <w:numFmt w:val="lowerRoman"/>
      <w:lvlText w:val="%9."/>
      <w:lvlJc w:val="right"/>
      <w:pPr>
        <w:tabs>
          <w:tab w:val="num" w:pos="6545"/>
        </w:tabs>
        <w:ind w:left="6545" w:hanging="180"/>
      </w:pPr>
    </w:lvl>
  </w:abstractNum>
  <w:abstractNum w:abstractNumId="39">
    <w:nsid w:val="3DA657AA"/>
    <w:multiLevelType w:val="hybridMultilevel"/>
    <w:tmpl w:val="BC64ECCA"/>
    <w:lvl w:ilvl="0" w:tplc="1FBA6A78">
      <w:start w:val="1"/>
      <w:numFmt w:val="lowerLetter"/>
      <w:lvlText w:val="%1)"/>
      <w:lvlJc w:val="left"/>
      <w:pPr>
        <w:tabs>
          <w:tab w:val="num" w:pos="720"/>
        </w:tabs>
        <w:ind w:left="720" w:hanging="360"/>
      </w:pPr>
      <w:rPr>
        <w:rFonts w:hint="default"/>
      </w:rPr>
    </w:lvl>
    <w:lvl w:ilvl="1" w:tplc="E75A23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3F8D552E"/>
    <w:multiLevelType w:val="hybridMultilevel"/>
    <w:tmpl w:val="B248E2E6"/>
    <w:lvl w:ilvl="0" w:tplc="57608D40">
      <w:start w:val="2"/>
      <w:numFmt w:val="decimal"/>
      <w:lvlText w:val="%1)"/>
      <w:lvlJc w:val="left"/>
      <w:pPr>
        <w:ind w:left="1429" w:hanging="360"/>
      </w:pPr>
      <w:rPr>
        <w:rFonts w:hint="default"/>
        <w:b/>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nsid w:val="434873CF"/>
    <w:multiLevelType w:val="multilevel"/>
    <w:tmpl w:val="B9628B8E"/>
    <w:lvl w:ilvl="0">
      <w:start w:val="1"/>
      <w:numFmt w:val="decimal"/>
      <w:pStyle w:val="Styl1"/>
      <w:suff w:val="space"/>
      <w:lvlText w:val="CZĘŚĆ %1"/>
      <w:lvlJc w:val="left"/>
      <w:pPr>
        <w:ind w:left="907" w:hanging="907"/>
      </w:pPr>
      <w:rPr>
        <w:rFonts w:hint="default"/>
        <w:color w:val="auto"/>
      </w:rPr>
    </w:lvl>
    <w:lvl w:ilvl="1">
      <w:start w:val="1"/>
      <w:numFmt w:val="decimal"/>
      <w:pStyle w:val="Styl3"/>
      <w:lvlText w:val="%1.%2"/>
      <w:lvlJc w:val="left"/>
      <w:pPr>
        <w:tabs>
          <w:tab w:val="num" w:pos="454"/>
        </w:tabs>
        <w:ind w:left="454" w:hanging="454"/>
      </w:pPr>
      <w:rPr>
        <w:rFonts w:ascii="Times New Roman" w:hAnsi="Times New Roman" w:cs="Times New Roman" w:hint="default"/>
        <w:b/>
        <w:bCs/>
        <w:i w:val="0"/>
        <w:iCs w:val="0"/>
        <w:sz w:val="22"/>
        <w:szCs w:val="22"/>
      </w:rPr>
    </w:lvl>
    <w:lvl w:ilvl="2">
      <w:start w:val="1"/>
      <w:numFmt w:val="decimal"/>
      <w:lvlText w:val="%1.%2.%3"/>
      <w:lvlJc w:val="left"/>
      <w:pPr>
        <w:tabs>
          <w:tab w:val="num" w:pos="1134"/>
        </w:tabs>
        <w:ind w:left="1134" w:hanging="6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nsid w:val="450D4A30"/>
    <w:multiLevelType w:val="multilevel"/>
    <w:tmpl w:val="CE5C46B2"/>
    <w:lvl w:ilvl="0">
      <w:start w:val="3"/>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3">
    <w:nsid w:val="453A789D"/>
    <w:multiLevelType w:val="multilevel"/>
    <w:tmpl w:val="C37E33CC"/>
    <w:lvl w:ilvl="0">
      <w:start w:val="8"/>
      <w:numFmt w:val="decimal"/>
      <w:lvlText w:val="%1"/>
      <w:lvlJc w:val="left"/>
      <w:pPr>
        <w:ind w:left="375" w:hanging="375"/>
      </w:pPr>
      <w:rPr>
        <w:rFonts w:hint="default"/>
      </w:rPr>
    </w:lvl>
    <w:lvl w:ilvl="1">
      <w:start w:val="1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4B6822D8"/>
    <w:multiLevelType w:val="multilevel"/>
    <w:tmpl w:val="C1F6B548"/>
    <w:lvl w:ilvl="0">
      <w:start w:val="1"/>
      <w:numFmt w:val="decimal"/>
      <w:lvlText w:val="%1."/>
      <w:lvlJc w:val="left"/>
      <w:pPr>
        <w:tabs>
          <w:tab w:val="num" w:pos="360"/>
        </w:tabs>
        <w:ind w:left="360" w:hanging="360"/>
      </w:pPr>
      <w:rPr>
        <w:rFonts w:hint="default"/>
        <w:b w:val="0"/>
        <w:color w:val="auto"/>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6">
    <w:nsid w:val="4FDA1A0B"/>
    <w:multiLevelType w:val="multilevel"/>
    <w:tmpl w:val="32BA95B0"/>
    <w:lvl w:ilvl="0">
      <w:start w:val="1"/>
      <w:numFmt w:val="decimal"/>
      <w:lvlText w:val="%1."/>
      <w:lvlJc w:val="left"/>
      <w:pPr>
        <w:ind w:left="360" w:hanging="360"/>
      </w:pPr>
      <w:rPr>
        <w:b w:val="0"/>
      </w:rPr>
    </w:lvl>
    <w:lvl w:ilvl="1">
      <w:start w:val="1"/>
      <w:numFmt w:val="decimal"/>
      <w:isLgl/>
      <w:lvlText w:val="%2)"/>
      <w:lvlJc w:val="left"/>
      <w:pPr>
        <w:ind w:left="786" w:hanging="360"/>
      </w:pPr>
      <w:rPr>
        <w:rFonts w:ascii="Palatino Linotype" w:eastAsia="Times New Roman" w:hAnsi="Palatino Linotype" w:cs="Times-Roman"/>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7">
    <w:nsid w:val="50C30592"/>
    <w:multiLevelType w:val="multilevel"/>
    <w:tmpl w:val="B1021A1E"/>
    <w:lvl w:ilvl="0">
      <w:start w:val="1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513A6AA6"/>
    <w:multiLevelType w:val="hybridMultilevel"/>
    <w:tmpl w:val="37004B14"/>
    <w:lvl w:ilvl="0" w:tplc="9ECA48FA">
      <w:start w:val="1"/>
      <w:numFmt w:val="decimal"/>
      <w:lvlText w:val="%1."/>
      <w:lvlJc w:val="left"/>
      <w:pPr>
        <w:ind w:left="720" w:hanging="360"/>
      </w:pPr>
      <w:rPr>
        <w:rFonts w:ascii="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1CF3409"/>
    <w:multiLevelType w:val="hybridMultilevel"/>
    <w:tmpl w:val="3C7AA3AC"/>
    <w:lvl w:ilvl="0" w:tplc="7940EAA2">
      <w:start w:val="2"/>
      <w:numFmt w:val="decimal"/>
      <w:lvlText w:val="%1)"/>
      <w:lvlJc w:val="left"/>
      <w:pPr>
        <w:ind w:left="1429" w:hanging="360"/>
      </w:pPr>
      <w:rPr>
        <w:rFonts w:hint="default"/>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0">
    <w:nsid w:val="598B6D64"/>
    <w:multiLevelType w:val="hybridMultilevel"/>
    <w:tmpl w:val="AEF0AE38"/>
    <w:lvl w:ilvl="0" w:tplc="E0FE2D92">
      <w:start w:val="2"/>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1">
    <w:nsid w:val="59E567F0"/>
    <w:multiLevelType w:val="hybridMultilevel"/>
    <w:tmpl w:val="481E2A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A57765A"/>
    <w:multiLevelType w:val="hybridMultilevel"/>
    <w:tmpl w:val="EDEAE95C"/>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3">
    <w:nsid w:val="5A6340B5"/>
    <w:multiLevelType w:val="hybridMultilevel"/>
    <w:tmpl w:val="C778E5E0"/>
    <w:lvl w:ilvl="0" w:tplc="C67C1ABA">
      <w:start w:val="1"/>
      <w:numFmt w:val="decimal"/>
      <w:lvlText w:val="%1."/>
      <w:lvlJc w:val="left"/>
      <w:pPr>
        <w:tabs>
          <w:tab w:val="num" w:pos="363"/>
        </w:tabs>
        <w:ind w:left="363" w:hanging="363"/>
      </w:pPr>
      <w:rPr>
        <w:rFonts w:hint="default"/>
      </w:rPr>
    </w:lvl>
    <w:lvl w:ilvl="1" w:tplc="04150019">
      <w:start w:val="1"/>
      <w:numFmt w:val="lowerLetter"/>
      <w:lvlText w:val="%2."/>
      <w:lvlJc w:val="left"/>
      <w:pPr>
        <w:tabs>
          <w:tab w:val="num" w:pos="3"/>
        </w:tabs>
        <w:ind w:left="3" w:hanging="360"/>
      </w:pPr>
    </w:lvl>
    <w:lvl w:ilvl="2" w:tplc="0415001B" w:tentative="1">
      <w:start w:val="1"/>
      <w:numFmt w:val="lowerRoman"/>
      <w:lvlText w:val="%3."/>
      <w:lvlJc w:val="right"/>
      <w:pPr>
        <w:tabs>
          <w:tab w:val="num" w:pos="723"/>
        </w:tabs>
        <w:ind w:left="723" w:hanging="180"/>
      </w:pPr>
    </w:lvl>
    <w:lvl w:ilvl="3" w:tplc="0415000F" w:tentative="1">
      <w:start w:val="1"/>
      <w:numFmt w:val="decimal"/>
      <w:lvlText w:val="%4."/>
      <w:lvlJc w:val="left"/>
      <w:pPr>
        <w:tabs>
          <w:tab w:val="num" w:pos="1443"/>
        </w:tabs>
        <w:ind w:left="1443" w:hanging="360"/>
      </w:pPr>
    </w:lvl>
    <w:lvl w:ilvl="4" w:tplc="04150019" w:tentative="1">
      <w:start w:val="1"/>
      <w:numFmt w:val="lowerLetter"/>
      <w:lvlText w:val="%5."/>
      <w:lvlJc w:val="left"/>
      <w:pPr>
        <w:tabs>
          <w:tab w:val="num" w:pos="2163"/>
        </w:tabs>
        <w:ind w:left="2163" w:hanging="360"/>
      </w:pPr>
    </w:lvl>
    <w:lvl w:ilvl="5" w:tplc="0415001B" w:tentative="1">
      <w:start w:val="1"/>
      <w:numFmt w:val="lowerRoman"/>
      <w:lvlText w:val="%6."/>
      <w:lvlJc w:val="right"/>
      <w:pPr>
        <w:tabs>
          <w:tab w:val="num" w:pos="2883"/>
        </w:tabs>
        <w:ind w:left="2883" w:hanging="180"/>
      </w:pPr>
    </w:lvl>
    <w:lvl w:ilvl="6" w:tplc="0415000F" w:tentative="1">
      <w:start w:val="1"/>
      <w:numFmt w:val="decimal"/>
      <w:lvlText w:val="%7."/>
      <w:lvlJc w:val="left"/>
      <w:pPr>
        <w:tabs>
          <w:tab w:val="num" w:pos="3603"/>
        </w:tabs>
        <w:ind w:left="3603" w:hanging="360"/>
      </w:pPr>
    </w:lvl>
    <w:lvl w:ilvl="7" w:tplc="04150019" w:tentative="1">
      <w:start w:val="1"/>
      <w:numFmt w:val="lowerLetter"/>
      <w:lvlText w:val="%8."/>
      <w:lvlJc w:val="left"/>
      <w:pPr>
        <w:tabs>
          <w:tab w:val="num" w:pos="4323"/>
        </w:tabs>
        <w:ind w:left="4323" w:hanging="360"/>
      </w:pPr>
    </w:lvl>
    <w:lvl w:ilvl="8" w:tplc="0415001B" w:tentative="1">
      <w:start w:val="1"/>
      <w:numFmt w:val="lowerRoman"/>
      <w:lvlText w:val="%9."/>
      <w:lvlJc w:val="right"/>
      <w:pPr>
        <w:tabs>
          <w:tab w:val="num" w:pos="5043"/>
        </w:tabs>
        <w:ind w:left="5043" w:hanging="180"/>
      </w:pPr>
    </w:lvl>
  </w:abstractNum>
  <w:abstractNum w:abstractNumId="54">
    <w:nsid w:val="61EC72AA"/>
    <w:multiLevelType w:val="hybridMultilevel"/>
    <w:tmpl w:val="3D100562"/>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55">
    <w:nsid w:val="64F96C74"/>
    <w:multiLevelType w:val="multilevel"/>
    <w:tmpl w:val="ED92AFD4"/>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6">
    <w:nsid w:val="66A21E1C"/>
    <w:multiLevelType w:val="hybridMultilevel"/>
    <w:tmpl w:val="C4ACADB4"/>
    <w:lvl w:ilvl="0" w:tplc="84204B9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nsid w:val="6C414036"/>
    <w:multiLevelType w:val="hybridMultilevel"/>
    <w:tmpl w:val="8138A582"/>
    <w:lvl w:ilvl="0" w:tplc="0415000F">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8">
    <w:nsid w:val="6FCE7437"/>
    <w:multiLevelType w:val="hybridMultilevel"/>
    <w:tmpl w:val="309C52BA"/>
    <w:lvl w:ilvl="0" w:tplc="4F12D92C">
      <w:start w:val="1"/>
      <w:numFmt w:val="lowerLetter"/>
      <w:lvlText w:val="%1)"/>
      <w:lvlJc w:val="left"/>
      <w:pPr>
        <w:ind w:left="786" w:hanging="360"/>
      </w:pPr>
      <w:rPr>
        <w:rFonts w:ascii="Tahoma" w:hAnsi="Tahoma" w:cs="Tahoma" w:hint="default"/>
        <w:sz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9">
    <w:nsid w:val="768E7FC6"/>
    <w:multiLevelType w:val="multilevel"/>
    <w:tmpl w:val="34F04FF8"/>
    <w:lvl w:ilvl="0">
      <w:start w:val="1"/>
      <w:numFmt w:val="decimal"/>
      <w:lvlText w:val="%1."/>
      <w:lvlJc w:val="left"/>
      <w:pPr>
        <w:ind w:left="360" w:hanging="360"/>
      </w:pPr>
      <w:rPr>
        <w:b w:val="0"/>
        <w:i w:val="0"/>
        <w:color w:val="000000"/>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60">
    <w:nsid w:val="7C67401E"/>
    <w:multiLevelType w:val="multilevel"/>
    <w:tmpl w:val="F81CCE42"/>
    <w:lvl w:ilvl="0">
      <w:start w:val="6"/>
      <w:numFmt w:val="decimal"/>
      <w:lvlText w:val="%1."/>
      <w:lvlJc w:val="left"/>
      <w:pPr>
        <w:ind w:left="360" w:hanging="360"/>
      </w:pPr>
      <w:rPr>
        <w:rFonts w:hint="default"/>
        <w:b w:val="0"/>
      </w:rPr>
    </w:lvl>
    <w:lvl w:ilvl="1">
      <w:start w:val="1"/>
      <w:numFmt w:val="decimal"/>
      <w:lvlText w:val="%1.%2."/>
      <w:lvlJc w:val="left"/>
      <w:pPr>
        <w:ind w:left="1364" w:hanging="720"/>
      </w:pPr>
      <w:rPr>
        <w:rFonts w:hint="default"/>
        <w:b w:val="0"/>
      </w:rPr>
    </w:lvl>
    <w:lvl w:ilvl="2">
      <w:start w:val="1"/>
      <w:numFmt w:val="decimal"/>
      <w:lvlText w:val="%1.%2.%3."/>
      <w:lvlJc w:val="left"/>
      <w:pPr>
        <w:ind w:left="2008" w:hanging="720"/>
      </w:pPr>
      <w:rPr>
        <w:rFonts w:hint="default"/>
        <w:b w:val="0"/>
      </w:rPr>
    </w:lvl>
    <w:lvl w:ilvl="3">
      <w:start w:val="1"/>
      <w:numFmt w:val="decimal"/>
      <w:lvlText w:val="%1.%2.%3.%4."/>
      <w:lvlJc w:val="left"/>
      <w:pPr>
        <w:ind w:left="3012" w:hanging="1080"/>
      </w:pPr>
      <w:rPr>
        <w:rFonts w:hint="default"/>
        <w:b w:val="0"/>
      </w:rPr>
    </w:lvl>
    <w:lvl w:ilvl="4">
      <w:start w:val="1"/>
      <w:numFmt w:val="decimal"/>
      <w:lvlText w:val="%1.%2.%3.%4.%5."/>
      <w:lvlJc w:val="left"/>
      <w:pPr>
        <w:ind w:left="4016" w:hanging="1440"/>
      </w:pPr>
      <w:rPr>
        <w:rFonts w:hint="default"/>
        <w:b w:val="0"/>
      </w:rPr>
    </w:lvl>
    <w:lvl w:ilvl="5">
      <w:start w:val="1"/>
      <w:numFmt w:val="decimal"/>
      <w:lvlText w:val="%1.%2.%3.%4.%5.%6."/>
      <w:lvlJc w:val="left"/>
      <w:pPr>
        <w:ind w:left="4660" w:hanging="1440"/>
      </w:pPr>
      <w:rPr>
        <w:rFonts w:hint="default"/>
        <w:b w:val="0"/>
      </w:rPr>
    </w:lvl>
    <w:lvl w:ilvl="6">
      <w:start w:val="1"/>
      <w:numFmt w:val="decimal"/>
      <w:lvlText w:val="%1.%2.%3.%4.%5.%6.%7."/>
      <w:lvlJc w:val="left"/>
      <w:pPr>
        <w:ind w:left="5664" w:hanging="1800"/>
      </w:pPr>
      <w:rPr>
        <w:rFonts w:hint="default"/>
        <w:b w:val="0"/>
      </w:rPr>
    </w:lvl>
    <w:lvl w:ilvl="7">
      <w:start w:val="1"/>
      <w:numFmt w:val="decimal"/>
      <w:lvlText w:val="%1.%2.%3.%4.%5.%6.%7.%8."/>
      <w:lvlJc w:val="left"/>
      <w:pPr>
        <w:ind w:left="6668" w:hanging="2160"/>
      </w:pPr>
      <w:rPr>
        <w:rFonts w:hint="default"/>
        <w:b w:val="0"/>
      </w:rPr>
    </w:lvl>
    <w:lvl w:ilvl="8">
      <w:start w:val="1"/>
      <w:numFmt w:val="decimal"/>
      <w:lvlText w:val="%1.%2.%3.%4.%5.%6.%7.%8.%9."/>
      <w:lvlJc w:val="left"/>
      <w:pPr>
        <w:ind w:left="7312" w:hanging="2160"/>
      </w:pPr>
      <w:rPr>
        <w:rFonts w:hint="default"/>
        <w:b w:val="0"/>
      </w:rPr>
    </w:lvl>
  </w:abstractNum>
  <w:abstractNum w:abstractNumId="61">
    <w:nsid w:val="7D4A5A13"/>
    <w:multiLevelType w:val="hybridMultilevel"/>
    <w:tmpl w:val="6F5460EE"/>
    <w:lvl w:ilvl="0" w:tplc="928EB52A">
      <w:start w:val="1"/>
      <w:numFmt w:val="lowerLetter"/>
      <w:lvlText w:val="%1)"/>
      <w:lvlJc w:val="left"/>
      <w:pPr>
        <w:ind w:left="720" w:hanging="360"/>
      </w:pPr>
    </w:lvl>
    <w:lvl w:ilvl="1" w:tplc="04150003">
      <w:start w:val="1"/>
      <w:numFmt w:val="lowerLetter"/>
      <w:lvlText w:val="%2."/>
      <w:lvlJc w:val="left"/>
      <w:pPr>
        <w:ind w:left="1440" w:hanging="360"/>
      </w:pPr>
    </w:lvl>
    <w:lvl w:ilvl="2" w:tplc="04150005">
      <w:start w:val="1"/>
      <w:numFmt w:val="lowerRoman"/>
      <w:lvlText w:val="%3."/>
      <w:lvlJc w:val="right"/>
      <w:pPr>
        <w:ind w:left="2160" w:hanging="180"/>
      </w:pPr>
    </w:lvl>
    <w:lvl w:ilvl="3" w:tplc="04150001">
      <w:start w:val="1"/>
      <w:numFmt w:val="decimal"/>
      <w:lvlText w:val="%4."/>
      <w:lvlJc w:val="left"/>
      <w:pPr>
        <w:ind w:left="2880" w:hanging="360"/>
      </w:pPr>
    </w:lvl>
    <w:lvl w:ilvl="4" w:tplc="04150003">
      <w:start w:val="1"/>
      <w:numFmt w:val="lowerLetter"/>
      <w:lvlText w:val="%5."/>
      <w:lvlJc w:val="left"/>
      <w:pPr>
        <w:ind w:left="3600" w:hanging="360"/>
      </w:pPr>
    </w:lvl>
    <w:lvl w:ilvl="5" w:tplc="04150005">
      <w:start w:val="1"/>
      <w:numFmt w:val="lowerRoman"/>
      <w:lvlText w:val="%6."/>
      <w:lvlJc w:val="right"/>
      <w:pPr>
        <w:ind w:left="4320" w:hanging="180"/>
      </w:pPr>
    </w:lvl>
    <w:lvl w:ilvl="6" w:tplc="04150001">
      <w:start w:val="1"/>
      <w:numFmt w:val="decimal"/>
      <w:lvlText w:val="%7."/>
      <w:lvlJc w:val="left"/>
      <w:pPr>
        <w:ind w:left="5040" w:hanging="360"/>
      </w:pPr>
    </w:lvl>
    <w:lvl w:ilvl="7" w:tplc="04150003">
      <w:start w:val="1"/>
      <w:numFmt w:val="lowerLetter"/>
      <w:lvlText w:val="%8."/>
      <w:lvlJc w:val="left"/>
      <w:pPr>
        <w:ind w:left="5760" w:hanging="360"/>
      </w:pPr>
    </w:lvl>
    <w:lvl w:ilvl="8" w:tplc="04150005">
      <w:start w:val="1"/>
      <w:numFmt w:val="lowerRoman"/>
      <w:lvlText w:val="%9."/>
      <w:lvlJc w:val="right"/>
      <w:pPr>
        <w:ind w:left="6480" w:hanging="180"/>
      </w:pPr>
    </w:lvl>
  </w:abstractNum>
  <w:abstractNum w:abstractNumId="62">
    <w:nsid w:val="7DD07556"/>
    <w:multiLevelType w:val="hybridMultilevel"/>
    <w:tmpl w:val="16041F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E8F096B"/>
    <w:multiLevelType w:val="multilevel"/>
    <w:tmpl w:val="E6AA8B58"/>
    <w:lvl w:ilvl="0">
      <w:start w:val="10"/>
      <w:numFmt w:val="decimal"/>
      <w:lvlText w:val="%1"/>
      <w:lvlJc w:val="left"/>
      <w:pPr>
        <w:ind w:left="375" w:hanging="375"/>
      </w:pPr>
      <w:rPr>
        <w:rFonts w:hint="default"/>
      </w:rPr>
    </w:lvl>
    <w:lvl w:ilvl="1">
      <w:start w:val="9"/>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32"/>
  </w:num>
  <w:num w:numId="3">
    <w:abstractNumId w:val="22"/>
  </w:num>
  <w:num w:numId="4">
    <w:abstractNumId w:val="52"/>
  </w:num>
  <w:num w:numId="5">
    <w:abstractNumId w:val="34"/>
  </w:num>
  <w:num w:numId="6">
    <w:abstractNumId w:val="39"/>
  </w:num>
  <w:num w:numId="7">
    <w:abstractNumId w:val="44"/>
  </w:num>
  <w:num w:numId="8">
    <w:abstractNumId w:val="20"/>
  </w:num>
  <w:num w:numId="9">
    <w:abstractNumId w:val="57"/>
  </w:num>
  <w:num w:numId="10">
    <w:abstractNumId w:val="41"/>
  </w:num>
  <w:num w:numId="11">
    <w:abstractNumId w:val="61"/>
  </w:num>
  <w:num w:numId="12">
    <w:abstractNumId w:val="5"/>
  </w:num>
  <w:num w:numId="13">
    <w:abstractNumId w:val="29"/>
  </w:num>
  <w:num w:numId="14">
    <w:abstractNumId w:val="21"/>
  </w:num>
  <w:num w:numId="15">
    <w:abstractNumId w:val="37"/>
  </w:num>
  <w:num w:numId="16">
    <w:abstractNumId w:val="60"/>
  </w:num>
  <w:num w:numId="17">
    <w:abstractNumId w:val="54"/>
  </w:num>
  <w:num w:numId="18">
    <w:abstractNumId w:val="23"/>
  </w:num>
  <w:num w:numId="19">
    <w:abstractNumId w:val="48"/>
  </w:num>
  <w:num w:numId="20">
    <w:abstractNumId w:val="58"/>
  </w:num>
  <w:num w:numId="21">
    <w:abstractNumId w:val="36"/>
  </w:num>
  <w:num w:numId="22">
    <w:abstractNumId w:val="46"/>
  </w:num>
  <w:num w:numId="23">
    <w:abstractNumId w:val="26"/>
  </w:num>
  <w:num w:numId="24">
    <w:abstractNumId w:val="24"/>
  </w:num>
  <w:num w:numId="25">
    <w:abstractNumId w:val="56"/>
  </w:num>
  <w:num w:numId="26">
    <w:abstractNumId w:val="43"/>
  </w:num>
  <w:num w:numId="27">
    <w:abstractNumId w:val="50"/>
  </w:num>
  <w:num w:numId="28">
    <w:abstractNumId w:val="28"/>
  </w:num>
  <w:num w:numId="29">
    <w:abstractNumId w:val="63"/>
  </w:num>
  <w:num w:numId="30">
    <w:abstractNumId w:val="45"/>
  </w:num>
  <w:num w:numId="31">
    <w:abstractNumId w:val="47"/>
  </w:num>
  <w:num w:numId="32">
    <w:abstractNumId w:val="35"/>
  </w:num>
  <w:num w:numId="33">
    <w:abstractNumId w:val="55"/>
  </w:num>
  <w:num w:numId="34">
    <w:abstractNumId w:val="40"/>
  </w:num>
  <w:num w:numId="35">
    <w:abstractNumId w:val="38"/>
  </w:num>
  <w:num w:numId="36">
    <w:abstractNumId w:val="62"/>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9"/>
  </w:num>
  <w:num w:numId="39">
    <w:abstractNumId w:val="42"/>
  </w:num>
  <w:num w:numId="40">
    <w:abstractNumId w:val="33"/>
  </w:num>
  <w:num w:numId="41">
    <w:abstractNumId w:val="51"/>
  </w:num>
  <w:num w:numId="42">
    <w:abstractNumId w:val="59"/>
  </w:num>
  <w:num w:numId="43">
    <w:abstractNumId w:val="25"/>
  </w:num>
  <w:num w:numId="44">
    <w:abstractNumId w:val="30"/>
  </w:num>
  <w:num w:numId="45">
    <w:abstractNumId w:val="53"/>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żytkownik pakietu Microsoft Office">
    <w15:presenceInfo w15:providerId="None" w15:userId="Użytkownik pakietu Microsoft Offic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trackRevisions/>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rsids>
    <w:rsidRoot w:val="0079062C"/>
    <w:rsid w:val="00000403"/>
    <w:rsid w:val="00001757"/>
    <w:rsid w:val="000031B5"/>
    <w:rsid w:val="0000359B"/>
    <w:rsid w:val="000036AF"/>
    <w:rsid w:val="000055FA"/>
    <w:rsid w:val="00012A70"/>
    <w:rsid w:val="00013775"/>
    <w:rsid w:val="000138AB"/>
    <w:rsid w:val="0001579B"/>
    <w:rsid w:val="000163E6"/>
    <w:rsid w:val="00016C2A"/>
    <w:rsid w:val="00017936"/>
    <w:rsid w:val="00020C58"/>
    <w:rsid w:val="000239F1"/>
    <w:rsid w:val="00023DDB"/>
    <w:rsid w:val="00024718"/>
    <w:rsid w:val="000274E4"/>
    <w:rsid w:val="0003080B"/>
    <w:rsid w:val="00032BF9"/>
    <w:rsid w:val="00033928"/>
    <w:rsid w:val="00033E00"/>
    <w:rsid w:val="000404AE"/>
    <w:rsid w:val="000412D0"/>
    <w:rsid w:val="00042099"/>
    <w:rsid w:val="00042542"/>
    <w:rsid w:val="00044657"/>
    <w:rsid w:val="000473B0"/>
    <w:rsid w:val="00051FBB"/>
    <w:rsid w:val="00054124"/>
    <w:rsid w:val="0005624C"/>
    <w:rsid w:val="00061B58"/>
    <w:rsid w:val="0006251E"/>
    <w:rsid w:val="00063E37"/>
    <w:rsid w:val="000658EC"/>
    <w:rsid w:val="000665B5"/>
    <w:rsid w:val="00066DA8"/>
    <w:rsid w:val="000712CB"/>
    <w:rsid w:val="0007197A"/>
    <w:rsid w:val="00073725"/>
    <w:rsid w:val="00075F17"/>
    <w:rsid w:val="000761BE"/>
    <w:rsid w:val="000769F8"/>
    <w:rsid w:val="0007779F"/>
    <w:rsid w:val="00080757"/>
    <w:rsid w:val="00080EF0"/>
    <w:rsid w:val="00081478"/>
    <w:rsid w:val="0008181B"/>
    <w:rsid w:val="00081BBC"/>
    <w:rsid w:val="000834D3"/>
    <w:rsid w:val="000836E7"/>
    <w:rsid w:val="00083DAA"/>
    <w:rsid w:val="00084AB9"/>
    <w:rsid w:val="00086C42"/>
    <w:rsid w:val="00090655"/>
    <w:rsid w:val="000913C8"/>
    <w:rsid w:val="00091D91"/>
    <w:rsid w:val="00092589"/>
    <w:rsid w:val="00096120"/>
    <w:rsid w:val="000A15DC"/>
    <w:rsid w:val="000A265D"/>
    <w:rsid w:val="000A2D86"/>
    <w:rsid w:val="000A37D3"/>
    <w:rsid w:val="000A3E13"/>
    <w:rsid w:val="000A45C6"/>
    <w:rsid w:val="000A47C2"/>
    <w:rsid w:val="000A54A9"/>
    <w:rsid w:val="000A6C63"/>
    <w:rsid w:val="000A7C39"/>
    <w:rsid w:val="000B10F0"/>
    <w:rsid w:val="000B1376"/>
    <w:rsid w:val="000B2FBA"/>
    <w:rsid w:val="000B3DEC"/>
    <w:rsid w:val="000B3E23"/>
    <w:rsid w:val="000C12C6"/>
    <w:rsid w:val="000C27D5"/>
    <w:rsid w:val="000C2D92"/>
    <w:rsid w:val="000C5A8A"/>
    <w:rsid w:val="000C5B54"/>
    <w:rsid w:val="000C5D9A"/>
    <w:rsid w:val="000C6C60"/>
    <w:rsid w:val="000C707D"/>
    <w:rsid w:val="000D23C3"/>
    <w:rsid w:val="000D41D0"/>
    <w:rsid w:val="000D615C"/>
    <w:rsid w:val="000D7A3B"/>
    <w:rsid w:val="000E26C3"/>
    <w:rsid w:val="000E368F"/>
    <w:rsid w:val="000E406A"/>
    <w:rsid w:val="000E68CB"/>
    <w:rsid w:val="000F0D8B"/>
    <w:rsid w:val="000F2015"/>
    <w:rsid w:val="000F405D"/>
    <w:rsid w:val="000F6431"/>
    <w:rsid w:val="000F6A99"/>
    <w:rsid w:val="001000C3"/>
    <w:rsid w:val="00100C9F"/>
    <w:rsid w:val="00101B04"/>
    <w:rsid w:val="00101B1C"/>
    <w:rsid w:val="00102134"/>
    <w:rsid w:val="00103814"/>
    <w:rsid w:val="00104939"/>
    <w:rsid w:val="00104E8A"/>
    <w:rsid w:val="001100A6"/>
    <w:rsid w:val="00110211"/>
    <w:rsid w:val="001111C2"/>
    <w:rsid w:val="00114826"/>
    <w:rsid w:val="001149B6"/>
    <w:rsid w:val="00115CED"/>
    <w:rsid w:val="00120498"/>
    <w:rsid w:val="00120C70"/>
    <w:rsid w:val="00121A00"/>
    <w:rsid w:val="00123A70"/>
    <w:rsid w:val="00123E44"/>
    <w:rsid w:val="00123F92"/>
    <w:rsid w:val="00126D78"/>
    <w:rsid w:val="00127236"/>
    <w:rsid w:val="0012741E"/>
    <w:rsid w:val="0013152D"/>
    <w:rsid w:val="00131A50"/>
    <w:rsid w:val="00131B7B"/>
    <w:rsid w:val="00132434"/>
    <w:rsid w:val="001325EA"/>
    <w:rsid w:val="00133EBB"/>
    <w:rsid w:val="001342FF"/>
    <w:rsid w:val="00134CF0"/>
    <w:rsid w:val="001429CD"/>
    <w:rsid w:val="001432B1"/>
    <w:rsid w:val="001448FB"/>
    <w:rsid w:val="0014621B"/>
    <w:rsid w:val="0014784B"/>
    <w:rsid w:val="00151360"/>
    <w:rsid w:val="00152021"/>
    <w:rsid w:val="00152517"/>
    <w:rsid w:val="00154050"/>
    <w:rsid w:val="00155B96"/>
    <w:rsid w:val="001562EF"/>
    <w:rsid w:val="001565EF"/>
    <w:rsid w:val="0015711C"/>
    <w:rsid w:val="001575E3"/>
    <w:rsid w:val="001579C8"/>
    <w:rsid w:val="00157C4B"/>
    <w:rsid w:val="00160001"/>
    <w:rsid w:val="001664D8"/>
    <w:rsid w:val="00171513"/>
    <w:rsid w:val="00171892"/>
    <w:rsid w:val="00171FCA"/>
    <w:rsid w:val="00176FB1"/>
    <w:rsid w:val="0018032E"/>
    <w:rsid w:val="0018268A"/>
    <w:rsid w:val="00182E68"/>
    <w:rsid w:val="0018362D"/>
    <w:rsid w:val="0018469E"/>
    <w:rsid w:val="00184A92"/>
    <w:rsid w:val="00184DA9"/>
    <w:rsid w:val="00186274"/>
    <w:rsid w:val="001904DB"/>
    <w:rsid w:val="00191B25"/>
    <w:rsid w:val="001931AE"/>
    <w:rsid w:val="00193981"/>
    <w:rsid w:val="00194262"/>
    <w:rsid w:val="00194CDB"/>
    <w:rsid w:val="0019793F"/>
    <w:rsid w:val="00197E0F"/>
    <w:rsid w:val="001A05AC"/>
    <w:rsid w:val="001A080C"/>
    <w:rsid w:val="001A1828"/>
    <w:rsid w:val="001A4782"/>
    <w:rsid w:val="001A4A89"/>
    <w:rsid w:val="001B0620"/>
    <w:rsid w:val="001B1228"/>
    <w:rsid w:val="001B1657"/>
    <w:rsid w:val="001B19EB"/>
    <w:rsid w:val="001B1D66"/>
    <w:rsid w:val="001B236D"/>
    <w:rsid w:val="001B669B"/>
    <w:rsid w:val="001B7379"/>
    <w:rsid w:val="001C0722"/>
    <w:rsid w:val="001C1772"/>
    <w:rsid w:val="001C24C4"/>
    <w:rsid w:val="001C3D77"/>
    <w:rsid w:val="001C4AF7"/>
    <w:rsid w:val="001C574E"/>
    <w:rsid w:val="001C58D6"/>
    <w:rsid w:val="001C6B4B"/>
    <w:rsid w:val="001C7B6C"/>
    <w:rsid w:val="001D0065"/>
    <w:rsid w:val="001D085F"/>
    <w:rsid w:val="001D3A19"/>
    <w:rsid w:val="001D5576"/>
    <w:rsid w:val="001E1E98"/>
    <w:rsid w:val="001E4E62"/>
    <w:rsid w:val="001E530F"/>
    <w:rsid w:val="001E5EFC"/>
    <w:rsid w:val="001E65E5"/>
    <w:rsid w:val="001E7C0F"/>
    <w:rsid w:val="001F0010"/>
    <w:rsid w:val="001F2230"/>
    <w:rsid w:val="001F3EC1"/>
    <w:rsid w:val="001F43C2"/>
    <w:rsid w:val="001F7B9A"/>
    <w:rsid w:val="00200DE3"/>
    <w:rsid w:val="00201C1D"/>
    <w:rsid w:val="00201CBE"/>
    <w:rsid w:val="00202216"/>
    <w:rsid w:val="002023D4"/>
    <w:rsid w:val="00203D2B"/>
    <w:rsid w:val="00205D65"/>
    <w:rsid w:val="002073A2"/>
    <w:rsid w:val="00207744"/>
    <w:rsid w:val="00210E25"/>
    <w:rsid w:val="00211E44"/>
    <w:rsid w:val="00212422"/>
    <w:rsid w:val="002145AE"/>
    <w:rsid w:val="00215B0E"/>
    <w:rsid w:val="00216691"/>
    <w:rsid w:val="00217FF9"/>
    <w:rsid w:val="00222002"/>
    <w:rsid w:val="00223BD0"/>
    <w:rsid w:val="00226526"/>
    <w:rsid w:val="0023387D"/>
    <w:rsid w:val="002340E2"/>
    <w:rsid w:val="0023435D"/>
    <w:rsid w:val="0024061E"/>
    <w:rsid w:val="00244C15"/>
    <w:rsid w:val="002450F3"/>
    <w:rsid w:val="002504F9"/>
    <w:rsid w:val="002507A8"/>
    <w:rsid w:val="0025155F"/>
    <w:rsid w:val="002535EB"/>
    <w:rsid w:val="0025469B"/>
    <w:rsid w:val="002556D0"/>
    <w:rsid w:val="002566EA"/>
    <w:rsid w:val="00257BF5"/>
    <w:rsid w:val="00257C6B"/>
    <w:rsid w:val="00261A4F"/>
    <w:rsid w:val="00262E14"/>
    <w:rsid w:val="0026424C"/>
    <w:rsid w:val="00265318"/>
    <w:rsid w:val="002664A2"/>
    <w:rsid w:val="00273A8B"/>
    <w:rsid w:val="0027478E"/>
    <w:rsid w:val="00274D83"/>
    <w:rsid w:val="00276C75"/>
    <w:rsid w:val="002774D0"/>
    <w:rsid w:val="00277566"/>
    <w:rsid w:val="00277631"/>
    <w:rsid w:val="00280191"/>
    <w:rsid w:val="00280282"/>
    <w:rsid w:val="00280839"/>
    <w:rsid w:val="00280FF5"/>
    <w:rsid w:val="002848C9"/>
    <w:rsid w:val="00287DCB"/>
    <w:rsid w:val="00292C8D"/>
    <w:rsid w:val="00295A2C"/>
    <w:rsid w:val="00297C92"/>
    <w:rsid w:val="002A3EDA"/>
    <w:rsid w:val="002A4464"/>
    <w:rsid w:val="002A46C9"/>
    <w:rsid w:val="002A4E97"/>
    <w:rsid w:val="002A6EAF"/>
    <w:rsid w:val="002A7D5C"/>
    <w:rsid w:val="002B0C59"/>
    <w:rsid w:val="002B128A"/>
    <w:rsid w:val="002B2847"/>
    <w:rsid w:val="002B4742"/>
    <w:rsid w:val="002C010E"/>
    <w:rsid w:val="002C15C4"/>
    <w:rsid w:val="002C1C82"/>
    <w:rsid w:val="002C2068"/>
    <w:rsid w:val="002C2789"/>
    <w:rsid w:val="002C6100"/>
    <w:rsid w:val="002D0312"/>
    <w:rsid w:val="002D0530"/>
    <w:rsid w:val="002D14C2"/>
    <w:rsid w:val="002D1F80"/>
    <w:rsid w:val="002D513E"/>
    <w:rsid w:val="002D52AF"/>
    <w:rsid w:val="002D71B7"/>
    <w:rsid w:val="002E7F35"/>
    <w:rsid w:val="002F0328"/>
    <w:rsid w:val="002F03D2"/>
    <w:rsid w:val="002F1360"/>
    <w:rsid w:val="002F38B4"/>
    <w:rsid w:val="002F3991"/>
    <w:rsid w:val="002F7022"/>
    <w:rsid w:val="002F74D8"/>
    <w:rsid w:val="003009BB"/>
    <w:rsid w:val="003015DA"/>
    <w:rsid w:val="00303EC8"/>
    <w:rsid w:val="003050CC"/>
    <w:rsid w:val="003072C4"/>
    <w:rsid w:val="00310F20"/>
    <w:rsid w:val="003125A3"/>
    <w:rsid w:val="00313FBA"/>
    <w:rsid w:val="00314435"/>
    <w:rsid w:val="00314D62"/>
    <w:rsid w:val="00314D74"/>
    <w:rsid w:val="00315913"/>
    <w:rsid w:val="00321BD9"/>
    <w:rsid w:val="0032377D"/>
    <w:rsid w:val="00323927"/>
    <w:rsid w:val="00323D12"/>
    <w:rsid w:val="00324AD8"/>
    <w:rsid w:val="00326ED7"/>
    <w:rsid w:val="003271E8"/>
    <w:rsid w:val="00331636"/>
    <w:rsid w:val="00331F8B"/>
    <w:rsid w:val="00336423"/>
    <w:rsid w:val="00336B40"/>
    <w:rsid w:val="003405F7"/>
    <w:rsid w:val="00341274"/>
    <w:rsid w:val="00341C6F"/>
    <w:rsid w:val="00347A90"/>
    <w:rsid w:val="00350552"/>
    <w:rsid w:val="003510EA"/>
    <w:rsid w:val="003524F6"/>
    <w:rsid w:val="003527B1"/>
    <w:rsid w:val="00355A69"/>
    <w:rsid w:val="003570A6"/>
    <w:rsid w:val="00360B50"/>
    <w:rsid w:val="00360D30"/>
    <w:rsid w:val="00361C3D"/>
    <w:rsid w:val="0036309A"/>
    <w:rsid w:val="00366EC2"/>
    <w:rsid w:val="003675EC"/>
    <w:rsid w:val="003723CB"/>
    <w:rsid w:val="003726EE"/>
    <w:rsid w:val="0037279A"/>
    <w:rsid w:val="003738BD"/>
    <w:rsid w:val="00373A8E"/>
    <w:rsid w:val="003753FB"/>
    <w:rsid w:val="00377FC7"/>
    <w:rsid w:val="00383333"/>
    <w:rsid w:val="003909C5"/>
    <w:rsid w:val="00390DA0"/>
    <w:rsid w:val="00392F27"/>
    <w:rsid w:val="003938FA"/>
    <w:rsid w:val="00395451"/>
    <w:rsid w:val="00396873"/>
    <w:rsid w:val="00397151"/>
    <w:rsid w:val="003A12AF"/>
    <w:rsid w:val="003A3987"/>
    <w:rsid w:val="003A507B"/>
    <w:rsid w:val="003A68FE"/>
    <w:rsid w:val="003A7661"/>
    <w:rsid w:val="003A7D12"/>
    <w:rsid w:val="003B414B"/>
    <w:rsid w:val="003B4CBF"/>
    <w:rsid w:val="003B596B"/>
    <w:rsid w:val="003B5DCE"/>
    <w:rsid w:val="003B64E4"/>
    <w:rsid w:val="003B6647"/>
    <w:rsid w:val="003B7076"/>
    <w:rsid w:val="003C10B9"/>
    <w:rsid w:val="003C2422"/>
    <w:rsid w:val="003C2906"/>
    <w:rsid w:val="003C5BDF"/>
    <w:rsid w:val="003D030B"/>
    <w:rsid w:val="003D1961"/>
    <w:rsid w:val="003D65B5"/>
    <w:rsid w:val="003D7E5C"/>
    <w:rsid w:val="003E3D0B"/>
    <w:rsid w:val="003E3D23"/>
    <w:rsid w:val="003E4FEE"/>
    <w:rsid w:val="003E690A"/>
    <w:rsid w:val="003E79EB"/>
    <w:rsid w:val="003F0D40"/>
    <w:rsid w:val="003F0F71"/>
    <w:rsid w:val="003F19D2"/>
    <w:rsid w:val="003F216B"/>
    <w:rsid w:val="003F6E4F"/>
    <w:rsid w:val="00401190"/>
    <w:rsid w:val="0040169E"/>
    <w:rsid w:val="0040225A"/>
    <w:rsid w:val="0040457C"/>
    <w:rsid w:val="00405A7D"/>
    <w:rsid w:val="00407931"/>
    <w:rsid w:val="00411077"/>
    <w:rsid w:val="004128CB"/>
    <w:rsid w:val="00412E77"/>
    <w:rsid w:val="0041306B"/>
    <w:rsid w:val="0041485D"/>
    <w:rsid w:val="00414BF9"/>
    <w:rsid w:val="004166B0"/>
    <w:rsid w:val="004217B5"/>
    <w:rsid w:val="00422016"/>
    <w:rsid w:val="004228BC"/>
    <w:rsid w:val="00425586"/>
    <w:rsid w:val="00426322"/>
    <w:rsid w:val="00426418"/>
    <w:rsid w:val="004320A1"/>
    <w:rsid w:val="00433995"/>
    <w:rsid w:val="00434ADE"/>
    <w:rsid w:val="004350AF"/>
    <w:rsid w:val="00435B60"/>
    <w:rsid w:val="00436A2F"/>
    <w:rsid w:val="00437426"/>
    <w:rsid w:val="00437988"/>
    <w:rsid w:val="00441B6C"/>
    <w:rsid w:val="004477C9"/>
    <w:rsid w:val="0045235B"/>
    <w:rsid w:val="00453268"/>
    <w:rsid w:val="00453B2F"/>
    <w:rsid w:val="0045675E"/>
    <w:rsid w:val="00457E4F"/>
    <w:rsid w:val="00457E5F"/>
    <w:rsid w:val="0046010E"/>
    <w:rsid w:val="0046332E"/>
    <w:rsid w:val="00465F1F"/>
    <w:rsid w:val="00465FC7"/>
    <w:rsid w:val="00466710"/>
    <w:rsid w:val="00467EA4"/>
    <w:rsid w:val="0047082D"/>
    <w:rsid w:val="00471026"/>
    <w:rsid w:val="004711CB"/>
    <w:rsid w:val="00473918"/>
    <w:rsid w:val="00474BDD"/>
    <w:rsid w:val="00475FB7"/>
    <w:rsid w:val="0047749B"/>
    <w:rsid w:val="00477D3C"/>
    <w:rsid w:val="004800E6"/>
    <w:rsid w:val="004831D7"/>
    <w:rsid w:val="0048457B"/>
    <w:rsid w:val="00495E2A"/>
    <w:rsid w:val="004969D8"/>
    <w:rsid w:val="00496C53"/>
    <w:rsid w:val="004977FF"/>
    <w:rsid w:val="00497BF9"/>
    <w:rsid w:val="00497D65"/>
    <w:rsid w:val="004A0720"/>
    <w:rsid w:val="004A0E5F"/>
    <w:rsid w:val="004A4AC4"/>
    <w:rsid w:val="004A51F5"/>
    <w:rsid w:val="004B0AEA"/>
    <w:rsid w:val="004B1508"/>
    <w:rsid w:val="004B33C2"/>
    <w:rsid w:val="004B3A39"/>
    <w:rsid w:val="004B45AF"/>
    <w:rsid w:val="004B522F"/>
    <w:rsid w:val="004C2A4A"/>
    <w:rsid w:val="004C2FE6"/>
    <w:rsid w:val="004C3652"/>
    <w:rsid w:val="004C4CF3"/>
    <w:rsid w:val="004C72EB"/>
    <w:rsid w:val="004D021E"/>
    <w:rsid w:val="004D07AB"/>
    <w:rsid w:val="004D20B4"/>
    <w:rsid w:val="004D2DA4"/>
    <w:rsid w:val="004D512B"/>
    <w:rsid w:val="004D66D3"/>
    <w:rsid w:val="004D67D6"/>
    <w:rsid w:val="004E0475"/>
    <w:rsid w:val="004E14A6"/>
    <w:rsid w:val="004E38C2"/>
    <w:rsid w:val="004E3DC2"/>
    <w:rsid w:val="004E51F1"/>
    <w:rsid w:val="004E5201"/>
    <w:rsid w:val="004F0C32"/>
    <w:rsid w:val="004F0FBB"/>
    <w:rsid w:val="004F2EEC"/>
    <w:rsid w:val="004F5484"/>
    <w:rsid w:val="004F58E1"/>
    <w:rsid w:val="004F63D1"/>
    <w:rsid w:val="004F6F27"/>
    <w:rsid w:val="005049FE"/>
    <w:rsid w:val="00515DD3"/>
    <w:rsid w:val="005166A4"/>
    <w:rsid w:val="005167C0"/>
    <w:rsid w:val="00520C43"/>
    <w:rsid w:val="00520EF8"/>
    <w:rsid w:val="0052122E"/>
    <w:rsid w:val="00521855"/>
    <w:rsid w:val="00522B3C"/>
    <w:rsid w:val="00526ADB"/>
    <w:rsid w:val="00527D4F"/>
    <w:rsid w:val="00530AC0"/>
    <w:rsid w:val="00531599"/>
    <w:rsid w:val="005341FE"/>
    <w:rsid w:val="0053429E"/>
    <w:rsid w:val="005354FF"/>
    <w:rsid w:val="00540322"/>
    <w:rsid w:val="0054139E"/>
    <w:rsid w:val="00542DCD"/>
    <w:rsid w:val="0054401C"/>
    <w:rsid w:val="00546574"/>
    <w:rsid w:val="00546AC8"/>
    <w:rsid w:val="00546B1D"/>
    <w:rsid w:val="00547F52"/>
    <w:rsid w:val="00550725"/>
    <w:rsid w:val="00554F75"/>
    <w:rsid w:val="00555B68"/>
    <w:rsid w:val="005560D5"/>
    <w:rsid w:val="0056119B"/>
    <w:rsid w:val="00561AF9"/>
    <w:rsid w:val="00563560"/>
    <w:rsid w:val="00563671"/>
    <w:rsid w:val="00565D9C"/>
    <w:rsid w:val="0056657B"/>
    <w:rsid w:val="00566CCF"/>
    <w:rsid w:val="0057259C"/>
    <w:rsid w:val="005729B0"/>
    <w:rsid w:val="005733BA"/>
    <w:rsid w:val="005735F5"/>
    <w:rsid w:val="005738DA"/>
    <w:rsid w:val="005756AC"/>
    <w:rsid w:val="0057637C"/>
    <w:rsid w:val="00577C02"/>
    <w:rsid w:val="00577F8D"/>
    <w:rsid w:val="00585D6E"/>
    <w:rsid w:val="0058675B"/>
    <w:rsid w:val="00587953"/>
    <w:rsid w:val="005907C2"/>
    <w:rsid w:val="00591887"/>
    <w:rsid w:val="00591A2F"/>
    <w:rsid w:val="005929BB"/>
    <w:rsid w:val="00593915"/>
    <w:rsid w:val="00593961"/>
    <w:rsid w:val="0059507D"/>
    <w:rsid w:val="005968CC"/>
    <w:rsid w:val="005A02D3"/>
    <w:rsid w:val="005A06B8"/>
    <w:rsid w:val="005A1763"/>
    <w:rsid w:val="005A1D11"/>
    <w:rsid w:val="005A33B4"/>
    <w:rsid w:val="005A5FE9"/>
    <w:rsid w:val="005A65CA"/>
    <w:rsid w:val="005A67E7"/>
    <w:rsid w:val="005A6D24"/>
    <w:rsid w:val="005A7320"/>
    <w:rsid w:val="005A788C"/>
    <w:rsid w:val="005B01FB"/>
    <w:rsid w:val="005B02AD"/>
    <w:rsid w:val="005B23D8"/>
    <w:rsid w:val="005B3337"/>
    <w:rsid w:val="005B3624"/>
    <w:rsid w:val="005B4628"/>
    <w:rsid w:val="005B4BB2"/>
    <w:rsid w:val="005B4BC3"/>
    <w:rsid w:val="005B547A"/>
    <w:rsid w:val="005B5646"/>
    <w:rsid w:val="005B5AAE"/>
    <w:rsid w:val="005C0B13"/>
    <w:rsid w:val="005C1CD8"/>
    <w:rsid w:val="005C214A"/>
    <w:rsid w:val="005C2C3E"/>
    <w:rsid w:val="005C3274"/>
    <w:rsid w:val="005C355A"/>
    <w:rsid w:val="005C3590"/>
    <w:rsid w:val="005C3D50"/>
    <w:rsid w:val="005C5DB1"/>
    <w:rsid w:val="005D0024"/>
    <w:rsid w:val="005D38C3"/>
    <w:rsid w:val="005E3D5B"/>
    <w:rsid w:val="005E4609"/>
    <w:rsid w:val="005E51B8"/>
    <w:rsid w:val="005E58EE"/>
    <w:rsid w:val="005E5F12"/>
    <w:rsid w:val="005E7371"/>
    <w:rsid w:val="005F0CAA"/>
    <w:rsid w:val="005F18D6"/>
    <w:rsid w:val="005F3B1F"/>
    <w:rsid w:val="005F4742"/>
    <w:rsid w:val="005F4CE9"/>
    <w:rsid w:val="005F60D6"/>
    <w:rsid w:val="00600DFE"/>
    <w:rsid w:val="0060198B"/>
    <w:rsid w:val="0060223A"/>
    <w:rsid w:val="00603868"/>
    <w:rsid w:val="006039A8"/>
    <w:rsid w:val="00603C95"/>
    <w:rsid w:val="0060610F"/>
    <w:rsid w:val="00606345"/>
    <w:rsid w:val="006063CD"/>
    <w:rsid w:val="00607117"/>
    <w:rsid w:val="00612292"/>
    <w:rsid w:val="006243FB"/>
    <w:rsid w:val="00626D82"/>
    <w:rsid w:val="0063014F"/>
    <w:rsid w:val="00630C14"/>
    <w:rsid w:val="00631AEF"/>
    <w:rsid w:val="00632288"/>
    <w:rsid w:val="0063296F"/>
    <w:rsid w:val="00635167"/>
    <w:rsid w:val="006364D1"/>
    <w:rsid w:val="0063786F"/>
    <w:rsid w:val="00640536"/>
    <w:rsid w:val="006424E4"/>
    <w:rsid w:val="00642FCF"/>
    <w:rsid w:val="00645838"/>
    <w:rsid w:val="00651220"/>
    <w:rsid w:val="00651398"/>
    <w:rsid w:val="00653539"/>
    <w:rsid w:val="006540A1"/>
    <w:rsid w:val="00654378"/>
    <w:rsid w:val="0065445F"/>
    <w:rsid w:val="006547CB"/>
    <w:rsid w:val="00654DBC"/>
    <w:rsid w:val="006553AE"/>
    <w:rsid w:val="006562AC"/>
    <w:rsid w:val="00656DAE"/>
    <w:rsid w:val="00657FBE"/>
    <w:rsid w:val="00660646"/>
    <w:rsid w:val="00661864"/>
    <w:rsid w:val="00662062"/>
    <w:rsid w:val="00663C9F"/>
    <w:rsid w:val="00664BC4"/>
    <w:rsid w:val="00665158"/>
    <w:rsid w:val="0066582D"/>
    <w:rsid w:val="00667CE7"/>
    <w:rsid w:val="00667D20"/>
    <w:rsid w:val="00670A41"/>
    <w:rsid w:val="00671294"/>
    <w:rsid w:val="00671F2E"/>
    <w:rsid w:val="006742B7"/>
    <w:rsid w:val="00675325"/>
    <w:rsid w:val="0067577B"/>
    <w:rsid w:val="006758AA"/>
    <w:rsid w:val="00676A18"/>
    <w:rsid w:val="00677C2F"/>
    <w:rsid w:val="00681953"/>
    <w:rsid w:val="00681AB2"/>
    <w:rsid w:val="0068260B"/>
    <w:rsid w:val="00682735"/>
    <w:rsid w:val="006833C1"/>
    <w:rsid w:val="00684B88"/>
    <w:rsid w:val="00686850"/>
    <w:rsid w:val="00686BE2"/>
    <w:rsid w:val="00694263"/>
    <w:rsid w:val="00694DED"/>
    <w:rsid w:val="006A65DA"/>
    <w:rsid w:val="006A6904"/>
    <w:rsid w:val="006A760C"/>
    <w:rsid w:val="006B1EEE"/>
    <w:rsid w:val="006B27A1"/>
    <w:rsid w:val="006B3639"/>
    <w:rsid w:val="006B4289"/>
    <w:rsid w:val="006B5028"/>
    <w:rsid w:val="006B6F62"/>
    <w:rsid w:val="006C06C0"/>
    <w:rsid w:val="006C2234"/>
    <w:rsid w:val="006C230C"/>
    <w:rsid w:val="006C45EC"/>
    <w:rsid w:val="006C4D42"/>
    <w:rsid w:val="006C5766"/>
    <w:rsid w:val="006C5A26"/>
    <w:rsid w:val="006D344A"/>
    <w:rsid w:val="006D7115"/>
    <w:rsid w:val="006D7F13"/>
    <w:rsid w:val="006E2CF2"/>
    <w:rsid w:val="006E4164"/>
    <w:rsid w:val="006E4926"/>
    <w:rsid w:val="006E632F"/>
    <w:rsid w:val="006E67CE"/>
    <w:rsid w:val="006E7FA6"/>
    <w:rsid w:val="006F1C00"/>
    <w:rsid w:val="006F20B2"/>
    <w:rsid w:val="006F61EA"/>
    <w:rsid w:val="006F7FBE"/>
    <w:rsid w:val="007008F2"/>
    <w:rsid w:val="00703247"/>
    <w:rsid w:val="00703316"/>
    <w:rsid w:val="00711DC6"/>
    <w:rsid w:val="0071323A"/>
    <w:rsid w:val="00715AA4"/>
    <w:rsid w:val="00717A97"/>
    <w:rsid w:val="007212F9"/>
    <w:rsid w:val="00722163"/>
    <w:rsid w:val="00722957"/>
    <w:rsid w:val="00723CDD"/>
    <w:rsid w:val="0072425A"/>
    <w:rsid w:val="00731CB5"/>
    <w:rsid w:val="007347A0"/>
    <w:rsid w:val="0073744C"/>
    <w:rsid w:val="0073746F"/>
    <w:rsid w:val="00737ED5"/>
    <w:rsid w:val="0074179A"/>
    <w:rsid w:val="00742256"/>
    <w:rsid w:val="007440B8"/>
    <w:rsid w:val="0074502A"/>
    <w:rsid w:val="007453E8"/>
    <w:rsid w:val="00747695"/>
    <w:rsid w:val="00747EC6"/>
    <w:rsid w:val="00750200"/>
    <w:rsid w:val="00751ED1"/>
    <w:rsid w:val="00752950"/>
    <w:rsid w:val="00753879"/>
    <w:rsid w:val="007548FF"/>
    <w:rsid w:val="00756008"/>
    <w:rsid w:val="00756769"/>
    <w:rsid w:val="00757344"/>
    <w:rsid w:val="007574AD"/>
    <w:rsid w:val="00757EC6"/>
    <w:rsid w:val="00771282"/>
    <w:rsid w:val="007720B2"/>
    <w:rsid w:val="00772207"/>
    <w:rsid w:val="007736B6"/>
    <w:rsid w:val="00774697"/>
    <w:rsid w:val="00774C3E"/>
    <w:rsid w:val="007772BF"/>
    <w:rsid w:val="00781226"/>
    <w:rsid w:val="00781422"/>
    <w:rsid w:val="00787F41"/>
    <w:rsid w:val="0079062C"/>
    <w:rsid w:val="00792387"/>
    <w:rsid w:val="007927B7"/>
    <w:rsid w:val="00793354"/>
    <w:rsid w:val="00793813"/>
    <w:rsid w:val="007939A8"/>
    <w:rsid w:val="007A019C"/>
    <w:rsid w:val="007A035B"/>
    <w:rsid w:val="007A0F28"/>
    <w:rsid w:val="007A2D24"/>
    <w:rsid w:val="007A349A"/>
    <w:rsid w:val="007A3FE4"/>
    <w:rsid w:val="007A5174"/>
    <w:rsid w:val="007A56D2"/>
    <w:rsid w:val="007A5FEA"/>
    <w:rsid w:val="007A7072"/>
    <w:rsid w:val="007B3F38"/>
    <w:rsid w:val="007B405B"/>
    <w:rsid w:val="007B4F2C"/>
    <w:rsid w:val="007B52E6"/>
    <w:rsid w:val="007C0DA6"/>
    <w:rsid w:val="007C0E07"/>
    <w:rsid w:val="007C1872"/>
    <w:rsid w:val="007C3EA2"/>
    <w:rsid w:val="007C44CD"/>
    <w:rsid w:val="007D16F9"/>
    <w:rsid w:val="007D1850"/>
    <w:rsid w:val="007D1980"/>
    <w:rsid w:val="007D1E92"/>
    <w:rsid w:val="007D21AE"/>
    <w:rsid w:val="007D21B2"/>
    <w:rsid w:val="007D6D2C"/>
    <w:rsid w:val="007D6D8E"/>
    <w:rsid w:val="007E107E"/>
    <w:rsid w:val="007E1E01"/>
    <w:rsid w:val="007E48D7"/>
    <w:rsid w:val="007E4F74"/>
    <w:rsid w:val="007E675B"/>
    <w:rsid w:val="007F037A"/>
    <w:rsid w:val="007F297E"/>
    <w:rsid w:val="007F2FA7"/>
    <w:rsid w:val="00800252"/>
    <w:rsid w:val="00801567"/>
    <w:rsid w:val="008017C6"/>
    <w:rsid w:val="00801864"/>
    <w:rsid w:val="00801A12"/>
    <w:rsid w:val="00805DF9"/>
    <w:rsid w:val="00805F91"/>
    <w:rsid w:val="008067B2"/>
    <w:rsid w:val="00810051"/>
    <w:rsid w:val="00810C81"/>
    <w:rsid w:val="0081276B"/>
    <w:rsid w:val="00815B5F"/>
    <w:rsid w:val="0081710F"/>
    <w:rsid w:val="00817677"/>
    <w:rsid w:val="00822C90"/>
    <w:rsid w:val="00825891"/>
    <w:rsid w:val="0082781F"/>
    <w:rsid w:val="00832F98"/>
    <w:rsid w:val="00834125"/>
    <w:rsid w:val="00835B58"/>
    <w:rsid w:val="00836259"/>
    <w:rsid w:val="00836AD3"/>
    <w:rsid w:val="00837BD1"/>
    <w:rsid w:val="0084031B"/>
    <w:rsid w:val="00842991"/>
    <w:rsid w:val="00843D9B"/>
    <w:rsid w:val="00847D91"/>
    <w:rsid w:val="00850E5D"/>
    <w:rsid w:val="00851C90"/>
    <w:rsid w:val="00854025"/>
    <w:rsid w:val="0085665A"/>
    <w:rsid w:val="0086351C"/>
    <w:rsid w:val="00863659"/>
    <w:rsid w:val="0086431F"/>
    <w:rsid w:val="00867B11"/>
    <w:rsid w:val="00867C12"/>
    <w:rsid w:val="008733C3"/>
    <w:rsid w:val="008742DF"/>
    <w:rsid w:val="008760DD"/>
    <w:rsid w:val="00876860"/>
    <w:rsid w:val="008771CF"/>
    <w:rsid w:val="00881AE1"/>
    <w:rsid w:val="00881F7C"/>
    <w:rsid w:val="00885DFD"/>
    <w:rsid w:val="00886289"/>
    <w:rsid w:val="00887591"/>
    <w:rsid w:val="00890550"/>
    <w:rsid w:val="00892700"/>
    <w:rsid w:val="00893030"/>
    <w:rsid w:val="0089556C"/>
    <w:rsid w:val="008961E0"/>
    <w:rsid w:val="00896DF5"/>
    <w:rsid w:val="008A01D0"/>
    <w:rsid w:val="008A0A88"/>
    <w:rsid w:val="008A0AFB"/>
    <w:rsid w:val="008A3837"/>
    <w:rsid w:val="008A40DE"/>
    <w:rsid w:val="008A52AE"/>
    <w:rsid w:val="008A6717"/>
    <w:rsid w:val="008A782C"/>
    <w:rsid w:val="008B0E18"/>
    <w:rsid w:val="008B1862"/>
    <w:rsid w:val="008B3C23"/>
    <w:rsid w:val="008B4958"/>
    <w:rsid w:val="008B4F58"/>
    <w:rsid w:val="008B54BE"/>
    <w:rsid w:val="008B5E2C"/>
    <w:rsid w:val="008B67E8"/>
    <w:rsid w:val="008B68E2"/>
    <w:rsid w:val="008B6E9D"/>
    <w:rsid w:val="008B7DDF"/>
    <w:rsid w:val="008C06AA"/>
    <w:rsid w:val="008C1587"/>
    <w:rsid w:val="008C4727"/>
    <w:rsid w:val="008C55B9"/>
    <w:rsid w:val="008C608F"/>
    <w:rsid w:val="008C63BF"/>
    <w:rsid w:val="008C7751"/>
    <w:rsid w:val="008D0776"/>
    <w:rsid w:val="008D128E"/>
    <w:rsid w:val="008D178B"/>
    <w:rsid w:val="008D1B35"/>
    <w:rsid w:val="008D1FB2"/>
    <w:rsid w:val="008D3C27"/>
    <w:rsid w:val="008D5AE2"/>
    <w:rsid w:val="008D7E86"/>
    <w:rsid w:val="008E0B56"/>
    <w:rsid w:val="008E21DC"/>
    <w:rsid w:val="008E5E0B"/>
    <w:rsid w:val="008E5EAD"/>
    <w:rsid w:val="008E7C72"/>
    <w:rsid w:val="008F042F"/>
    <w:rsid w:val="008F09D6"/>
    <w:rsid w:val="008F2404"/>
    <w:rsid w:val="008F3AB8"/>
    <w:rsid w:val="008F556B"/>
    <w:rsid w:val="009007E6"/>
    <w:rsid w:val="00900B31"/>
    <w:rsid w:val="00902C57"/>
    <w:rsid w:val="00903B0B"/>
    <w:rsid w:val="00903D47"/>
    <w:rsid w:val="0090756E"/>
    <w:rsid w:val="00910791"/>
    <w:rsid w:val="009131B1"/>
    <w:rsid w:val="00913AD5"/>
    <w:rsid w:val="00914770"/>
    <w:rsid w:val="0091566B"/>
    <w:rsid w:val="00915C0C"/>
    <w:rsid w:val="00916215"/>
    <w:rsid w:val="00916D10"/>
    <w:rsid w:val="009176B1"/>
    <w:rsid w:val="00921732"/>
    <w:rsid w:val="00922096"/>
    <w:rsid w:val="0092533F"/>
    <w:rsid w:val="009260EE"/>
    <w:rsid w:val="009266EF"/>
    <w:rsid w:val="0092693E"/>
    <w:rsid w:val="00927273"/>
    <w:rsid w:val="00927506"/>
    <w:rsid w:val="00931DB9"/>
    <w:rsid w:val="00932030"/>
    <w:rsid w:val="0093534F"/>
    <w:rsid w:val="009356A7"/>
    <w:rsid w:val="009369E1"/>
    <w:rsid w:val="00936C99"/>
    <w:rsid w:val="00936CFB"/>
    <w:rsid w:val="00936ECC"/>
    <w:rsid w:val="0094172C"/>
    <w:rsid w:val="00941AF7"/>
    <w:rsid w:val="00941B4A"/>
    <w:rsid w:val="009447C9"/>
    <w:rsid w:val="00952CF7"/>
    <w:rsid w:val="00953977"/>
    <w:rsid w:val="009543BA"/>
    <w:rsid w:val="009566EB"/>
    <w:rsid w:val="0095748E"/>
    <w:rsid w:val="009626A5"/>
    <w:rsid w:val="009648E8"/>
    <w:rsid w:val="009670BF"/>
    <w:rsid w:val="00967ACB"/>
    <w:rsid w:val="00971137"/>
    <w:rsid w:val="00974076"/>
    <w:rsid w:val="009826EC"/>
    <w:rsid w:val="00982C6C"/>
    <w:rsid w:val="0098514B"/>
    <w:rsid w:val="009860F6"/>
    <w:rsid w:val="0098619A"/>
    <w:rsid w:val="0098754E"/>
    <w:rsid w:val="0099082E"/>
    <w:rsid w:val="00990D00"/>
    <w:rsid w:val="00992000"/>
    <w:rsid w:val="00992FCE"/>
    <w:rsid w:val="0099355C"/>
    <w:rsid w:val="009954D2"/>
    <w:rsid w:val="009963D9"/>
    <w:rsid w:val="00996BED"/>
    <w:rsid w:val="009A04BE"/>
    <w:rsid w:val="009A097F"/>
    <w:rsid w:val="009A1192"/>
    <w:rsid w:val="009A1A9D"/>
    <w:rsid w:val="009A1F73"/>
    <w:rsid w:val="009A3939"/>
    <w:rsid w:val="009A446C"/>
    <w:rsid w:val="009A6875"/>
    <w:rsid w:val="009A6DB3"/>
    <w:rsid w:val="009B0504"/>
    <w:rsid w:val="009B07F4"/>
    <w:rsid w:val="009B3028"/>
    <w:rsid w:val="009B3232"/>
    <w:rsid w:val="009B57D0"/>
    <w:rsid w:val="009B5CA9"/>
    <w:rsid w:val="009B5F98"/>
    <w:rsid w:val="009B66A7"/>
    <w:rsid w:val="009C21EF"/>
    <w:rsid w:val="009C2EF0"/>
    <w:rsid w:val="009C7756"/>
    <w:rsid w:val="009D0AD6"/>
    <w:rsid w:val="009D14C7"/>
    <w:rsid w:val="009D36AF"/>
    <w:rsid w:val="009D5A8C"/>
    <w:rsid w:val="009D5D92"/>
    <w:rsid w:val="009D5E15"/>
    <w:rsid w:val="009D5E1C"/>
    <w:rsid w:val="009E282F"/>
    <w:rsid w:val="009E3AF5"/>
    <w:rsid w:val="009E424A"/>
    <w:rsid w:val="009F1536"/>
    <w:rsid w:val="009F4B26"/>
    <w:rsid w:val="009F5296"/>
    <w:rsid w:val="009F5F59"/>
    <w:rsid w:val="009F7C0C"/>
    <w:rsid w:val="00A0087F"/>
    <w:rsid w:val="00A012DF"/>
    <w:rsid w:val="00A022A2"/>
    <w:rsid w:val="00A04B8A"/>
    <w:rsid w:val="00A0553A"/>
    <w:rsid w:val="00A06FFE"/>
    <w:rsid w:val="00A12891"/>
    <w:rsid w:val="00A13A99"/>
    <w:rsid w:val="00A174E0"/>
    <w:rsid w:val="00A200D6"/>
    <w:rsid w:val="00A22023"/>
    <w:rsid w:val="00A22DCF"/>
    <w:rsid w:val="00A2323A"/>
    <w:rsid w:val="00A2427E"/>
    <w:rsid w:val="00A3062E"/>
    <w:rsid w:val="00A30FF8"/>
    <w:rsid w:val="00A31A04"/>
    <w:rsid w:val="00A31FB5"/>
    <w:rsid w:val="00A32765"/>
    <w:rsid w:val="00A33308"/>
    <w:rsid w:val="00A33F96"/>
    <w:rsid w:val="00A40085"/>
    <w:rsid w:val="00A43302"/>
    <w:rsid w:val="00A43588"/>
    <w:rsid w:val="00A4385D"/>
    <w:rsid w:val="00A46015"/>
    <w:rsid w:val="00A46AEC"/>
    <w:rsid w:val="00A477D6"/>
    <w:rsid w:val="00A4782F"/>
    <w:rsid w:val="00A5342D"/>
    <w:rsid w:val="00A55716"/>
    <w:rsid w:val="00A55BB9"/>
    <w:rsid w:val="00A6064E"/>
    <w:rsid w:val="00A633B1"/>
    <w:rsid w:val="00A64129"/>
    <w:rsid w:val="00A653C5"/>
    <w:rsid w:val="00A66A33"/>
    <w:rsid w:val="00A67AB9"/>
    <w:rsid w:val="00A67E51"/>
    <w:rsid w:val="00A71355"/>
    <w:rsid w:val="00A74AFC"/>
    <w:rsid w:val="00A80878"/>
    <w:rsid w:val="00A825DF"/>
    <w:rsid w:val="00A8608A"/>
    <w:rsid w:val="00A863C2"/>
    <w:rsid w:val="00A871D1"/>
    <w:rsid w:val="00A912BF"/>
    <w:rsid w:val="00A94CAC"/>
    <w:rsid w:val="00A95F08"/>
    <w:rsid w:val="00AA0C4C"/>
    <w:rsid w:val="00AA0D93"/>
    <w:rsid w:val="00AA0DCE"/>
    <w:rsid w:val="00AA2638"/>
    <w:rsid w:val="00AA2AF1"/>
    <w:rsid w:val="00AA7C42"/>
    <w:rsid w:val="00AB1147"/>
    <w:rsid w:val="00AB180B"/>
    <w:rsid w:val="00AB182E"/>
    <w:rsid w:val="00AB2A98"/>
    <w:rsid w:val="00AB67B9"/>
    <w:rsid w:val="00AC09EE"/>
    <w:rsid w:val="00AC0B5A"/>
    <w:rsid w:val="00AC233C"/>
    <w:rsid w:val="00AC385D"/>
    <w:rsid w:val="00AC7700"/>
    <w:rsid w:val="00AC7B87"/>
    <w:rsid w:val="00AD1CF0"/>
    <w:rsid w:val="00AD2410"/>
    <w:rsid w:val="00AD4B7C"/>
    <w:rsid w:val="00AD660E"/>
    <w:rsid w:val="00AE02C3"/>
    <w:rsid w:val="00AE27DA"/>
    <w:rsid w:val="00AE2903"/>
    <w:rsid w:val="00AE432A"/>
    <w:rsid w:val="00AE5C89"/>
    <w:rsid w:val="00AE7FE2"/>
    <w:rsid w:val="00AF5FA6"/>
    <w:rsid w:val="00B006CF"/>
    <w:rsid w:val="00B00DE0"/>
    <w:rsid w:val="00B03E6D"/>
    <w:rsid w:val="00B051B8"/>
    <w:rsid w:val="00B10901"/>
    <w:rsid w:val="00B11238"/>
    <w:rsid w:val="00B117BA"/>
    <w:rsid w:val="00B12178"/>
    <w:rsid w:val="00B13636"/>
    <w:rsid w:val="00B1466A"/>
    <w:rsid w:val="00B15FD3"/>
    <w:rsid w:val="00B1766A"/>
    <w:rsid w:val="00B2288B"/>
    <w:rsid w:val="00B23B8A"/>
    <w:rsid w:val="00B23E12"/>
    <w:rsid w:val="00B24B2C"/>
    <w:rsid w:val="00B2635C"/>
    <w:rsid w:val="00B2796E"/>
    <w:rsid w:val="00B31998"/>
    <w:rsid w:val="00B31C38"/>
    <w:rsid w:val="00B326ED"/>
    <w:rsid w:val="00B32C9B"/>
    <w:rsid w:val="00B33453"/>
    <w:rsid w:val="00B35345"/>
    <w:rsid w:val="00B35436"/>
    <w:rsid w:val="00B35FE8"/>
    <w:rsid w:val="00B36581"/>
    <w:rsid w:val="00B367F1"/>
    <w:rsid w:val="00B37F25"/>
    <w:rsid w:val="00B40C52"/>
    <w:rsid w:val="00B41556"/>
    <w:rsid w:val="00B42442"/>
    <w:rsid w:val="00B43A6E"/>
    <w:rsid w:val="00B44ECA"/>
    <w:rsid w:val="00B50AB7"/>
    <w:rsid w:val="00B5134F"/>
    <w:rsid w:val="00B513C9"/>
    <w:rsid w:val="00B53BEB"/>
    <w:rsid w:val="00B54A28"/>
    <w:rsid w:val="00B54F79"/>
    <w:rsid w:val="00B54FED"/>
    <w:rsid w:val="00B56C23"/>
    <w:rsid w:val="00B60D3E"/>
    <w:rsid w:val="00B61074"/>
    <w:rsid w:val="00B6201E"/>
    <w:rsid w:val="00B63C5F"/>
    <w:rsid w:val="00B64BD3"/>
    <w:rsid w:val="00B77E02"/>
    <w:rsid w:val="00B8005E"/>
    <w:rsid w:val="00B80441"/>
    <w:rsid w:val="00B81F41"/>
    <w:rsid w:val="00B85C46"/>
    <w:rsid w:val="00B86BD1"/>
    <w:rsid w:val="00B86C0A"/>
    <w:rsid w:val="00B8762E"/>
    <w:rsid w:val="00B87753"/>
    <w:rsid w:val="00B925EE"/>
    <w:rsid w:val="00B92666"/>
    <w:rsid w:val="00B94896"/>
    <w:rsid w:val="00BA3E3F"/>
    <w:rsid w:val="00BA40E9"/>
    <w:rsid w:val="00BA4334"/>
    <w:rsid w:val="00BA4AF8"/>
    <w:rsid w:val="00BA63C3"/>
    <w:rsid w:val="00BA65EC"/>
    <w:rsid w:val="00BB2FD3"/>
    <w:rsid w:val="00BB3E66"/>
    <w:rsid w:val="00BB565F"/>
    <w:rsid w:val="00BB7089"/>
    <w:rsid w:val="00BB740D"/>
    <w:rsid w:val="00BC27AC"/>
    <w:rsid w:val="00BC33EB"/>
    <w:rsid w:val="00BC4084"/>
    <w:rsid w:val="00BC695C"/>
    <w:rsid w:val="00BD2254"/>
    <w:rsid w:val="00BD2DF3"/>
    <w:rsid w:val="00BE11C5"/>
    <w:rsid w:val="00BE4C3F"/>
    <w:rsid w:val="00BE54CC"/>
    <w:rsid w:val="00BE7033"/>
    <w:rsid w:val="00BE7685"/>
    <w:rsid w:val="00BF1D10"/>
    <w:rsid w:val="00BF1F3F"/>
    <w:rsid w:val="00BF4BDA"/>
    <w:rsid w:val="00BF4C78"/>
    <w:rsid w:val="00BF79B8"/>
    <w:rsid w:val="00C01396"/>
    <w:rsid w:val="00C02D1A"/>
    <w:rsid w:val="00C0305A"/>
    <w:rsid w:val="00C03EA5"/>
    <w:rsid w:val="00C04291"/>
    <w:rsid w:val="00C06AD8"/>
    <w:rsid w:val="00C152AE"/>
    <w:rsid w:val="00C179AE"/>
    <w:rsid w:val="00C2000B"/>
    <w:rsid w:val="00C20249"/>
    <w:rsid w:val="00C20AE4"/>
    <w:rsid w:val="00C2196F"/>
    <w:rsid w:val="00C22D36"/>
    <w:rsid w:val="00C233F7"/>
    <w:rsid w:val="00C25AAB"/>
    <w:rsid w:val="00C302D8"/>
    <w:rsid w:val="00C312FE"/>
    <w:rsid w:val="00C3130B"/>
    <w:rsid w:val="00C3314B"/>
    <w:rsid w:val="00C34403"/>
    <w:rsid w:val="00C367C6"/>
    <w:rsid w:val="00C37FEB"/>
    <w:rsid w:val="00C40545"/>
    <w:rsid w:val="00C40FE0"/>
    <w:rsid w:val="00C42CF9"/>
    <w:rsid w:val="00C45EBD"/>
    <w:rsid w:val="00C46A74"/>
    <w:rsid w:val="00C50607"/>
    <w:rsid w:val="00C50E14"/>
    <w:rsid w:val="00C51292"/>
    <w:rsid w:val="00C51C40"/>
    <w:rsid w:val="00C53050"/>
    <w:rsid w:val="00C5684A"/>
    <w:rsid w:val="00C5794A"/>
    <w:rsid w:val="00C57FE9"/>
    <w:rsid w:val="00C61CA8"/>
    <w:rsid w:val="00C642B9"/>
    <w:rsid w:val="00C6517E"/>
    <w:rsid w:val="00C65C60"/>
    <w:rsid w:val="00C66709"/>
    <w:rsid w:val="00C734FC"/>
    <w:rsid w:val="00C75E34"/>
    <w:rsid w:val="00C80FC7"/>
    <w:rsid w:val="00C8124D"/>
    <w:rsid w:val="00C830E2"/>
    <w:rsid w:val="00C83B95"/>
    <w:rsid w:val="00C83EB3"/>
    <w:rsid w:val="00C8432D"/>
    <w:rsid w:val="00C8528C"/>
    <w:rsid w:val="00C85F0B"/>
    <w:rsid w:val="00C8615A"/>
    <w:rsid w:val="00C90D15"/>
    <w:rsid w:val="00C91299"/>
    <w:rsid w:val="00C94C87"/>
    <w:rsid w:val="00C954D5"/>
    <w:rsid w:val="00C97FA7"/>
    <w:rsid w:val="00CA08B9"/>
    <w:rsid w:val="00CA2FB9"/>
    <w:rsid w:val="00CA3921"/>
    <w:rsid w:val="00CA5316"/>
    <w:rsid w:val="00CA583F"/>
    <w:rsid w:val="00CA6E09"/>
    <w:rsid w:val="00CB0C91"/>
    <w:rsid w:val="00CB1DD9"/>
    <w:rsid w:val="00CB2411"/>
    <w:rsid w:val="00CB3196"/>
    <w:rsid w:val="00CB5F87"/>
    <w:rsid w:val="00CC2CDD"/>
    <w:rsid w:val="00CC522A"/>
    <w:rsid w:val="00CC592D"/>
    <w:rsid w:val="00CD4743"/>
    <w:rsid w:val="00CD4828"/>
    <w:rsid w:val="00CD566F"/>
    <w:rsid w:val="00CD606B"/>
    <w:rsid w:val="00CD72B8"/>
    <w:rsid w:val="00CE02FD"/>
    <w:rsid w:val="00CE1021"/>
    <w:rsid w:val="00CE1541"/>
    <w:rsid w:val="00CE26C3"/>
    <w:rsid w:val="00CE42BE"/>
    <w:rsid w:val="00CE48BD"/>
    <w:rsid w:val="00CE6400"/>
    <w:rsid w:val="00CE7EB8"/>
    <w:rsid w:val="00CF07D2"/>
    <w:rsid w:val="00CF0CCB"/>
    <w:rsid w:val="00CF291A"/>
    <w:rsid w:val="00CF3BC2"/>
    <w:rsid w:val="00CF6C4E"/>
    <w:rsid w:val="00CF6EA5"/>
    <w:rsid w:val="00CF7D12"/>
    <w:rsid w:val="00D01779"/>
    <w:rsid w:val="00D03B5E"/>
    <w:rsid w:val="00D046C1"/>
    <w:rsid w:val="00D04B60"/>
    <w:rsid w:val="00D0547B"/>
    <w:rsid w:val="00D0564B"/>
    <w:rsid w:val="00D11C8A"/>
    <w:rsid w:val="00D11E17"/>
    <w:rsid w:val="00D11E3F"/>
    <w:rsid w:val="00D12178"/>
    <w:rsid w:val="00D12AE4"/>
    <w:rsid w:val="00D166FD"/>
    <w:rsid w:val="00D16A62"/>
    <w:rsid w:val="00D16B50"/>
    <w:rsid w:val="00D17633"/>
    <w:rsid w:val="00D20518"/>
    <w:rsid w:val="00D2156F"/>
    <w:rsid w:val="00D23880"/>
    <w:rsid w:val="00D23D7F"/>
    <w:rsid w:val="00D243BA"/>
    <w:rsid w:val="00D2757B"/>
    <w:rsid w:val="00D2786A"/>
    <w:rsid w:val="00D32731"/>
    <w:rsid w:val="00D3553D"/>
    <w:rsid w:val="00D3601F"/>
    <w:rsid w:val="00D36210"/>
    <w:rsid w:val="00D36D1C"/>
    <w:rsid w:val="00D40742"/>
    <w:rsid w:val="00D434BD"/>
    <w:rsid w:val="00D436DE"/>
    <w:rsid w:val="00D47D38"/>
    <w:rsid w:val="00D47FEA"/>
    <w:rsid w:val="00D536A4"/>
    <w:rsid w:val="00D572F7"/>
    <w:rsid w:val="00D6304E"/>
    <w:rsid w:val="00D630A4"/>
    <w:rsid w:val="00D6677D"/>
    <w:rsid w:val="00D71877"/>
    <w:rsid w:val="00D71E95"/>
    <w:rsid w:val="00D7395C"/>
    <w:rsid w:val="00D73B1F"/>
    <w:rsid w:val="00D7492D"/>
    <w:rsid w:val="00D76982"/>
    <w:rsid w:val="00D82F11"/>
    <w:rsid w:val="00D864B9"/>
    <w:rsid w:val="00D86A12"/>
    <w:rsid w:val="00D87554"/>
    <w:rsid w:val="00D87573"/>
    <w:rsid w:val="00D90C37"/>
    <w:rsid w:val="00D912AF"/>
    <w:rsid w:val="00D919AA"/>
    <w:rsid w:val="00D92159"/>
    <w:rsid w:val="00D93BB3"/>
    <w:rsid w:val="00D945DF"/>
    <w:rsid w:val="00DA01D1"/>
    <w:rsid w:val="00DA1447"/>
    <w:rsid w:val="00DA3149"/>
    <w:rsid w:val="00DA3587"/>
    <w:rsid w:val="00DA3BC8"/>
    <w:rsid w:val="00DA3ECB"/>
    <w:rsid w:val="00DA581A"/>
    <w:rsid w:val="00DA6995"/>
    <w:rsid w:val="00DA6F98"/>
    <w:rsid w:val="00DA71E5"/>
    <w:rsid w:val="00DB084A"/>
    <w:rsid w:val="00DB10F1"/>
    <w:rsid w:val="00DB2219"/>
    <w:rsid w:val="00DB5EC7"/>
    <w:rsid w:val="00DC0BE2"/>
    <w:rsid w:val="00DC5EB6"/>
    <w:rsid w:val="00DD1101"/>
    <w:rsid w:val="00DD2DEE"/>
    <w:rsid w:val="00DD57B7"/>
    <w:rsid w:val="00DE0D5A"/>
    <w:rsid w:val="00DE3127"/>
    <w:rsid w:val="00DE4332"/>
    <w:rsid w:val="00DE5B5C"/>
    <w:rsid w:val="00DE6329"/>
    <w:rsid w:val="00DE7C5E"/>
    <w:rsid w:val="00DF0C18"/>
    <w:rsid w:val="00DF2426"/>
    <w:rsid w:val="00DF276E"/>
    <w:rsid w:val="00DF69E2"/>
    <w:rsid w:val="00DF6B0F"/>
    <w:rsid w:val="00E018AC"/>
    <w:rsid w:val="00E04FF7"/>
    <w:rsid w:val="00E06734"/>
    <w:rsid w:val="00E06860"/>
    <w:rsid w:val="00E06DC4"/>
    <w:rsid w:val="00E102AC"/>
    <w:rsid w:val="00E1253B"/>
    <w:rsid w:val="00E127F8"/>
    <w:rsid w:val="00E148D6"/>
    <w:rsid w:val="00E14A00"/>
    <w:rsid w:val="00E1530E"/>
    <w:rsid w:val="00E17170"/>
    <w:rsid w:val="00E2254D"/>
    <w:rsid w:val="00E225F3"/>
    <w:rsid w:val="00E23C35"/>
    <w:rsid w:val="00E23EEA"/>
    <w:rsid w:val="00E25622"/>
    <w:rsid w:val="00E25BEB"/>
    <w:rsid w:val="00E25D88"/>
    <w:rsid w:val="00E27015"/>
    <w:rsid w:val="00E30B12"/>
    <w:rsid w:val="00E311AF"/>
    <w:rsid w:val="00E31C06"/>
    <w:rsid w:val="00E3476B"/>
    <w:rsid w:val="00E354F0"/>
    <w:rsid w:val="00E35E84"/>
    <w:rsid w:val="00E361E5"/>
    <w:rsid w:val="00E37F63"/>
    <w:rsid w:val="00E411F8"/>
    <w:rsid w:val="00E420ED"/>
    <w:rsid w:val="00E42140"/>
    <w:rsid w:val="00E425C4"/>
    <w:rsid w:val="00E44F69"/>
    <w:rsid w:val="00E45C25"/>
    <w:rsid w:val="00E543A1"/>
    <w:rsid w:val="00E55CB9"/>
    <w:rsid w:val="00E5655D"/>
    <w:rsid w:val="00E56957"/>
    <w:rsid w:val="00E61B72"/>
    <w:rsid w:val="00E63911"/>
    <w:rsid w:val="00E67490"/>
    <w:rsid w:val="00E67EA6"/>
    <w:rsid w:val="00E70ADB"/>
    <w:rsid w:val="00E70C45"/>
    <w:rsid w:val="00E714AC"/>
    <w:rsid w:val="00E71D18"/>
    <w:rsid w:val="00E77354"/>
    <w:rsid w:val="00E80B8B"/>
    <w:rsid w:val="00E81BA5"/>
    <w:rsid w:val="00E822C4"/>
    <w:rsid w:val="00E826EA"/>
    <w:rsid w:val="00E86302"/>
    <w:rsid w:val="00E90D6A"/>
    <w:rsid w:val="00E928C1"/>
    <w:rsid w:val="00E95269"/>
    <w:rsid w:val="00E960C7"/>
    <w:rsid w:val="00E97713"/>
    <w:rsid w:val="00EA017C"/>
    <w:rsid w:val="00EA0CA4"/>
    <w:rsid w:val="00EA14EB"/>
    <w:rsid w:val="00EA3797"/>
    <w:rsid w:val="00EA4232"/>
    <w:rsid w:val="00EA4569"/>
    <w:rsid w:val="00EA45F3"/>
    <w:rsid w:val="00EA502B"/>
    <w:rsid w:val="00EA6838"/>
    <w:rsid w:val="00EA756C"/>
    <w:rsid w:val="00EB200D"/>
    <w:rsid w:val="00EB21DA"/>
    <w:rsid w:val="00EB262A"/>
    <w:rsid w:val="00EB2DC5"/>
    <w:rsid w:val="00EB5EFD"/>
    <w:rsid w:val="00EB6BB5"/>
    <w:rsid w:val="00EB7551"/>
    <w:rsid w:val="00EB76C0"/>
    <w:rsid w:val="00EC1023"/>
    <w:rsid w:val="00EC19C0"/>
    <w:rsid w:val="00EC7857"/>
    <w:rsid w:val="00ED01B0"/>
    <w:rsid w:val="00ED0376"/>
    <w:rsid w:val="00ED1558"/>
    <w:rsid w:val="00ED1A81"/>
    <w:rsid w:val="00ED27D5"/>
    <w:rsid w:val="00ED677E"/>
    <w:rsid w:val="00ED6F86"/>
    <w:rsid w:val="00ED7D72"/>
    <w:rsid w:val="00EE0E89"/>
    <w:rsid w:val="00EE1E99"/>
    <w:rsid w:val="00EE3321"/>
    <w:rsid w:val="00EE6B3E"/>
    <w:rsid w:val="00EE7FCE"/>
    <w:rsid w:val="00EF0712"/>
    <w:rsid w:val="00EF14CE"/>
    <w:rsid w:val="00EF18C3"/>
    <w:rsid w:val="00EF33B9"/>
    <w:rsid w:val="00EF3AE0"/>
    <w:rsid w:val="00EF5A3C"/>
    <w:rsid w:val="00EF5FBB"/>
    <w:rsid w:val="00EF6FBB"/>
    <w:rsid w:val="00F00F0E"/>
    <w:rsid w:val="00F01E7D"/>
    <w:rsid w:val="00F0266E"/>
    <w:rsid w:val="00F03AB7"/>
    <w:rsid w:val="00F04BCF"/>
    <w:rsid w:val="00F04ED7"/>
    <w:rsid w:val="00F0650D"/>
    <w:rsid w:val="00F06B2A"/>
    <w:rsid w:val="00F11B54"/>
    <w:rsid w:val="00F11C71"/>
    <w:rsid w:val="00F12E42"/>
    <w:rsid w:val="00F13BA1"/>
    <w:rsid w:val="00F15F75"/>
    <w:rsid w:val="00F236A1"/>
    <w:rsid w:val="00F24955"/>
    <w:rsid w:val="00F316FB"/>
    <w:rsid w:val="00F31BFC"/>
    <w:rsid w:val="00F3530D"/>
    <w:rsid w:val="00F37F15"/>
    <w:rsid w:val="00F406B8"/>
    <w:rsid w:val="00F41814"/>
    <w:rsid w:val="00F4304E"/>
    <w:rsid w:val="00F4552C"/>
    <w:rsid w:val="00F51362"/>
    <w:rsid w:val="00F51D67"/>
    <w:rsid w:val="00F52BF0"/>
    <w:rsid w:val="00F53483"/>
    <w:rsid w:val="00F540EB"/>
    <w:rsid w:val="00F57BFE"/>
    <w:rsid w:val="00F63281"/>
    <w:rsid w:val="00F710D4"/>
    <w:rsid w:val="00F71351"/>
    <w:rsid w:val="00F7422A"/>
    <w:rsid w:val="00F757B2"/>
    <w:rsid w:val="00F76017"/>
    <w:rsid w:val="00F81723"/>
    <w:rsid w:val="00F845B8"/>
    <w:rsid w:val="00F84C47"/>
    <w:rsid w:val="00F878B6"/>
    <w:rsid w:val="00F87F8D"/>
    <w:rsid w:val="00F917F1"/>
    <w:rsid w:val="00F91FE3"/>
    <w:rsid w:val="00F94059"/>
    <w:rsid w:val="00F94127"/>
    <w:rsid w:val="00F945DE"/>
    <w:rsid w:val="00F9575F"/>
    <w:rsid w:val="00F96A07"/>
    <w:rsid w:val="00F96EE6"/>
    <w:rsid w:val="00FA11D3"/>
    <w:rsid w:val="00FA3DCA"/>
    <w:rsid w:val="00FA3DF1"/>
    <w:rsid w:val="00FA5250"/>
    <w:rsid w:val="00FA6175"/>
    <w:rsid w:val="00FB178D"/>
    <w:rsid w:val="00FB43D9"/>
    <w:rsid w:val="00FB4A25"/>
    <w:rsid w:val="00FB5284"/>
    <w:rsid w:val="00FC0BCB"/>
    <w:rsid w:val="00FC17E1"/>
    <w:rsid w:val="00FC440E"/>
    <w:rsid w:val="00FC4F5C"/>
    <w:rsid w:val="00FC53A5"/>
    <w:rsid w:val="00FC5530"/>
    <w:rsid w:val="00FC6E65"/>
    <w:rsid w:val="00FD08E5"/>
    <w:rsid w:val="00FD09D1"/>
    <w:rsid w:val="00FD16E7"/>
    <w:rsid w:val="00FD231D"/>
    <w:rsid w:val="00FD2A12"/>
    <w:rsid w:val="00FD3F78"/>
    <w:rsid w:val="00FD4086"/>
    <w:rsid w:val="00FD5194"/>
    <w:rsid w:val="00FD5973"/>
    <w:rsid w:val="00FD5EAF"/>
    <w:rsid w:val="00FD653C"/>
    <w:rsid w:val="00FD7A8B"/>
    <w:rsid w:val="00FE0630"/>
    <w:rsid w:val="00FE38B1"/>
    <w:rsid w:val="00FE3E17"/>
    <w:rsid w:val="00FE4819"/>
    <w:rsid w:val="00FE6A3A"/>
    <w:rsid w:val="00FE6AB8"/>
    <w:rsid w:val="00FF59C4"/>
    <w:rsid w:val="00FF5C89"/>
    <w:rsid w:val="00FF5E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unhideWhenUsed="0"/>
    <w:lsdException w:name="Balloon Text" w:locked="1"/>
    <w:lsdException w:name="Table Grid" w:uiPriority="39" w:unhideWhenUsed="0"/>
    <w:lsdException w:name="Table Theme" w:locked="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5250"/>
    <w:rPr>
      <w:noProof/>
      <w:sz w:val="24"/>
      <w:szCs w:val="24"/>
      <w:lang w:val="cs-CZ"/>
    </w:rPr>
  </w:style>
  <w:style w:type="paragraph" w:styleId="Nagwek1">
    <w:name w:val="heading 1"/>
    <w:basedOn w:val="Normalny"/>
    <w:next w:val="Normalny"/>
    <w:link w:val="Nagwek1Znak"/>
    <w:uiPriority w:val="99"/>
    <w:qFormat/>
    <w:rsid w:val="00F53483"/>
    <w:pPr>
      <w:keepNext/>
      <w:ind w:left="360" w:right="72"/>
      <w:jc w:val="both"/>
      <w:outlineLvl w:val="0"/>
    </w:pPr>
    <w:rPr>
      <w:sz w:val="28"/>
      <w:szCs w:val="28"/>
    </w:rPr>
  </w:style>
  <w:style w:type="paragraph" w:styleId="Nagwek2">
    <w:name w:val="heading 2"/>
    <w:basedOn w:val="Normalny"/>
    <w:next w:val="Normalny"/>
    <w:link w:val="Nagwek2Znak"/>
    <w:uiPriority w:val="99"/>
    <w:qFormat/>
    <w:rsid w:val="00EE0E89"/>
    <w:pPr>
      <w:keepNext/>
      <w:tabs>
        <w:tab w:val="left" w:pos="567"/>
        <w:tab w:val="left" w:pos="851"/>
        <w:tab w:val="left" w:pos="1134"/>
        <w:tab w:val="left" w:pos="1701"/>
        <w:tab w:val="left" w:pos="2268"/>
        <w:tab w:val="left" w:pos="2835"/>
        <w:tab w:val="left" w:pos="3402"/>
      </w:tabs>
      <w:suppressAutoHyphens/>
      <w:spacing w:after="120" w:line="360" w:lineRule="auto"/>
      <w:outlineLvl w:val="1"/>
    </w:pPr>
    <w:rPr>
      <w:noProof w:val="0"/>
      <w:lang w:val="pl-PL" w:eastAsia="ar-SA"/>
    </w:rPr>
  </w:style>
  <w:style w:type="paragraph" w:styleId="Nagwek3">
    <w:name w:val="heading 3"/>
    <w:basedOn w:val="Normalny"/>
    <w:next w:val="Normalny"/>
    <w:link w:val="Nagwek3Znak"/>
    <w:uiPriority w:val="99"/>
    <w:qFormat/>
    <w:rsid w:val="00F53483"/>
    <w:pPr>
      <w:keepNext/>
      <w:jc w:val="center"/>
      <w:outlineLvl w:val="2"/>
    </w:pPr>
    <w:rPr>
      <w:rFonts w:ascii="Bookman Old Style" w:hAnsi="Bookman Old Style" w:cs="Bookman Old Style"/>
      <w:i/>
      <w:iCs/>
      <w:sz w:val="32"/>
      <w:szCs w:val="32"/>
    </w:rPr>
  </w:style>
  <w:style w:type="paragraph" w:styleId="Nagwek4">
    <w:name w:val="heading 4"/>
    <w:basedOn w:val="Normalny"/>
    <w:next w:val="Normalny"/>
    <w:link w:val="Nagwek4Znak"/>
    <w:uiPriority w:val="99"/>
    <w:qFormat/>
    <w:rsid w:val="00F53483"/>
    <w:pPr>
      <w:keepNext/>
      <w:jc w:val="center"/>
      <w:outlineLvl w:val="3"/>
    </w:pPr>
    <w:rPr>
      <w:i/>
      <w:iCs/>
      <w:sz w:val="28"/>
      <w:szCs w:val="28"/>
    </w:rPr>
  </w:style>
  <w:style w:type="paragraph" w:styleId="Nagwek5">
    <w:name w:val="heading 5"/>
    <w:basedOn w:val="Normalny"/>
    <w:next w:val="Normalny"/>
    <w:link w:val="Nagwek5Znak"/>
    <w:uiPriority w:val="99"/>
    <w:qFormat/>
    <w:rsid w:val="00F53483"/>
    <w:pPr>
      <w:keepNext/>
      <w:ind w:right="72"/>
      <w:jc w:val="both"/>
      <w:outlineLvl w:val="4"/>
    </w:pPr>
    <w:rPr>
      <w:b/>
      <w:bCs/>
      <w:sz w:val="28"/>
      <w:szCs w:val="28"/>
    </w:rPr>
  </w:style>
  <w:style w:type="paragraph" w:styleId="Nagwek6">
    <w:name w:val="heading 6"/>
    <w:basedOn w:val="Normalny"/>
    <w:next w:val="Normalny"/>
    <w:link w:val="Nagwek6Znak"/>
    <w:uiPriority w:val="99"/>
    <w:qFormat/>
    <w:rsid w:val="00F53483"/>
    <w:pPr>
      <w:keepNext/>
      <w:ind w:right="72"/>
      <w:jc w:val="both"/>
      <w:outlineLvl w:val="5"/>
    </w:pPr>
    <w:rPr>
      <w:sz w:val="28"/>
      <w:szCs w:val="28"/>
    </w:rPr>
  </w:style>
  <w:style w:type="paragraph" w:styleId="Nagwek7">
    <w:name w:val="heading 7"/>
    <w:basedOn w:val="Normalny"/>
    <w:next w:val="Normalny"/>
    <w:link w:val="Nagwek7Znak"/>
    <w:uiPriority w:val="99"/>
    <w:qFormat/>
    <w:locked/>
    <w:rsid w:val="00EE0E89"/>
    <w:pPr>
      <w:suppressAutoHyphens/>
      <w:spacing w:before="240" w:after="60"/>
      <w:outlineLvl w:val="6"/>
    </w:pPr>
    <w:rPr>
      <w:noProof w:val="0"/>
      <w:lang w:val="pl-PL" w:eastAsia="ar-SA"/>
    </w:rPr>
  </w:style>
  <w:style w:type="paragraph" w:styleId="Nagwek8">
    <w:name w:val="heading 8"/>
    <w:basedOn w:val="Normalny"/>
    <w:next w:val="Normalny"/>
    <w:link w:val="Nagwek8Znak"/>
    <w:uiPriority w:val="99"/>
    <w:qFormat/>
    <w:locked/>
    <w:rsid w:val="00EE0E89"/>
    <w:pPr>
      <w:keepNext/>
      <w:tabs>
        <w:tab w:val="num" w:pos="555"/>
      </w:tabs>
      <w:suppressAutoHyphens/>
      <w:ind w:left="555" w:hanging="555"/>
      <w:jc w:val="right"/>
      <w:outlineLvl w:val="7"/>
    </w:pPr>
    <w:rPr>
      <w:rFonts w:ascii="Arial" w:hAnsi="Arial" w:cs="Arial"/>
      <w:noProof w:val="0"/>
      <w:lang w:val="pl-PL" w:eastAsia="ar-SA"/>
    </w:rPr>
  </w:style>
  <w:style w:type="paragraph" w:styleId="Nagwek9">
    <w:name w:val="heading 9"/>
    <w:basedOn w:val="Normalny"/>
    <w:next w:val="Normalny"/>
    <w:link w:val="Nagwek9Znak"/>
    <w:uiPriority w:val="99"/>
    <w:qFormat/>
    <w:locked/>
    <w:rsid w:val="00EE0E89"/>
    <w:pPr>
      <w:suppressAutoHyphens/>
      <w:spacing w:before="240" w:after="60"/>
      <w:outlineLvl w:val="8"/>
    </w:pPr>
    <w:rPr>
      <w:rFonts w:ascii="Arial" w:hAnsi="Arial" w:cs="Arial"/>
      <w:noProof w:val="0"/>
      <w:sz w:val="22"/>
      <w:szCs w:val="22"/>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A7661"/>
    <w:rPr>
      <w:rFonts w:ascii="Cambria" w:hAnsi="Cambria" w:cs="Cambria"/>
      <w:b/>
      <w:bCs/>
      <w:noProof/>
      <w:kern w:val="32"/>
      <w:sz w:val="32"/>
      <w:szCs w:val="32"/>
      <w:lang w:val="cs-CZ"/>
    </w:rPr>
  </w:style>
  <w:style w:type="character" w:customStyle="1" w:styleId="Nagwek2Znak">
    <w:name w:val="Nagłówek 2 Znak"/>
    <w:basedOn w:val="Domylnaczcionkaakapitu"/>
    <w:link w:val="Nagwek2"/>
    <w:uiPriority w:val="99"/>
    <w:semiHidden/>
    <w:locked/>
    <w:rsid w:val="003A7661"/>
    <w:rPr>
      <w:rFonts w:ascii="Cambria" w:hAnsi="Cambria" w:cs="Cambria"/>
      <w:b/>
      <w:bCs/>
      <w:i/>
      <w:iCs/>
      <w:noProof/>
      <w:sz w:val="28"/>
      <w:szCs w:val="28"/>
      <w:lang w:val="cs-CZ"/>
    </w:rPr>
  </w:style>
  <w:style w:type="character" w:customStyle="1" w:styleId="Nagwek3Znak">
    <w:name w:val="Nagłówek 3 Znak"/>
    <w:basedOn w:val="Domylnaczcionkaakapitu"/>
    <w:link w:val="Nagwek3"/>
    <w:uiPriority w:val="99"/>
    <w:semiHidden/>
    <w:locked/>
    <w:rsid w:val="003A7661"/>
    <w:rPr>
      <w:rFonts w:ascii="Cambria" w:hAnsi="Cambria" w:cs="Cambria"/>
      <w:b/>
      <w:bCs/>
      <w:noProof/>
      <w:sz w:val="26"/>
      <w:szCs w:val="26"/>
      <w:lang w:val="cs-CZ"/>
    </w:rPr>
  </w:style>
  <w:style w:type="character" w:customStyle="1" w:styleId="Nagwek4Znak">
    <w:name w:val="Nagłówek 4 Znak"/>
    <w:basedOn w:val="Domylnaczcionkaakapitu"/>
    <w:link w:val="Nagwek4"/>
    <w:uiPriority w:val="99"/>
    <w:locked/>
    <w:rsid w:val="003A7661"/>
    <w:rPr>
      <w:rFonts w:ascii="Calibri" w:hAnsi="Calibri" w:cs="Calibri"/>
      <w:b/>
      <w:bCs/>
      <w:noProof/>
      <w:sz w:val="28"/>
      <w:szCs w:val="28"/>
      <w:lang w:val="cs-CZ"/>
    </w:rPr>
  </w:style>
  <w:style w:type="character" w:customStyle="1" w:styleId="Nagwek5Znak">
    <w:name w:val="Nagłówek 5 Znak"/>
    <w:basedOn w:val="Domylnaczcionkaakapitu"/>
    <w:link w:val="Nagwek5"/>
    <w:uiPriority w:val="99"/>
    <w:semiHidden/>
    <w:locked/>
    <w:rsid w:val="003A7661"/>
    <w:rPr>
      <w:rFonts w:ascii="Calibri" w:hAnsi="Calibri" w:cs="Calibri"/>
      <w:b/>
      <w:bCs/>
      <w:i/>
      <w:iCs/>
      <w:noProof/>
      <w:sz w:val="26"/>
      <w:szCs w:val="26"/>
      <w:lang w:val="cs-CZ"/>
    </w:rPr>
  </w:style>
  <w:style w:type="character" w:customStyle="1" w:styleId="Nagwek6Znak">
    <w:name w:val="Nagłówek 6 Znak"/>
    <w:basedOn w:val="Domylnaczcionkaakapitu"/>
    <w:link w:val="Nagwek6"/>
    <w:uiPriority w:val="99"/>
    <w:semiHidden/>
    <w:locked/>
    <w:rsid w:val="003A7661"/>
    <w:rPr>
      <w:rFonts w:ascii="Calibri" w:hAnsi="Calibri" w:cs="Calibri"/>
      <w:b/>
      <w:bCs/>
      <w:noProof/>
      <w:lang w:val="cs-CZ"/>
    </w:rPr>
  </w:style>
  <w:style w:type="character" w:customStyle="1" w:styleId="Nagwek7Znak">
    <w:name w:val="Nagłówek 7 Znak"/>
    <w:basedOn w:val="Domylnaczcionkaakapitu"/>
    <w:link w:val="Nagwek7"/>
    <w:uiPriority w:val="99"/>
    <w:semiHidden/>
    <w:locked/>
    <w:rsid w:val="005F60D6"/>
    <w:rPr>
      <w:rFonts w:ascii="Calibri" w:hAnsi="Calibri" w:cs="Calibri"/>
      <w:noProof/>
      <w:sz w:val="24"/>
      <w:szCs w:val="24"/>
      <w:lang w:val="cs-CZ"/>
    </w:rPr>
  </w:style>
  <w:style w:type="character" w:customStyle="1" w:styleId="Nagwek8Znak">
    <w:name w:val="Nagłówek 8 Znak"/>
    <w:basedOn w:val="Domylnaczcionkaakapitu"/>
    <w:link w:val="Nagwek8"/>
    <w:uiPriority w:val="99"/>
    <w:semiHidden/>
    <w:locked/>
    <w:rsid w:val="005F60D6"/>
    <w:rPr>
      <w:rFonts w:ascii="Calibri" w:hAnsi="Calibri" w:cs="Calibri"/>
      <w:i/>
      <w:iCs/>
      <w:noProof/>
      <w:sz w:val="24"/>
      <w:szCs w:val="24"/>
      <w:lang w:val="cs-CZ"/>
    </w:rPr>
  </w:style>
  <w:style w:type="character" w:customStyle="1" w:styleId="Nagwek9Znak">
    <w:name w:val="Nagłówek 9 Znak"/>
    <w:basedOn w:val="Domylnaczcionkaakapitu"/>
    <w:link w:val="Nagwek9"/>
    <w:uiPriority w:val="99"/>
    <w:semiHidden/>
    <w:locked/>
    <w:rsid w:val="005F60D6"/>
    <w:rPr>
      <w:rFonts w:ascii="Cambria" w:hAnsi="Cambria" w:cs="Cambria"/>
      <w:noProof/>
      <w:lang w:val="cs-CZ"/>
    </w:rPr>
  </w:style>
  <w:style w:type="paragraph" w:styleId="Tekstdymka">
    <w:name w:val="Balloon Text"/>
    <w:basedOn w:val="Normalny"/>
    <w:link w:val="TekstdymkaZnak"/>
    <w:uiPriority w:val="99"/>
    <w:semiHidden/>
    <w:rsid w:val="00F5348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A7661"/>
    <w:rPr>
      <w:noProof/>
      <w:sz w:val="2"/>
      <w:szCs w:val="2"/>
      <w:lang w:val="cs-CZ"/>
    </w:rPr>
  </w:style>
  <w:style w:type="paragraph" w:styleId="Tekstpodstawowy">
    <w:name w:val="Body Text"/>
    <w:aliases w:val="a2"/>
    <w:basedOn w:val="Normalny"/>
    <w:link w:val="TekstpodstawowyZnak"/>
    <w:uiPriority w:val="99"/>
    <w:semiHidden/>
    <w:rsid w:val="00F53483"/>
    <w:pPr>
      <w:overflowPunct w:val="0"/>
      <w:autoSpaceDE w:val="0"/>
      <w:autoSpaceDN w:val="0"/>
      <w:adjustRightInd w:val="0"/>
      <w:jc w:val="center"/>
      <w:textAlignment w:val="baseline"/>
    </w:pPr>
    <w:rPr>
      <w:rFonts w:ascii="Bookman Old Style" w:hAnsi="Bookman Old Style" w:cs="Bookman Old Style"/>
      <w:sz w:val="28"/>
      <w:szCs w:val="28"/>
    </w:rPr>
  </w:style>
  <w:style w:type="character" w:customStyle="1" w:styleId="TekstpodstawowyZnak">
    <w:name w:val="Tekst podstawowy Znak"/>
    <w:aliases w:val="a2 Znak"/>
    <w:basedOn w:val="Domylnaczcionkaakapitu"/>
    <w:link w:val="Tekstpodstawowy"/>
    <w:uiPriority w:val="99"/>
    <w:semiHidden/>
    <w:locked/>
    <w:rsid w:val="003A7661"/>
    <w:rPr>
      <w:noProof/>
      <w:sz w:val="24"/>
      <w:szCs w:val="24"/>
      <w:lang w:val="cs-CZ"/>
    </w:rPr>
  </w:style>
  <w:style w:type="character" w:styleId="Hipercze">
    <w:name w:val="Hyperlink"/>
    <w:basedOn w:val="Domylnaczcionkaakapitu"/>
    <w:uiPriority w:val="99"/>
    <w:semiHidden/>
    <w:rsid w:val="00F53483"/>
    <w:rPr>
      <w:color w:val="0000FF"/>
      <w:u w:val="single"/>
    </w:rPr>
  </w:style>
  <w:style w:type="paragraph" w:styleId="Tytu">
    <w:name w:val="Title"/>
    <w:basedOn w:val="Normalny"/>
    <w:link w:val="TytuZnak"/>
    <w:uiPriority w:val="99"/>
    <w:qFormat/>
    <w:rsid w:val="00F53483"/>
    <w:pPr>
      <w:jc w:val="center"/>
    </w:pPr>
    <w:rPr>
      <w:sz w:val="28"/>
      <w:szCs w:val="28"/>
    </w:rPr>
  </w:style>
  <w:style w:type="character" w:customStyle="1" w:styleId="TytuZnak">
    <w:name w:val="Tytuł Znak"/>
    <w:basedOn w:val="Domylnaczcionkaakapitu"/>
    <w:link w:val="Tytu"/>
    <w:uiPriority w:val="99"/>
    <w:locked/>
    <w:rsid w:val="003A7661"/>
    <w:rPr>
      <w:rFonts w:ascii="Cambria" w:hAnsi="Cambria" w:cs="Cambria"/>
      <w:b/>
      <w:bCs/>
      <w:noProof/>
      <w:kern w:val="28"/>
      <w:sz w:val="32"/>
      <w:szCs w:val="32"/>
      <w:lang w:val="cs-CZ"/>
    </w:rPr>
  </w:style>
  <w:style w:type="paragraph" w:styleId="Tekstpodstawowywcity2">
    <w:name w:val="Body Text Indent 2"/>
    <w:basedOn w:val="Normalny"/>
    <w:link w:val="Tekstpodstawowywcity2Znak"/>
    <w:uiPriority w:val="99"/>
    <w:semiHidden/>
    <w:rsid w:val="00F53483"/>
    <w:pPr>
      <w:widowControl w:val="0"/>
      <w:ind w:left="284" w:hanging="284"/>
      <w:jc w:val="both"/>
    </w:pPr>
    <w:rPr>
      <w:kern w:val="20"/>
    </w:rPr>
  </w:style>
  <w:style w:type="character" w:customStyle="1" w:styleId="Tekstpodstawowywcity2Znak">
    <w:name w:val="Tekst podstawowy wcięty 2 Znak"/>
    <w:basedOn w:val="Domylnaczcionkaakapitu"/>
    <w:link w:val="Tekstpodstawowywcity2"/>
    <w:uiPriority w:val="99"/>
    <w:semiHidden/>
    <w:locked/>
    <w:rsid w:val="003A7661"/>
    <w:rPr>
      <w:noProof/>
      <w:sz w:val="24"/>
      <w:szCs w:val="24"/>
      <w:lang w:val="cs-CZ"/>
    </w:rPr>
  </w:style>
  <w:style w:type="paragraph" w:styleId="Tekstpodstawowy2">
    <w:name w:val="Body Text 2"/>
    <w:basedOn w:val="Normalny"/>
    <w:link w:val="Tekstpodstawowy2Znak"/>
    <w:uiPriority w:val="99"/>
    <w:semiHidden/>
    <w:rsid w:val="00F53483"/>
    <w:pPr>
      <w:ind w:right="72"/>
      <w:jc w:val="both"/>
    </w:pPr>
    <w:rPr>
      <w:sz w:val="28"/>
      <w:szCs w:val="28"/>
    </w:rPr>
  </w:style>
  <w:style w:type="character" w:customStyle="1" w:styleId="Tekstpodstawowy2Znak">
    <w:name w:val="Tekst podstawowy 2 Znak"/>
    <w:basedOn w:val="Domylnaczcionkaakapitu"/>
    <w:link w:val="Tekstpodstawowy2"/>
    <w:uiPriority w:val="99"/>
    <w:semiHidden/>
    <w:locked/>
    <w:rsid w:val="003A7661"/>
    <w:rPr>
      <w:noProof/>
      <w:sz w:val="24"/>
      <w:szCs w:val="24"/>
      <w:lang w:val="cs-CZ"/>
    </w:rPr>
  </w:style>
  <w:style w:type="paragraph" w:styleId="Tekstpodstawowy3">
    <w:name w:val="Body Text 3"/>
    <w:basedOn w:val="Normalny"/>
    <w:link w:val="Tekstpodstawowy3Znak"/>
    <w:uiPriority w:val="99"/>
    <w:rsid w:val="00EE0E89"/>
    <w:pPr>
      <w:suppressAutoHyphens/>
      <w:overflowPunct w:val="0"/>
      <w:autoSpaceDE w:val="0"/>
      <w:jc w:val="both"/>
      <w:textAlignment w:val="baseline"/>
    </w:pPr>
    <w:rPr>
      <w:noProof w:val="0"/>
      <w:lang w:val="pl-PL" w:eastAsia="ar-SA"/>
    </w:rPr>
  </w:style>
  <w:style w:type="character" w:customStyle="1" w:styleId="Tekstpodstawowy3Znak">
    <w:name w:val="Tekst podstawowy 3 Znak"/>
    <w:basedOn w:val="Domylnaczcionkaakapitu"/>
    <w:link w:val="Tekstpodstawowy3"/>
    <w:uiPriority w:val="99"/>
    <w:semiHidden/>
    <w:locked/>
    <w:rsid w:val="003A7661"/>
    <w:rPr>
      <w:noProof/>
      <w:sz w:val="16"/>
      <w:szCs w:val="16"/>
      <w:lang w:val="cs-CZ"/>
    </w:rPr>
  </w:style>
  <w:style w:type="paragraph" w:styleId="Tekstblokowy">
    <w:name w:val="Block Text"/>
    <w:basedOn w:val="Normalny"/>
    <w:uiPriority w:val="99"/>
    <w:semiHidden/>
    <w:rsid w:val="00F53483"/>
    <w:pPr>
      <w:ind w:left="360" w:right="72"/>
      <w:jc w:val="both"/>
    </w:pPr>
    <w:rPr>
      <w:sz w:val="28"/>
      <w:szCs w:val="28"/>
    </w:rPr>
  </w:style>
  <w:style w:type="paragraph" w:styleId="Tekstpodstawowywcity">
    <w:name w:val="Body Text Indent"/>
    <w:basedOn w:val="Normalny"/>
    <w:link w:val="TekstpodstawowywcityZnak"/>
    <w:uiPriority w:val="99"/>
    <w:semiHidden/>
    <w:rsid w:val="00F53483"/>
    <w:pPr>
      <w:ind w:left="1980"/>
    </w:pPr>
  </w:style>
  <w:style w:type="character" w:customStyle="1" w:styleId="TekstpodstawowywcityZnak">
    <w:name w:val="Tekst podstawowy wcięty Znak"/>
    <w:basedOn w:val="Domylnaczcionkaakapitu"/>
    <w:link w:val="Tekstpodstawowywcity"/>
    <w:uiPriority w:val="99"/>
    <w:semiHidden/>
    <w:locked/>
    <w:rsid w:val="003A7661"/>
    <w:rPr>
      <w:noProof/>
      <w:sz w:val="24"/>
      <w:szCs w:val="24"/>
      <w:lang w:val="cs-CZ"/>
    </w:rPr>
  </w:style>
  <w:style w:type="character" w:styleId="UyteHipercze">
    <w:name w:val="FollowedHyperlink"/>
    <w:basedOn w:val="Domylnaczcionkaakapitu"/>
    <w:uiPriority w:val="99"/>
    <w:semiHidden/>
    <w:rsid w:val="00F53483"/>
    <w:rPr>
      <w:color w:val="800080"/>
      <w:u w:val="single"/>
    </w:rPr>
  </w:style>
  <w:style w:type="paragraph" w:styleId="Plandokumentu">
    <w:name w:val="Document Map"/>
    <w:basedOn w:val="Normalny"/>
    <w:link w:val="PlandokumentuZnak"/>
    <w:uiPriority w:val="99"/>
    <w:semiHidden/>
    <w:rsid w:val="00F53483"/>
    <w:pPr>
      <w:shd w:val="clear" w:color="auto" w:fill="000080"/>
    </w:pPr>
    <w:rPr>
      <w:rFonts w:ascii="Tahoma" w:hAnsi="Tahoma" w:cs="Tahoma"/>
    </w:rPr>
  </w:style>
  <w:style w:type="character" w:customStyle="1" w:styleId="PlandokumentuZnak">
    <w:name w:val="Plan dokumentu Znak"/>
    <w:basedOn w:val="Domylnaczcionkaakapitu"/>
    <w:link w:val="Plandokumentu"/>
    <w:uiPriority w:val="99"/>
    <w:semiHidden/>
    <w:locked/>
    <w:rsid w:val="003A7661"/>
    <w:rPr>
      <w:noProof/>
      <w:sz w:val="2"/>
      <w:szCs w:val="2"/>
      <w:lang w:val="cs-CZ"/>
    </w:rPr>
  </w:style>
  <w:style w:type="paragraph" w:styleId="Nagwek">
    <w:name w:val="header"/>
    <w:basedOn w:val="Normalny"/>
    <w:link w:val="NagwekZnak"/>
    <w:uiPriority w:val="99"/>
    <w:semiHidden/>
    <w:rsid w:val="00F53483"/>
    <w:pPr>
      <w:tabs>
        <w:tab w:val="center" w:pos="4819"/>
        <w:tab w:val="right" w:pos="9071"/>
      </w:tabs>
    </w:pPr>
    <w:rPr>
      <w:sz w:val="20"/>
      <w:szCs w:val="20"/>
    </w:rPr>
  </w:style>
  <w:style w:type="character" w:customStyle="1" w:styleId="NagwekZnak">
    <w:name w:val="Nagłówek Znak"/>
    <w:basedOn w:val="Domylnaczcionkaakapitu"/>
    <w:link w:val="Nagwek"/>
    <w:uiPriority w:val="99"/>
    <w:semiHidden/>
    <w:locked/>
    <w:rsid w:val="003A7661"/>
    <w:rPr>
      <w:noProof/>
      <w:sz w:val="24"/>
      <w:szCs w:val="24"/>
      <w:lang w:val="cs-CZ"/>
    </w:rPr>
  </w:style>
  <w:style w:type="paragraph" w:customStyle="1" w:styleId="Normalny15pt">
    <w:name w:val="Normalny + 15 pt"/>
    <w:basedOn w:val="Normalny"/>
    <w:uiPriority w:val="99"/>
    <w:rsid w:val="00F53483"/>
    <w:pPr>
      <w:numPr>
        <w:numId w:val="1"/>
      </w:numPr>
      <w:spacing w:line="360" w:lineRule="auto"/>
      <w:jc w:val="both"/>
    </w:pPr>
  </w:style>
  <w:style w:type="paragraph" w:styleId="Tekstpodstawowywcity3">
    <w:name w:val="Body Text Indent 3"/>
    <w:basedOn w:val="Normalny"/>
    <w:link w:val="Tekstpodstawowywcity3Znak"/>
    <w:uiPriority w:val="99"/>
    <w:semiHidden/>
    <w:rsid w:val="00F53483"/>
    <w:pPr>
      <w:ind w:left="708"/>
    </w:pPr>
  </w:style>
  <w:style w:type="character" w:customStyle="1" w:styleId="Tekstpodstawowywcity3Znak">
    <w:name w:val="Tekst podstawowy wcięty 3 Znak"/>
    <w:basedOn w:val="Domylnaczcionkaakapitu"/>
    <w:link w:val="Tekstpodstawowywcity3"/>
    <w:uiPriority w:val="99"/>
    <w:semiHidden/>
    <w:locked/>
    <w:rsid w:val="003A7661"/>
    <w:rPr>
      <w:noProof/>
      <w:sz w:val="16"/>
      <w:szCs w:val="16"/>
      <w:lang w:val="cs-CZ"/>
    </w:rPr>
  </w:style>
  <w:style w:type="paragraph" w:styleId="Lista">
    <w:name w:val="List"/>
    <w:basedOn w:val="Normalny"/>
    <w:uiPriority w:val="99"/>
    <w:semiHidden/>
    <w:rsid w:val="00F53483"/>
    <w:pPr>
      <w:ind w:left="283" w:hanging="283"/>
    </w:pPr>
  </w:style>
  <w:style w:type="paragraph" w:styleId="Lista2">
    <w:name w:val="List 2"/>
    <w:basedOn w:val="Normalny"/>
    <w:uiPriority w:val="99"/>
    <w:semiHidden/>
    <w:rsid w:val="00F53483"/>
    <w:pPr>
      <w:ind w:left="566" w:hanging="283"/>
    </w:pPr>
  </w:style>
  <w:style w:type="paragraph" w:styleId="Lista3">
    <w:name w:val="List 3"/>
    <w:basedOn w:val="Normalny"/>
    <w:uiPriority w:val="99"/>
    <w:semiHidden/>
    <w:rsid w:val="00F53483"/>
    <w:pPr>
      <w:ind w:left="849" w:hanging="283"/>
    </w:pPr>
  </w:style>
  <w:style w:type="paragraph" w:styleId="Lista4">
    <w:name w:val="List 4"/>
    <w:basedOn w:val="Normalny"/>
    <w:uiPriority w:val="99"/>
    <w:semiHidden/>
    <w:rsid w:val="00F53483"/>
    <w:pPr>
      <w:ind w:left="1132" w:hanging="283"/>
    </w:pPr>
  </w:style>
  <w:style w:type="paragraph" w:styleId="Lista-kontynuacja">
    <w:name w:val="List Continue"/>
    <w:basedOn w:val="Normalny"/>
    <w:uiPriority w:val="99"/>
    <w:semiHidden/>
    <w:rsid w:val="00F53483"/>
    <w:pPr>
      <w:spacing w:after="120"/>
      <w:ind w:left="283"/>
    </w:pPr>
  </w:style>
  <w:style w:type="paragraph" w:styleId="Lista-kontynuacja2">
    <w:name w:val="List Continue 2"/>
    <w:basedOn w:val="Normalny"/>
    <w:uiPriority w:val="99"/>
    <w:semiHidden/>
    <w:rsid w:val="00F53483"/>
    <w:pPr>
      <w:spacing w:after="120"/>
      <w:ind w:left="566"/>
    </w:pPr>
  </w:style>
  <w:style w:type="paragraph" w:styleId="Stopka">
    <w:name w:val="footer"/>
    <w:basedOn w:val="Normalny"/>
    <w:link w:val="StopkaZnak"/>
    <w:uiPriority w:val="99"/>
    <w:rsid w:val="00F53483"/>
    <w:pPr>
      <w:tabs>
        <w:tab w:val="center" w:pos="4536"/>
        <w:tab w:val="right" w:pos="9072"/>
      </w:tabs>
    </w:pPr>
    <w:rPr>
      <w:lang w:val="pl-PL"/>
    </w:rPr>
  </w:style>
  <w:style w:type="character" w:customStyle="1" w:styleId="StopkaZnak">
    <w:name w:val="Stopka Znak"/>
    <w:basedOn w:val="Domylnaczcionkaakapitu"/>
    <w:link w:val="Stopka"/>
    <w:uiPriority w:val="99"/>
    <w:locked/>
    <w:rsid w:val="00151360"/>
    <w:rPr>
      <w:noProof/>
      <w:sz w:val="24"/>
      <w:szCs w:val="24"/>
    </w:rPr>
  </w:style>
  <w:style w:type="character" w:styleId="Numerstrony">
    <w:name w:val="page number"/>
    <w:basedOn w:val="Domylnaczcionkaakapitu"/>
    <w:uiPriority w:val="99"/>
    <w:semiHidden/>
    <w:rsid w:val="00F53483"/>
  </w:style>
  <w:style w:type="paragraph" w:customStyle="1" w:styleId="Standard">
    <w:name w:val="Standard"/>
    <w:uiPriority w:val="99"/>
    <w:rsid w:val="00F53483"/>
    <w:pPr>
      <w:widowControl w:val="0"/>
      <w:suppressAutoHyphens/>
      <w:autoSpaceDE w:val="0"/>
    </w:pPr>
    <w:rPr>
      <w:noProof/>
      <w:sz w:val="24"/>
      <w:szCs w:val="24"/>
      <w:lang w:val="cs-CZ"/>
    </w:rPr>
  </w:style>
  <w:style w:type="paragraph" w:styleId="Tekstprzypisudolnego">
    <w:name w:val="footnote text"/>
    <w:basedOn w:val="Normalny"/>
    <w:link w:val="TekstprzypisudolnegoZnak"/>
    <w:uiPriority w:val="99"/>
    <w:semiHidden/>
    <w:rsid w:val="00F53483"/>
    <w:rPr>
      <w:sz w:val="20"/>
      <w:szCs w:val="20"/>
    </w:rPr>
  </w:style>
  <w:style w:type="character" w:customStyle="1" w:styleId="TekstprzypisudolnegoZnak">
    <w:name w:val="Tekst przypisu dolnego Znak"/>
    <w:basedOn w:val="Domylnaczcionkaakapitu"/>
    <w:link w:val="Tekstprzypisudolnego"/>
    <w:uiPriority w:val="99"/>
    <w:semiHidden/>
    <w:locked/>
    <w:rsid w:val="003A7661"/>
    <w:rPr>
      <w:noProof/>
      <w:sz w:val="20"/>
      <w:szCs w:val="20"/>
      <w:lang w:val="cs-CZ"/>
    </w:rPr>
  </w:style>
  <w:style w:type="paragraph" w:styleId="Tekstkomentarza">
    <w:name w:val="annotation text"/>
    <w:basedOn w:val="Normalny"/>
    <w:link w:val="TekstkomentarzaZnak"/>
    <w:uiPriority w:val="99"/>
    <w:semiHidden/>
    <w:rsid w:val="00F53483"/>
    <w:rPr>
      <w:sz w:val="20"/>
      <w:szCs w:val="20"/>
    </w:rPr>
  </w:style>
  <w:style w:type="character" w:customStyle="1" w:styleId="TekstkomentarzaZnak">
    <w:name w:val="Tekst komentarza Znak"/>
    <w:basedOn w:val="Domylnaczcionkaakapitu"/>
    <w:link w:val="Tekstkomentarza"/>
    <w:uiPriority w:val="99"/>
    <w:semiHidden/>
    <w:locked/>
    <w:rsid w:val="003A7661"/>
    <w:rPr>
      <w:noProof/>
      <w:sz w:val="20"/>
      <w:szCs w:val="20"/>
      <w:lang w:val="cs-CZ"/>
    </w:rPr>
  </w:style>
  <w:style w:type="paragraph" w:styleId="Tematkomentarza">
    <w:name w:val="annotation subject"/>
    <w:basedOn w:val="Tekstkomentarza"/>
    <w:next w:val="Tekstkomentarza"/>
    <w:link w:val="TematkomentarzaZnak"/>
    <w:uiPriority w:val="99"/>
    <w:semiHidden/>
    <w:rsid w:val="00F53483"/>
    <w:rPr>
      <w:b/>
      <w:bCs/>
    </w:rPr>
  </w:style>
  <w:style w:type="character" w:customStyle="1" w:styleId="TematkomentarzaZnak">
    <w:name w:val="Temat komentarza Znak"/>
    <w:basedOn w:val="TekstkomentarzaZnak"/>
    <w:link w:val="Tematkomentarza"/>
    <w:uiPriority w:val="99"/>
    <w:semiHidden/>
    <w:locked/>
    <w:rsid w:val="003A7661"/>
    <w:rPr>
      <w:b/>
      <w:bCs/>
      <w:noProof/>
      <w:sz w:val="20"/>
      <w:szCs w:val="20"/>
      <w:lang w:val="cs-CZ"/>
    </w:rPr>
  </w:style>
  <w:style w:type="paragraph" w:customStyle="1" w:styleId="listanum2">
    <w:name w:val="listanum2"/>
    <w:basedOn w:val="Normalny"/>
    <w:uiPriority w:val="99"/>
    <w:rsid w:val="00F53483"/>
    <w:pPr>
      <w:spacing w:before="120" w:line="312" w:lineRule="auto"/>
      <w:ind w:left="369" w:hanging="369"/>
      <w:jc w:val="both"/>
    </w:pPr>
    <w:rPr>
      <w:rFonts w:ascii="Verdana" w:hAnsi="Verdana" w:cs="Verdana"/>
      <w:sz w:val="19"/>
      <w:szCs w:val="19"/>
    </w:rPr>
  </w:style>
  <w:style w:type="paragraph" w:styleId="NormalnyWeb">
    <w:name w:val="Normal (Web)"/>
    <w:basedOn w:val="Normalny"/>
    <w:uiPriority w:val="99"/>
    <w:rsid w:val="00F53483"/>
    <w:pPr>
      <w:spacing w:before="100" w:beforeAutospacing="1" w:after="100" w:afterAutospacing="1"/>
    </w:pPr>
  </w:style>
  <w:style w:type="character" w:customStyle="1" w:styleId="ZnakZnak1">
    <w:name w:val="Znak Znak1"/>
    <w:uiPriority w:val="99"/>
    <w:rsid w:val="00F53483"/>
    <w:rPr>
      <w:lang w:val="pl-PL" w:eastAsia="pl-PL"/>
    </w:rPr>
  </w:style>
  <w:style w:type="paragraph" w:customStyle="1" w:styleId="Tekstpodstawowy31">
    <w:name w:val="Tekst podstawowy 31"/>
    <w:basedOn w:val="Normalny"/>
    <w:uiPriority w:val="99"/>
    <w:rsid w:val="00F53483"/>
    <w:pPr>
      <w:suppressAutoHyphens/>
      <w:jc w:val="both"/>
    </w:pPr>
    <w:rPr>
      <w:lang w:eastAsia="ar-SA"/>
    </w:rPr>
  </w:style>
  <w:style w:type="paragraph" w:customStyle="1" w:styleId="Tekstpodstawowy22">
    <w:name w:val="Tekst podstawowy 22"/>
    <w:basedOn w:val="Normalny"/>
    <w:uiPriority w:val="99"/>
    <w:rsid w:val="00F53483"/>
    <w:pPr>
      <w:suppressAutoHyphens/>
      <w:jc w:val="both"/>
    </w:pPr>
    <w:rPr>
      <w:rFonts w:ascii="Arial" w:hAnsi="Arial" w:cs="Arial"/>
      <w:sz w:val="20"/>
      <w:szCs w:val="20"/>
      <w:lang w:eastAsia="ar-SA"/>
    </w:rPr>
  </w:style>
  <w:style w:type="paragraph" w:customStyle="1" w:styleId="Kolorowalistaakcent11">
    <w:name w:val="Kolorowa lista — akcent 11"/>
    <w:basedOn w:val="Normalny"/>
    <w:uiPriority w:val="99"/>
    <w:rsid w:val="00F53483"/>
    <w:pPr>
      <w:spacing w:after="200" w:line="276" w:lineRule="auto"/>
      <w:ind w:left="720"/>
    </w:pPr>
    <w:rPr>
      <w:rFonts w:ascii="Calibri" w:hAnsi="Calibri" w:cs="Calibri"/>
      <w:sz w:val="22"/>
      <w:szCs w:val="22"/>
      <w:lang w:eastAsia="en-US"/>
    </w:rPr>
  </w:style>
  <w:style w:type="character" w:customStyle="1" w:styleId="ZnakZnak2">
    <w:name w:val="Znak Znak2"/>
    <w:uiPriority w:val="99"/>
    <w:rsid w:val="00F53483"/>
    <w:rPr>
      <w:sz w:val="24"/>
      <w:szCs w:val="24"/>
      <w:lang w:val="pl-PL" w:eastAsia="pl-PL"/>
    </w:rPr>
  </w:style>
  <w:style w:type="character" w:styleId="Pogrubienie">
    <w:name w:val="Strong"/>
    <w:basedOn w:val="Domylnaczcionkaakapitu"/>
    <w:qFormat/>
    <w:rsid w:val="00F53483"/>
    <w:rPr>
      <w:b/>
      <w:bCs/>
    </w:rPr>
  </w:style>
  <w:style w:type="character" w:customStyle="1" w:styleId="StandardZnak">
    <w:name w:val="Standard Znak"/>
    <w:uiPriority w:val="99"/>
    <w:locked/>
    <w:rsid w:val="00F53483"/>
    <w:rPr>
      <w:sz w:val="24"/>
      <w:szCs w:val="24"/>
      <w:lang w:val="pl-PL" w:eastAsia="ar-SA" w:bidi="ar-SA"/>
    </w:rPr>
  </w:style>
  <w:style w:type="paragraph" w:customStyle="1" w:styleId="Lista31">
    <w:name w:val="Lista 31"/>
    <w:basedOn w:val="Normalny"/>
    <w:uiPriority w:val="99"/>
    <w:rsid w:val="00F53483"/>
    <w:pPr>
      <w:suppressAutoHyphens/>
      <w:ind w:left="849" w:hanging="283"/>
    </w:pPr>
    <w:rPr>
      <w:lang w:eastAsia="ar-SA"/>
    </w:rPr>
  </w:style>
  <w:style w:type="paragraph" w:customStyle="1" w:styleId="ZnakZnak3">
    <w:name w:val="Znak Znak3"/>
    <w:basedOn w:val="Normalny"/>
    <w:uiPriority w:val="99"/>
    <w:rsid w:val="00F53483"/>
  </w:style>
  <w:style w:type="paragraph" w:customStyle="1" w:styleId="Znak1">
    <w:name w:val="Znak1"/>
    <w:basedOn w:val="Normalny"/>
    <w:uiPriority w:val="99"/>
    <w:rsid w:val="00F53483"/>
  </w:style>
  <w:style w:type="paragraph" w:customStyle="1" w:styleId="Default">
    <w:name w:val="Default"/>
    <w:rsid w:val="00F53483"/>
    <w:pPr>
      <w:autoSpaceDE w:val="0"/>
      <w:autoSpaceDN w:val="0"/>
      <w:adjustRightInd w:val="0"/>
    </w:pPr>
    <w:rPr>
      <w:rFonts w:ascii="Arial" w:hAnsi="Arial" w:cs="Arial"/>
      <w:noProof/>
      <w:color w:val="000000"/>
      <w:sz w:val="24"/>
      <w:szCs w:val="24"/>
      <w:lang w:val="cs-CZ"/>
    </w:rPr>
  </w:style>
  <w:style w:type="paragraph" w:customStyle="1" w:styleId="Zwykytekst2">
    <w:name w:val="Zwykły tekst2"/>
    <w:basedOn w:val="Normalny"/>
    <w:uiPriority w:val="99"/>
    <w:rsid w:val="00F53483"/>
    <w:rPr>
      <w:rFonts w:ascii="Courier New" w:hAnsi="Courier New" w:cs="Courier New"/>
      <w:sz w:val="20"/>
      <w:szCs w:val="20"/>
      <w:lang w:eastAsia="ar-SA"/>
    </w:rPr>
  </w:style>
  <w:style w:type="character" w:customStyle="1" w:styleId="ZnakZnak4">
    <w:name w:val="Znak Znak4"/>
    <w:uiPriority w:val="99"/>
    <w:locked/>
    <w:rsid w:val="00F53483"/>
    <w:rPr>
      <w:sz w:val="24"/>
      <w:szCs w:val="24"/>
      <w:u w:val="single"/>
      <w:lang w:val="pl-PL" w:eastAsia="pl-PL"/>
    </w:rPr>
  </w:style>
  <w:style w:type="paragraph" w:customStyle="1" w:styleId="Tekstpodstawowywcity21">
    <w:name w:val="Tekst podstawowy wcięty 21"/>
    <w:basedOn w:val="Normalny"/>
    <w:uiPriority w:val="99"/>
    <w:rsid w:val="00F53483"/>
    <w:pPr>
      <w:suppressAutoHyphens/>
      <w:ind w:firstLine="360"/>
    </w:pPr>
    <w:rPr>
      <w:rFonts w:ascii="Arial" w:hAnsi="Arial" w:cs="Arial"/>
      <w:lang w:eastAsia="ar-SA"/>
    </w:rPr>
  </w:style>
  <w:style w:type="paragraph" w:styleId="Adreszwrotnynakopercie">
    <w:name w:val="envelope return"/>
    <w:basedOn w:val="Normalny"/>
    <w:uiPriority w:val="99"/>
    <w:semiHidden/>
    <w:rsid w:val="00F53483"/>
    <w:rPr>
      <w:sz w:val="20"/>
      <w:szCs w:val="20"/>
    </w:rPr>
  </w:style>
  <w:style w:type="paragraph" w:customStyle="1" w:styleId="Zwykytekst1">
    <w:name w:val="Zwykły tekst1"/>
    <w:basedOn w:val="Normalny"/>
    <w:uiPriority w:val="99"/>
    <w:rsid w:val="00F53483"/>
    <w:pPr>
      <w:suppressAutoHyphens/>
    </w:pPr>
    <w:rPr>
      <w:rFonts w:ascii="Courier New" w:hAnsi="Courier New" w:cs="Courier New"/>
      <w:sz w:val="20"/>
      <w:szCs w:val="20"/>
      <w:lang w:eastAsia="ar-SA"/>
    </w:rPr>
  </w:style>
  <w:style w:type="character" w:customStyle="1" w:styleId="ZnakZnak11">
    <w:name w:val="Znak Znak11"/>
    <w:uiPriority w:val="99"/>
    <w:locked/>
    <w:rsid w:val="00F53483"/>
    <w:rPr>
      <w:rFonts w:ascii="Times New Roman" w:hAnsi="Times New Roman" w:cs="Times New Roman"/>
    </w:rPr>
  </w:style>
  <w:style w:type="paragraph" w:customStyle="1" w:styleId="WW-Listanumerowana">
    <w:name w:val="WW-Lista numerowana"/>
    <w:basedOn w:val="Normalny"/>
    <w:uiPriority w:val="99"/>
    <w:rsid w:val="00F53483"/>
    <w:pPr>
      <w:widowControl w:val="0"/>
      <w:suppressAutoHyphens/>
      <w:spacing w:line="360" w:lineRule="auto"/>
    </w:pPr>
    <w:rPr>
      <w:color w:val="000000"/>
      <w:sz w:val="22"/>
      <w:szCs w:val="22"/>
      <w:lang w:eastAsia="en-US"/>
    </w:rPr>
  </w:style>
  <w:style w:type="character" w:customStyle="1" w:styleId="FontStyle47">
    <w:name w:val="Font Style47"/>
    <w:uiPriority w:val="99"/>
    <w:rsid w:val="00F53483"/>
    <w:rPr>
      <w:rFonts w:ascii="Tahoma" w:hAnsi="Tahoma" w:cs="Tahoma"/>
      <w:sz w:val="18"/>
      <w:szCs w:val="18"/>
    </w:rPr>
  </w:style>
  <w:style w:type="paragraph" w:customStyle="1" w:styleId="Akapitzlist1">
    <w:name w:val="Akapit z listą1"/>
    <w:basedOn w:val="Normalny"/>
    <w:uiPriority w:val="99"/>
    <w:rsid w:val="00F53483"/>
    <w:pPr>
      <w:suppressAutoHyphens/>
      <w:ind w:left="720"/>
    </w:pPr>
    <w:rPr>
      <w:lang w:eastAsia="ar-SA"/>
    </w:rPr>
  </w:style>
  <w:style w:type="paragraph" w:customStyle="1" w:styleId="bez">
    <w:name w:val="bez"/>
    <w:uiPriority w:val="99"/>
    <w:rsid w:val="00F53483"/>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40" w:lineRule="atLeast"/>
      <w:jc w:val="both"/>
    </w:pPr>
    <w:rPr>
      <w:rFonts w:ascii="Univers-PL" w:eastAsia="Univers-PL" w:cs="Univers-PL"/>
      <w:sz w:val="19"/>
      <w:szCs w:val="19"/>
      <w:lang w:eastAsia="ar-SA"/>
    </w:rPr>
  </w:style>
  <w:style w:type="paragraph" w:customStyle="1" w:styleId="bodybez">
    <w:name w:val="body bez"/>
    <w:uiPriority w:val="99"/>
    <w:rsid w:val="00F53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line="240" w:lineRule="atLeast"/>
      <w:jc w:val="both"/>
    </w:pPr>
    <w:rPr>
      <w:rFonts w:ascii="Univers-PL" w:eastAsia="Univers-PL" w:cs="Univers-PL"/>
      <w:sz w:val="19"/>
      <w:szCs w:val="19"/>
      <w:lang w:eastAsia="ar-SA"/>
    </w:rPr>
  </w:style>
  <w:style w:type="paragraph" w:styleId="Tekstprzypisukocowego">
    <w:name w:val="endnote text"/>
    <w:basedOn w:val="Normalny"/>
    <w:link w:val="TekstprzypisukocowegoZnak"/>
    <w:uiPriority w:val="99"/>
    <w:semiHidden/>
    <w:rsid w:val="00F53483"/>
    <w:rPr>
      <w:sz w:val="20"/>
      <w:szCs w:val="20"/>
    </w:rPr>
  </w:style>
  <w:style w:type="character" w:customStyle="1" w:styleId="TekstprzypisukocowegoZnak">
    <w:name w:val="Tekst przypisu końcowego Znak"/>
    <w:basedOn w:val="Domylnaczcionkaakapitu"/>
    <w:link w:val="Tekstprzypisukocowego"/>
    <w:uiPriority w:val="99"/>
    <w:semiHidden/>
    <w:locked/>
    <w:rsid w:val="003A7661"/>
    <w:rPr>
      <w:noProof/>
      <w:sz w:val="20"/>
      <w:szCs w:val="20"/>
      <w:lang w:val="cs-CZ"/>
    </w:rPr>
  </w:style>
  <w:style w:type="character" w:styleId="Odwoanieprzypisukocowego">
    <w:name w:val="endnote reference"/>
    <w:basedOn w:val="Domylnaczcionkaakapitu"/>
    <w:uiPriority w:val="99"/>
    <w:semiHidden/>
    <w:rsid w:val="00F53483"/>
    <w:rPr>
      <w:vertAlign w:val="superscript"/>
    </w:rPr>
  </w:style>
  <w:style w:type="paragraph" w:customStyle="1" w:styleId="Znak5">
    <w:name w:val="Znak5"/>
    <w:basedOn w:val="Normalny"/>
    <w:uiPriority w:val="99"/>
    <w:rsid w:val="00F53483"/>
    <w:pPr>
      <w:spacing w:after="160" w:line="240" w:lineRule="exact"/>
    </w:pPr>
    <w:rPr>
      <w:rFonts w:ascii="Tahoma" w:hAnsi="Tahoma" w:cs="Tahoma"/>
      <w:sz w:val="20"/>
      <w:szCs w:val="20"/>
      <w:lang w:val="en-US" w:eastAsia="en-US"/>
    </w:rPr>
  </w:style>
  <w:style w:type="paragraph" w:styleId="Podtytu">
    <w:name w:val="Subtitle"/>
    <w:basedOn w:val="Normalny"/>
    <w:next w:val="Tekstpodstawowy"/>
    <w:link w:val="PodtytuZnak"/>
    <w:uiPriority w:val="99"/>
    <w:qFormat/>
    <w:rsid w:val="00F53483"/>
    <w:pPr>
      <w:suppressAutoHyphens/>
      <w:ind w:firstLine="709"/>
    </w:pPr>
    <w:rPr>
      <w:rFonts w:ascii="Arial" w:hAnsi="Arial" w:cs="Arial"/>
      <w:b/>
      <w:bCs/>
      <w:lang w:eastAsia="ar-SA"/>
    </w:rPr>
  </w:style>
  <w:style w:type="character" w:customStyle="1" w:styleId="PodtytuZnak">
    <w:name w:val="Podtytuł Znak"/>
    <w:basedOn w:val="Domylnaczcionkaakapitu"/>
    <w:link w:val="Podtytu"/>
    <w:uiPriority w:val="99"/>
    <w:locked/>
    <w:rsid w:val="003A7661"/>
    <w:rPr>
      <w:rFonts w:ascii="Cambria" w:hAnsi="Cambria" w:cs="Cambria"/>
      <w:noProof/>
      <w:sz w:val="24"/>
      <w:szCs w:val="24"/>
      <w:lang w:val="cs-CZ"/>
    </w:rPr>
  </w:style>
  <w:style w:type="character" w:customStyle="1" w:styleId="ZnakZnak">
    <w:name w:val="Znak Znak"/>
    <w:uiPriority w:val="99"/>
    <w:locked/>
    <w:rsid w:val="00F53483"/>
    <w:rPr>
      <w:rFonts w:ascii="Arial" w:hAnsi="Arial" w:cs="Arial"/>
      <w:b/>
      <w:bCs/>
      <w:sz w:val="24"/>
      <w:szCs w:val="24"/>
      <w:lang w:val="pl-PL" w:eastAsia="ar-SA" w:bidi="ar-SA"/>
    </w:rPr>
  </w:style>
  <w:style w:type="character" w:styleId="Odwoaniedokomentarza">
    <w:name w:val="annotation reference"/>
    <w:basedOn w:val="Domylnaczcionkaakapitu"/>
    <w:uiPriority w:val="99"/>
    <w:semiHidden/>
    <w:rsid w:val="00F53483"/>
    <w:rPr>
      <w:sz w:val="18"/>
      <w:szCs w:val="18"/>
    </w:rPr>
  </w:style>
  <w:style w:type="paragraph" w:styleId="Akapitzlist">
    <w:name w:val="List Paragraph"/>
    <w:aliases w:val="normalny tekst,Obiekt,List Paragraph1,List Paragraph,BulletC,maz_wyliczenie,opis dzialania,K-P_odwolanie,A_wyliczenie,Akapit z listą5"/>
    <w:basedOn w:val="Normalny"/>
    <w:link w:val="AkapitzlistZnak1"/>
    <w:uiPriority w:val="34"/>
    <w:qFormat/>
    <w:rsid w:val="00CE26C3"/>
    <w:pPr>
      <w:ind w:left="720"/>
    </w:pPr>
  </w:style>
  <w:style w:type="paragraph" w:customStyle="1" w:styleId="Blockquote">
    <w:name w:val="Blockquote"/>
    <w:basedOn w:val="Normalny"/>
    <w:uiPriority w:val="99"/>
    <w:rsid w:val="003C2906"/>
    <w:pPr>
      <w:widowControl w:val="0"/>
      <w:spacing w:before="100" w:after="100"/>
      <w:ind w:left="360" w:right="360"/>
    </w:pPr>
    <w:rPr>
      <w:noProof w:val="0"/>
      <w:lang w:val="en-US"/>
    </w:rPr>
  </w:style>
  <w:style w:type="character" w:styleId="Tekstzastpczy">
    <w:name w:val="Placeholder Text"/>
    <w:basedOn w:val="Domylnaczcionkaakapitu"/>
    <w:uiPriority w:val="99"/>
    <w:semiHidden/>
    <w:rsid w:val="000B10F0"/>
    <w:rPr>
      <w:color w:val="808080"/>
    </w:rPr>
  </w:style>
  <w:style w:type="paragraph" w:customStyle="1" w:styleId="ZnakZnak31">
    <w:name w:val="Znak Znak31"/>
    <w:basedOn w:val="Normalny"/>
    <w:uiPriority w:val="99"/>
    <w:rsid w:val="006C4D42"/>
    <w:rPr>
      <w:noProof w:val="0"/>
      <w:lang w:val="pl-PL"/>
    </w:rPr>
  </w:style>
  <w:style w:type="paragraph" w:customStyle="1" w:styleId="ZnakZnak32">
    <w:name w:val="Znak Znak32"/>
    <w:basedOn w:val="Normalny"/>
    <w:uiPriority w:val="99"/>
    <w:rsid w:val="00A012DF"/>
    <w:rPr>
      <w:noProof w:val="0"/>
      <w:lang w:val="pl-PL"/>
    </w:rPr>
  </w:style>
  <w:style w:type="paragraph" w:customStyle="1" w:styleId="ZnakZnak33">
    <w:name w:val="Znak Znak33"/>
    <w:basedOn w:val="Normalny"/>
    <w:uiPriority w:val="99"/>
    <w:rsid w:val="00FF59C4"/>
    <w:rPr>
      <w:noProof w:val="0"/>
      <w:lang w:val="pl-PL"/>
    </w:rPr>
  </w:style>
  <w:style w:type="paragraph" w:customStyle="1" w:styleId="ZnakZnak34">
    <w:name w:val="Znak Znak34"/>
    <w:basedOn w:val="Normalny"/>
    <w:uiPriority w:val="99"/>
    <w:rsid w:val="006E7FA6"/>
    <w:rPr>
      <w:noProof w:val="0"/>
      <w:lang w:val="pl-PL"/>
    </w:rPr>
  </w:style>
  <w:style w:type="paragraph" w:customStyle="1" w:styleId="Textbody">
    <w:name w:val="Text body"/>
    <w:basedOn w:val="Standard"/>
    <w:uiPriority w:val="99"/>
    <w:rsid w:val="006E7FA6"/>
    <w:pPr>
      <w:widowControl/>
      <w:autoSpaceDE/>
      <w:autoSpaceDN w:val="0"/>
      <w:spacing w:after="120"/>
      <w:textAlignment w:val="baseline"/>
    </w:pPr>
    <w:rPr>
      <w:noProof w:val="0"/>
      <w:kern w:val="3"/>
      <w:lang w:val="pl-PL"/>
    </w:rPr>
  </w:style>
  <w:style w:type="character" w:customStyle="1" w:styleId="text2">
    <w:name w:val="text2"/>
    <w:basedOn w:val="Domylnaczcionkaakapitu"/>
    <w:uiPriority w:val="99"/>
    <w:rsid w:val="006E7FA6"/>
  </w:style>
  <w:style w:type="paragraph" w:customStyle="1" w:styleId="Akapitzlist11">
    <w:name w:val="Akapit z listą11"/>
    <w:basedOn w:val="Standard"/>
    <w:uiPriority w:val="99"/>
    <w:rsid w:val="001E530F"/>
    <w:pPr>
      <w:autoSpaceDE/>
      <w:ind w:left="720"/>
      <w:textAlignment w:val="baseline"/>
    </w:pPr>
    <w:rPr>
      <w:rFonts w:eastAsia="SimSun"/>
      <w:noProof w:val="0"/>
      <w:kern w:val="1"/>
      <w:lang w:val="pl-PL" w:eastAsia="hi-IN" w:bidi="hi-IN"/>
    </w:rPr>
  </w:style>
  <w:style w:type="character" w:customStyle="1" w:styleId="ZnakZnak10">
    <w:name w:val="Znak Znak10"/>
    <w:basedOn w:val="Domylnaczcionkaakapitu"/>
    <w:uiPriority w:val="99"/>
    <w:rsid w:val="00916215"/>
    <w:rPr>
      <w:sz w:val="24"/>
      <w:szCs w:val="24"/>
      <w:lang w:val="pl-PL" w:eastAsia="pl-PL"/>
    </w:rPr>
  </w:style>
  <w:style w:type="character" w:customStyle="1" w:styleId="AkapitzlistZnak1">
    <w:name w:val="Akapit z listą Znak1"/>
    <w:aliases w:val="normalny tekst Znak1,Obiekt Znak1,List Paragraph1 Znak1,List Paragraph Znak1,BulletC Znak1,maz_wyliczenie Znak1,opis dzialania Znak1,K-P_odwolanie Znak1,A_wyliczenie Znak1,Akapit z listą5 Znak1"/>
    <w:basedOn w:val="Domylnaczcionkaakapitu"/>
    <w:link w:val="Akapitzlist"/>
    <w:uiPriority w:val="99"/>
    <w:locked/>
    <w:rsid w:val="000D7A3B"/>
    <w:rPr>
      <w:noProof/>
      <w:sz w:val="24"/>
      <w:szCs w:val="24"/>
      <w:lang w:val="cs-CZ" w:eastAsia="pl-PL"/>
    </w:rPr>
  </w:style>
  <w:style w:type="paragraph" w:customStyle="1" w:styleId="ZnakZnak5ZnakZnak">
    <w:name w:val="Znak Znak5 Znak Znak"/>
    <w:basedOn w:val="Normalny"/>
    <w:uiPriority w:val="99"/>
    <w:rsid w:val="00054124"/>
    <w:rPr>
      <w:rFonts w:ascii="Arial" w:hAnsi="Arial" w:cs="Arial"/>
      <w:noProof w:val="0"/>
      <w:lang w:val="pl-PL"/>
    </w:rPr>
  </w:style>
  <w:style w:type="paragraph" w:customStyle="1" w:styleId="Akapitzlist2">
    <w:name w:val="Akapit z listą2"/>
    <w:basedOn w:val="Normalny"/>
    <w:link w:val="AkapitzlistZnak"/>
    <w:uiPriority w:val="99"/>
    <w:rsid w:val="00457E5F"/>
    <w:pPr>
      <w:suppressAutoHyphens/>
      <w:ind w:left="720"/>
    </w:pPr>
    <w:rPr>
      <w:noProof w:val="0"/>
      <w:lang w:val="pl-PL" w:eastAsia="ar-SA"/>
    </w:rPr>
  </w:style>
  <w:style w:type="character" w:customStyle="1" w:styleId="AkapitzlistZnak">
    <w:name w:val="Akapit z listą Znak"/>
    <w:aliases w:val="normalny tekst Znak,Obiekt Znak,List Paragraph1 Znak,List Paragraph Znak,BulletC Znak,maz_wyliczenie Znak,opis dzialania Znak,K-P_odwolanie Znak,A_wyliczenie Znak,Akapit z listą5 Znak"/>
    <w:link w:val="Akapitzlist2"/>
    <w:uiPriority w:val="34"/>
    <w:qFormat/>
    <w:locked/>
    <w:rsid w:val="00457E5F"/>
    <w:rPr>
      <w:sz w:val="24"/>
      <w:szCs w:val="24"/>
      <w:lang w:val="pl-PL" w:eastAsia="ar-SA" w:bidi="ar-SA"/>
    </w:rPr>
  </w:style>
  <w:style w:type="character" w:customStyle="1" w:styleId="tekstdokbold">
    <w:name w:val="tekst dok. bold"/>
    <w:uiPriority w:val="99"/>
    <w:rsid w:val="00851C90"/>
    <w:rPr>
      <w:b/>
      <w:bCs/>
    </w:rPr>
  </w:style>
  <w:style w:type="paragraph" w:customStyle="1" w:styleId="rozdzia">
    <w:name w:val="rozdział"/>
    <w:basedOn w:val="Normalny"/>
    <w:uiPriority w:val="99"/>
    <w:rsid w:val="00851C90"/>
    <w:pPr>
      <w:suppressAutoHyphens/>
      <w:ind w:left="540" w:hanging="540"/>
      <w:jc w:val="both"/>
    </w:pPr>
    <w:rPr>
      <w:rFonts w:ascii="Verdana" w:hAnsi="Verdana" w:cs="Verdana"/>
      <w:b/>
      <w:bCs/>
      <w:noProof w:val="0"/>
      <w:sz w:val="20"/>
      <w:szCs w:val="20"/>
      <w:lang w:val="pl-PL" w:eastAsia="ar-SA"/>
    </w:rPr>
  </w:style>
  <w:style w:type="character" w:customStyle="1" w:styleId="WW8Num5z0">
    <w:name w:val="WW8Num5z0"/>
    <w:uiPriority w:val="99"/>
    <w:rsid w:val="00EE0E89"/>
    <w:rPr>
      <w:rFonts w:ascii="Verdana" w:hAnsi="Verdana" w:cs="Verdana"/>
      <w:sz w:val="20"/>
      <w:szCs w:val="20"/>
    </w:rPr>
  </w:style>
  <w:style w:type="character" w:customStyle="1" w:styleId="WW8Num8z1">
    <w:name w:val="WW8Num8z1"/>
    <w:uiPriority w:val="99"/>
    <w:rsid w:val="00EE0E89"/>
  </w:style>
  <w:style w:type="character" w:customStyle="1" w:styleId="WW8Num10z0">
    <w:name w:val="WW8Num10z0"/>
    <w:uiPriority w:val="99"/>
    <w:rsid w:val="00EE0E89"/>
    <w:rPr>
      <w:rFonts w:ascii="Verdana" w:hAnsi="Verdana" w:cs="Verdana"/>
      <w:sz w:val="20"/>
      <w:szCs w:val="20"/>
      <w:u w:val="none"/>
    </w:rPr>
  </w:style>
  <w:style w:type="character" w:customStyle="1" w:styleId="WW8Num14z3">
    <w:name w:val="WW8Num14z3"/>
    <w:uiPriority w:val="99"/>
    <w:rsid w:val="00EE0E89"/>
  </w:style>
  <w:style w:type="character" w:customStyle="1" w:styleId="WW8Num23z0">
    <w:name w:val="WW8Num23z0"/>
    <w:uiPriority w:val="99"/>
    <w:rsid w:val="00EE0E89"/>
    <w:rPr>
      <w:rFonts w:ascii="Verdana" w:hAnsi="Verdana" w:cs="Verdana"/>
      <w:sz w:val="20"/>
      <w:szCs w:val="20"/>
      <w:u w:val="none"/>
    </w:rPr>
  </w:style>
  <w:style w:type="character" w:customStyle="1" w:styleId="WW8Num24z0">
    <w:name w:val="WW8Num24z0"/>
    <w:uiPriority w:val="99"/>
    <w:rsid w:val="00EE0E89"/>
    <w:rPr>
      <w:rFonts w:ascii="Verdana" w:hAnsi="Verdana" w:cs="Verdana"/>
      <w:sz w:val="20"/>
      <w:szCs w:val="20"/>
      <w:u w:val="none"/>
    </w:rPr>
  </w:style>
  <w:style w:type="character" w:customStyle="1" w:styleId="WW8Num25z0">
    <w:name w:val="WW8Num25z0"/>
    <w:uiPriority w:val="99"/>
    <w:rsid w:val="00EE0E89"/>
    <w:rPr>
      <w:rFonts w:ascii="Times New Roman" w:hAnsi="Times New Roman" w:cs="Times New Roman"/>
    </w:rPr>
  </w:style>
  <w:style w:type="character" w:customStyle="1" w:styleId="WW8Num30z0">
    <w:name w:val="WW8Num30z0"/>
    <w:uiPriority w:val="99"/>
    <w:rsid w:val="00EE0E89"/>
    <w:rPr>
      <w:rFonts w:ascii="Verdana" w:hAnsi="Verdana" w:cs="Verdana"/>
      <w:sz w:val="20"/>
      <w:szCs w:val="20"/>
      <w:u w:val="none"/>
    </w:rPr>
  </w:style>
  <w:style w:type="character" w:customStyle="1" w:styleId="Absatz-Standardschriftart">
    <w:name w:val="Absatz-Standardschriftart"/>
    <w:uiPriority w:val="99"/>
    <w:rsid w:val="00EE0E89"/>
  </w:style>
  <w:style w:type="character" w:customStyle="1" w:styleId="WW-Absatz-Standardschriftart">
    <w:name w:val="WW-Absatz-Standardschriftart"/>
    <w:uiPriority w:val="99"/>
    <w:rsid w:val="00EE0E89"/>
  </w:style>
  <w:style w:type="character" w:customStyle="1" w:styleId="WW-Absatz-Standardschriftart1">
    <w:name w:val="WW-Absatz-Standardschriftart1"/>
    <w:uiPriority w:val="99"/>
    <w:rsid w:val="00EE0E89"/>
  </w:style>
  <w:style w:type="character" w:customStyle="1" w:styleId="WW-Absatz-Standardschriftart11">
    <w:name w:val="WW-Absatz-Standardschriftart11"/>
    <w:uiPriority w:val="99"/>
    <w:rsid w:val="00EE0E89"/>
  </w:style>
  <w:style w:type="character" w:customStyle="1" w:styleId="WW8Num6z0">
    <w:name w:val="WW8Num6z0"/>
    <w:uiPriority w:val="99"/>
    <w:rsid w:val="00EE0E89"/>
  </w:style>
  <w:style w:type="character" w:customStyle="1" w:styleId="WW8Num9z1">
    <w:name w:val="WW8Num9z1"/>
    <w:uiPriority w:val="99"/>
    <w:rsid w:val="00EE0E89"/>
  </w:style>
  <w:style w:type="character" w:customStyle="1" w:styleId="WW8Num11z0">
    <w:name w:val="WW8Num11z0"/>
    <w:uiPriority w:val="99"/>
    <w:rsid w:val="00EE0E89"/>
    <w:rPr>
      <w:rFonts w:ascii="Verdana" w:hAnsi="Verdana" w:cs="Verdana"/>
      <w:sz w:val="20"/>
      <w:szCs w:val="20"/>
      <w:u w:val="none"/>
    </w:rPr>
  </w:style>
  <w:style w:type="character" w:customStyle="1" w:styleId="WW8Num15z3">
    <w:name w:val="WW8Num15z3"/>
    <w:uiPriority w:val="99"/>
    <w:rsid w:val="00EE0E89"/>
  </w:style>
  <w:style w:type="character" w:customStyle="1" w:styleId="WW8Num26z0">
    <w:name w:val="WW8Num26z0"/>
    <w:uiPriority w:val="99"/>
    <w:rsid w:val="00EE0E89"/>
    <w:rPr>
      <w:rFonts w:ascii="Times New Roman" w:hAnsi="Times New Roman" w:cs="Times New Roman"/>
      <w:b/>
      <w:bCs/>
    </w:rPr>
  </w:style>
  <w:style w:type="character" w:customStyle="1" w:styleId="WW-Absatz-Standardschriftart111">
    <w:name w:val="WW-Absatz-Standardschriftart111"/>
    <w:uiPriority w:val="99"/>
    <w:rsid w:val="00EE0E89"/>
  </w:style>
  <w:style w:type="character" w:customStyle="1" w:styleId="WW8Num1z0">
    <w:name w:val="WW8Num1z0"/>
    <w:uiPriority w:val="99"/>
    <w:rsid w:val="00EE0E89"/>
    <w:rPr>
      <w:rFonts w:ascii="Symbol" w:hAnsi="Symbol" w:cs="Symbol"/>
    </w:rPr>
  </w:style>
  <w:style w:type="character" w:customStyle="1" w:styleId="WW8Num2z0">
    <w:name w:val="WW8Num2z0"/>
    <w:uiPriority w:val="99"/>
    <w:rsid w:val="00EE0E89"/>
    <w:rPr>
      <w:rFonts w:ascii="Symbol" w:hAnsi="Symbol" w:cs="Symbol"/>
    </w:rPr>
  </w:style>
  <w:style w:type="character" w:customStyle="1" w:styleId="WW8Num5z5">
    <w:name w:val="WW8Num5z5"/>
    <w:uiPriority w:val="99"/>
    <w:rsid w:val="00EE0E89"/>
    <w:rPr>
      <w:b/>
      <w:bCs/>
    </w:rPr>
  </w:style>
  <w:style w:type="character" w:customStyle="1" w:styleId="WW8Num7z0">
    <w:name w:val="WW8Num7z0"/>
    <w:uiPriority w:val="99"/>
    <w:rsid w:val="00EE0E89"/>
    <w:rPr>
      <w:rFonts w:ascii="Verdana" w:hAnsi="Verdana" w:cs="Verdana"/>
      <w:sz w:val="20"/>
      <w:szCs w:val="20"/>
      <w:u w:val="none"/>
    </w:rPr>
  </w:style>
  <w:style w:type="character" w:customStyle="1" w:styleId="WW8Num11z1">
    <w:name w:val="WW8Num11z1"/>
    <w:uiPriority w:val="99"/>
    <w:rsid w:val="00EE0E89"/>
    <w:rPr>
      <w:rFonts w:ascii="Verdana" w:hAnsi="Verdana" w:cs="Verdana"/>
      <w:sz w:val="20"/>
      <w:szCs w:val="20"/>
    </w:rPr>
  </w:style>
  <w:style w:type="character" w:customStyle="1" w:styleId="WW8Num13z0">
    <w:name w:val="WW8Num13z0"/>
    <w:uiPriority w:val="99"/>
    <w:rsid w:val="00EE0E89"/>
  </w:style>
  <w:style w:type="character" w:customStyle="1" w:styleId="WW8Num16z0">
    <w:name w:val="WW8Num16z0"/>
    <w:uiPriority w:val="99"/>
    <w:rsid w:val="00EE0E89"/>
    <w:rPr>
      <w:rFonts w:ascii="Verdana" w:hAnsi="Verdana" w:cs="Verdana"/>
      <w:color w:val="000000"/>
      <w:sz w:val="20"/>
      <w:szCs w:val="20"/>
      <w:u w:val="none"/>
    </w:rPr>
  </w:style>
  <w:style w:type="character" w:customStyle="1" w:styleId="WW8Num19z0">
    <w:name w:val="WW8Num19z0"/>
    <w:uiPriority w:val="99"/>
    <w:rsid w:val="00EE0E89"/>
    <w:rPr>
      <w:rFonts w:ascii="Verdana" w:hAnsi="Verdana" w:cs="Verdana"/>
      <w:sz w:val="20"/>
      <w:szCs w:val="20"/>
      <w:u w:val="none"/>
    </w:rPr>
  </w:style>
  <w:style w:type="character" w:customStyle="1" w:styleId="WW8Num22z1">
    <w:name w:val="WW8Num22z1"/>
    <w:uiPriority w:val="99"/>
    <w:rsid w:val="00EE0E89"/>
  </w:style>
  <w:style w:type="character" w:customStyle="1" w:styleId="WW8Num26z1">
    <w:name w:val="WW8Num26z1"/>
    <w:uiPriority w:val="99"/>
    <w:rsid w:val="00EE0E89"/>
  </w:style>
  <w:style w:type="character" w:customStyle="1" w:styleId="WW8Num27z0">
    <w:name w:val="WW8Num27z0"/>
    <w:uiPriority w:val="99"/>
    <w:rsid w:val="00EE0E89"/>
    <w:rPr>
      <w:rFonts w:ascii="Verdana" w:hAnsi="Verdana" w:cs="Verdana"/>
      <w:sz w:val="20"/>
      <w:szCs w:val="20"/>
    </w:rPr>
  </w:style>
  <w:style w:type="character" w:customStyle="1" w:styleId="WW8Num28z0">
    <w:name w:val="WW8Num28z0"/>
    <w:uiPriority w:val="99"/>
    <w:rsid w:val="00EE0E89"/>
    <w:rPr>
      <w:rFonts w:ascii="Verdana" w:hAnsi="Verdana" w:cs="Verdana"/>
      <w:sz w:val="20"/>
      <w:szCs w:val="20"/>
      <w:u w:val="none"/>
    </w:rPr>
  </w:style>
  <w:style w:type="character" w:customStyle="1" w:styleId="WW8Num29z0">
    <w:name w:val="WW8Num29z0"/>
    <w:uiPriority w:val="99"/>
    <w:rsid w:val="00EE0E89"/>
    <w:rPr>
      <w:rFonts w:ascii="Verdana" w:hAnsi="Verdana" w:cs="Verdana"/>
      <w:sz w:val="20"/>
      <w:szCs w:val="20"/>
      <w:u w:val="none"/>
    </w:rPr>
  </w:style>
  <w:style w:type="character" w:customStyle="1" w:styleId="WW8Num32z0">
    <w:name w:val="WW8Num32z0"/>
    <w:uiPriority w:val="99"/>
    <w:rsid w:val="00EE0E89"/>
    <w:rPr>
      <w:rFonts w:ascii="Arial" w:hAnsi="Arial" w:cs="Arial"/>
      <w:sz w:val="24"/>
      <w:szCs w:val="24"/>
      <w:u w:val="none"/>
    </w:rPr>
  </w:style>
  <w:style w:type="character" w:customStyle="1" w:styleId="WW8Num34z0">
    <w:name w:val="WW8Num34z0"/>
    <w:uiPriority w:val="99"/>
    <w:rsid w:val="00EE0E89"/>
    <w:rPr>
      <w:rFonts w:ascii="Verdana" w:hAnsi="Verdana" w:cs="Verdana"/>
      <w:sz w:val="20"/>
      <w:szCs w:val="20"/>
      <w:u w:val="none"/>
    </w:rPr>
  </w:style>
  <w:style w:type="character" w:customStyle="1" w:styleId="WW8Num35z0">
    <w:name w:val="WW8Num35z0"/>
    <w:uiPriority w:val="99"/>
    <w:rsid w:val="00EE0E89"/>
  </w:style>
  <w:style w:type="character" w:customStyle="1" w:styleId="WW8Num37z0">
    <w:name w:val="WW8Num37z0"/>
    <w:uiPriority w:val="99"/>
    <w:rsid w:val="00EE0E89"/>
    <w:rPr>
      <w:rFonts w:ascii="Verdana" w:hAnsi="Verdana" w:cs="Verdana"/>
      <w:sz w:val="20"/>
      <w:szCs w:val="20"/>
    </w:rPr>
  </w:style>
  <w:style w:type="character" w:customStyle="1" w:styleId="WW8Num38z0">
    <w:name w:val="WW8Num38z0"/>
    <w:uiPriority w:val="99"/>
    <w:rsid w:val="00EE0E89"/>
    <w:rPr>
      <w:rFonts w:ascii="Verdana" w:hAnsi="Verdana" w:cs="Verdana"/>
      <w:sz w:val="20"/>
      <w:szCs w:val="20"/>
      <w:u w:val="none"/>
    </w:rPr>
  </w:style>
  <w:style w:type="character" w:customStyle="1" w:styleId="WW8Num39z0">
    <w:name w:val="WW8Num39z0"/>
    <w:uiPriority w:val="99"/>
    <w:rsid w:val="00EE0E89"/>
    <w:rPr>
      <w:rFonts w:ascii="Verdana" w:hAnsi="Verdana" w:cs="Verdana"/>
      <w:sz w:val="20"/>
      <w:szCs w:val="20"/>
      <w:u w:val="none"/>
    </w:rPr>
  </w:style>
  <w:style w:type="character" w:customStyle="1" w:styleId="WW8Num41z0">
    <w:name w:val="WW8Num41z0"/>
    <w:uiPriority w:val="99"/>
    <w:rsid w:val="00EE0E89"/>
    <w:rPr>
      <w:rFonts w:ascii="Verdana" w:hAnsi="Verdana" w:cs="Verdana"/>
      <w:sz w:val="20"/>
      <w:szCs w:val="20"/>
      <w:u w:val="none"/>
    </w:rPr>
  </w:style>
  <w:style w:type="character" w:customStyle="1" w:styleId="WW8Num43z3">
    <w:name w:val="WW8Num43z3"/>
    <w:uiPriority w:val="99"/>
    <w:rsid w:val="00EE0E89"/>
  </w:style>
  <w:style w:type="character" w:customStyle="1" w:styleId="WW8Num45z0">
    <w:name w:val="WW8Num45z0"/>
    <w:uiPriority w:val="99"/>
    <w:rsid w:val="00EE0E89"/>
    <w:rPr>
      <w:rFonts w:ascii="Verdana" w:hAnsi="Verdana" w:cs="Verdana"/>
      <w:sz w:val="20"/>
      <w:szCs w:val="20"/>
      <w:u w:val="none"/>
    </w:rPr>
  </w:style>
  <w:style w:type="character" w:customStyle="1" w:styleId="WW8Num46z0">
    <w:name w:val="WW8Num46z0"/>
    <w:uiPriority w:val="99"/>
    <w:rsid w:val="00EE0E89"/>
    <w:rPr>
      <w:rFonts w:ascii="Verdana" w:hAnsi="Verdana" w:cs="Verdana"/>
      <w:sz w:val="20"/>
      <w:szCs w:val="20"/>
      <w:u w:val="none"/>
    </w:rPr>
  </w:style>
  <w:style w:type="character" w:customStyle="1" w:styleId="WW8Num47z0">
    <w:name w:val="WW8Num47z0"/>
    <w:uiPriority w:val="99"/>
    <w:rsid w:val="00EE0E89"/>
    <w:rPr>
      <w:rFonts w:ascii="Verdana" w:hAnsi="Verdana" w:cs="Verdana"/>
      <w:sz w:val="20"/>
      <w:szCs w:val="20"/>
      <w:u w:val="none"/>
    </w:rPr>
  </w:style>
  <w:style w:type="character" w:customStyle="1" w:styleId="WW8Num48z0">
    <w:name w:val="WW8Num48z0"/>
    <w:uiPriority w:val="99"/>
    <w:rsid w:val="00EE0E89"/>
    <w:rPr>
      <w:rFonts w:ascii="Verdana" w:hAnsi="Verdana" w:cs="Verdana"/>
      <w:sz w:val="20"/>
      <w:szCs w:val="20"/>
      <w:u w:val="none"/>
    </w:rPr>
  </w:style>
  <w:style w:type="character" w:customStyle="1" w:styleId="WW8Num49z0">
    <w:name w:val="WW8Num49z0"/>
    <w:uiPriority w:val="99"/>
    <w:rsid w:val="00EE0E89"/>
    <w:rPr>
      <w:rFonts w:ascii="Verdana" w:hAnsi="Verdana" w:cs="Verdana"/>
      <w:sz w:val="20"/>
      <w:szCs w:val="20"/>
      <w:u w:val="none"/>
    </w:rPr>
  </w:style>
  <w:style w:type="character" w:customStyle="1" w:styleId="WW8Num50z0">
    <w:name w:val="WW8Num50z0"/>
    <w:uiPriority w:val="99"/>
    <w:rsid w:val="00EE0E89"/>
    <w:rPr>
      <w:rFonts w:ascii="Verdana" w:hAnsi="Verdana" w:cs="Verdana"/>
      <w:sz w:val="20"/>
      <w:szCs w:val="20"/>
      <w:u w:val="none"/>
    </w:rPr>
  </w:style>
  <w:style w:type="character" w:customStyle="1" w:styleId="WW8Num52z0">
    <w:name w:val="WW8Num52z0"/>
    <w:uiPriority w:val="99"/>
    <w:rsid w:val="00EE0E89"/>
    <w:rPr>
      <w:rFonts w:ascii="Verdana" w:hAnsi="Verdana" w:cs="Verdana"/>
      <w:sz w:val="20"/>
      <w:szCs w:val="20"/>
      <w:u w:val="none"/>
    </w:rPr>
  </w:style>
  <w:style w:type="character" w:customStyle="1" w:styleId="WW8Num54z0">
    <w:name w:val="WW8Num54z0"/>
    <w:uiPriority w:val="99"/>
    <w:rsid w:val="00EE0E89"/>
    <w:rPr>
      <w:rFonts w:ascii="Verdana" w:hAnsi="Verdana" w:cs="Verdana"/>
      <w:color w:val="auto"/>
      <w:position w:val="0"/>
      <w:sz w:val="20"/>
      <w:szCs w:val="20"/>
      <w:u w:val="none"/>
      <w:vertAlign w:val="baseline"/>
    </w:rPr>
  </w:style>
  <w:style w:type="character" w:customStyle="1" w:styleId="WW8Num55z0">
    <w:name w:val="WW8Num55z0"/>
    <w:uiPriority w:val="99"/>
    <w:rsid w:val="00EE0E89"/>
    <w:rPr>
      <w:rFonts w:ascii="Verdana" w:hAnsi="Verdana" w:cs="Verdana"/>
      <w:sz w:val="20"/>
      <w:szCs w:val="20"/>
      <w:u w:val="none"/>
    </w:rPr>
  </w:style>
  <w:style w:type="character" w:customStyle="1" w:styleId="WW8Num56z0">
    <w:name w:val="WW8Num56z0"/>
    <w:uiPriority w:val="99"/>
    <w:rsid w:val="00EE0E89"/>
    <w:rPr>
      <w:rFonts w:ascii="Arial" w:hAnsi="Arial" w:cs="Arial"/>
      <w:sz w:val="24"/>
      <w:szCs w:val="24"/>
      <w:u w:val="none"/>
    </w:rPr>
  </w:style>
  <w:style w:type="character" w:customStyle="1" w:styleId="WW8Num57z0">
    <w:name w:val="WW8Num57z0"/>
    <w:uiPriority w:val="99"/>
    <w:rsid w:val="00EE0E89"/>
    <w:rPr>
      <w:rFonts w:ascii="Verdana" w:hAnsi="Verdana" w:cs="Verdana"/>
      <w:sz w:val="20"/>
      <w:szCs w:val="20"/>
      <w:u w:val="none"/>
    </w:rPr>
  </w:style>
  <w:style w:type="character" w:customStyle="1" w:styleId="WW8Num59z0">
    <w:name w:val="WW8Num59z0"/>
    <w:uiPriority w:val="99"/>
    <w:rsid w:val="00EE0E89"/>
    <w:rPr>
      <w:rFonts w:ascii="Verdana" w:hAnsi="Verdana" w:cs="Verdana"/>
      <w:sz w:val="20"/>
      <w:szCs w:val="20"/>
    </w:rPr>
  </w:style>
  <w:style w:type="character" w:customStyle="1" w:styleId="WW8Num61z0">
    <w:name w:val="WW8Num61z0"/>
    <w:uiPriority w:val="99"/>
    <w:rsid w:val="00EE0E89"/>
    <w:rPr>
      <w:rFonts w:ascii="Verdana" w:hAnsi="Verdana" w:cs="Verdana"/>
      <w:sz w:val="20"/>
      <w:szCs w:val="20"/>
      <w:u w:val="none"/>
    </w:rPr>
  </w:style>
  <w:style w:type="character" w:customStyle="1" w:styleId="WW8Num63z0">
    <w:name w:val="WW8Num63z0"/>
    <w:uiPriority w:val="99"/>
    <w:rsid w:val="00EE0E89"/>
    <w:rPr>
      <w:rFonts w:ascii="Verdana" w:hAnsi="Verdana" w:cs="Verdana"/>
      <w:sz w:val="20"/>
      <w:szCs w:val="20"/>
      <w:u w:val="none"/>
    </w:rPr>
  </w:style>
  <w:style w:type="character" w:customStyle="1" w:styleId="WW8Num64z0">
    <w:name w:val="WW8Num64z0"/>
    <w:uiPriority w:val="99"/>
    <w:rsid w:val="00EE0E89"/>
    <w:rPr>
      <w:rFonts w:ascii="Verdana" w:hAnsi="Verdana" w:cs="Verdana"/>
      <w:sz w:val="20"/>
      <w:szCs w:val="20"/>
    </w:rPr>
  </w:style>
  <w:style w:type="character" w:customStyle="1" w:styleId="WW8Num64z1">
    <w:name w:val="WW8Num64z1"/>
    <w:uiPriority w:val="99"/>
    <w:rsid w:val="00EE0E89"/>
    <w:rPr>
      <w:rFonts w:ascii="Arial" w:hAnsi="Arial" w:cs="Arial"/>
      <w:sz w:val="24"/>
      <w:szCs w:val="24"/>
      <w:u w:val="none"/>
    </w:rPr>
  </w:style>
  <w:style w:type="character" w:customStyle="1" w:styleId="WW8Num64z2">
    <w:name w:val="WW8Num64z2"/>
    <w:uiPriority w:val="99"/>
    <w:rsid w:val="00EE0E89"/>
    <w:rPr>
      <w:rFonts w:ascii="Arial" w:hAnsi="Arial" w:cs="Arial"/>
      <w:sz w:val="24"/>
      <w:szCs w:val="24"/>
    </w:rPr>
  </w:style>
  <w:style w:type="character" w:customStyle="1" w:styleId="WW8Num65z0">
    <w:name w:val="WW8Num65z0"/>
    <w:uiPriority w:val="99"/>
    <w:rsid w:val="00EE0E89"/>
    <w:rPr>
      <w:rFonts w:ascii="Verdana" w:hAnsi="Verdana" w:cs="Verdana"/>
      <w:color w:val="auto"/>
      <w:sz w:val="20"/>
      <w:szCs w:val="20"/>
    </w:rPr>
  </w:style>
  <w:style w:type="character" w:customStyle="1" w:styleId="WW8Num65z1">
    <w:name w:val="WW8Num65z1"/>
    <w:uiPriority w:val="99"/>
    <w:rsid w:val="00EE0E89"/>
    <w:rPr>
      <w:rFonts w:ascii="Arial" w:hAnsi="Arial" w:cs="Arial"/>
      <w:sz w:val="24"/>
      <w:szCs w:val="24"/>
    </w:rPr>
  </w:style>
  <w:style w:type="character" w:customStyle="1" w:styleId="WW8Num69z0">
    <w:name w:val="WW8Num69z0"/>
    <w:uiPriority w:val="99"/>
    <w:rsid w:val="00EE0E89"/>
    <w:rPr>
      <w:rFonts w:ascii="Times New Roman" w:hAnsi="Times New Roman" w:cs="Times New Roman"/>
      <w:b/>
      <w:bCs/>
    </w:rPr>
  </w:style>
  <w:style w:type="character" w:customStyle="1" w:styleId="WW8Num70z0">
    <w:name w:val="WW8Num70z0"/>
    <w:uiPriority w:val="99"/>
    <w:rsid w:val="00EE0E89"/>
    <w:rPr>
      <w:rFonts w:ascii="Wingdings" w:hAnsi="Wingdings" w:cs="Wingdings"/>
      <w:sz w:val="16"/>
      <w:szCs w:val="16"/>
    </w:rPr>
  </w:style>
  <w:style w:type="character" w:customStyle="1" w:styleId="WW8Num71z0">
    <w:name w:val="WW8Num71z0"/>
    <w:uiPriority w:val="99"/>
    <w:rsid w:val="00EE0E89"/>
    <w:rPr>
      <w:rFonts w:ascii="Times New Roman" w:hAnsi="Times New Roman" w:cs="Times New Roman"/>
    </w:rPr>
  </w:style>
  <w:style w:type="character" w:customStyle="1" w:styleId="WW8Num72z0">
    <w:name w:val="WW8Num72z0"/>
    <w:uiPriority w:val="99"/>
    <w:rsid w:val="00EE0E89"/>
    <w:rPr>
      <w:rFonts w:ascii="Verdana" w:hAnsi="Verdana" w:cs="Verdana"/>
      <w:sz w:val="20"/>
      <w:szCs w:val="20"/>
    </w:rPr>
  </w:style>
  <w:style w:type="character" w:customStyle="1" w:styleId="WW8Num73z0">
    <w:name w:val="WW8Num73z0"/>
    <w:uiPriority w:val="99"/>
    <w:rsid w:val="00EE0E89"/>
    <w:rPr>
      <w:rFonts w:ascii="Times New Roman" w:hAnsi="Times New Roman" w:cs="Times New Roman"/>
      <w:b/>
      <w:bCs/>
    </w:rPr>
  </w:style>
  <w:style w:type="character" w:customStyle="1" w:styleId="WW8Num74z0">
    <w:name w:val="WW8Num74z0"/>
    <w:uiPriority w:val="99"/>
    <w:rsid w:val="00EE0E89"/>
    <w:rPr>
      <w:rFonts w:ascii="Verdana" w:hAnsi="Verdana" w:cs="Verdana"/>
      <w:sz w:val="20"/>
      <w:szCs w:val="20"/>
      <w:u w:val="none"/>
    </w:rPr>
  </w:style>
  <w:style w:type="character" w:customStyle="1" w:styleId="WW8Num75z0">
    <w:name w:val="WW8Num75z0"/>
    <w:uiPriority w:val="99"/>
    <w:rsid w:val="00EE0E89"/>
    <w:rPr>
      <w:rFonts w:ascii="Verdana" w:hAnsi="Verdana" w:cs="Verdana"/>
      <w:sz w:val="20"/>
      <w:szCs w:val="20"/>
    </w:rPr>
  </w:style>
  <w:style w:type="character" w:customStyle="1" w:styleId="WW8Num75z1">
    <w:name w:val="WW8Num75z1"/>
    <w:uiPriority w:val="99"/>
    <w:rsid w:val="00EE0E89"/>
    <w:rPr>
      <w:rFonts w:ascii="Arial" w:hAnsi="Arial" w:cs="Arial"/>
      <w:sz w:val="24"/>
      <w:szCs w:val="24"/>
    </w:rPr>
  </w:style>
  <w:style w:type="character" w:customStyle="1" w:styleId="WW8Num80z0">
    <w:name w:val="WW8Num80z0"/>
    <w:uiPriority w:val="99"/>
    <w:rsid w:val="00EE0E89"/>
    <w:rPr>
      <w:rFonts w:ascii="Verdana" w:hAnsi="Verdana" w:cs="Verdana"/>
      <w:sz w:val="20"/>
      <w:szCs w:val="20"/>
      <w:u w:val="none"/>
    </w:rPr>
  </w:style>
  <w:style w:type="character" w:customStyle="1" w:styleId="WW8NumSt61z0">
    <w:name w:val="WW8NumSt61z0"/>
    <w:uiPriority w:val="99"/>
    <w:rsid w:val="00EE0E89"/>
    <w:rPr>
      <w:rFonts w:ascii="Verdana" w:hAnsi="Verdana" w:cs="Verdana"/>
      <w:sz w:val="20"/>
      <w:szCs w:val="20"/>
      <w:u w:val="none"/>
    </w:rPr>
  </w:style>
  <w:style w:type="character" w:customStyle="1" w:styleId="WW8NumSt62z0">
    <w:name w:val="WW8NumSt62z0"/>
    <w:uiPriority w:val="99"/>
    <w:rsid w:val="00EE0E89"/>
    <w:rPr>
      <w:rFonts w:ascii="Verdana" w:hAnsi="Verdana" w:cs="Verdana"/>
      <w:sz w:val="20"/>
      <w:szCs w:val="20"/>
      <w:u w:val="none"/>
    </w:rPr>
  </w:style>
  <w:style w:type="character" w:customStyle="1" w:styleId="WW8NumSt64z0">
    <w:name w:val="WW8NumSt64z0"/>
    <w:uiPriority w:val="99"/>
    <w:rsid w:val="00EE0E89"/>
    <w:rPr>
      <w:rFonts w:ascii="Verdana" w:hAnsi="Verdana" w:cs="Verdana"/>
      <w:sz w:val="20"/>
      <w:szCs w:val="20"/>
      <w:u w:val="none"/>
    </w:rPr>
  </w:style>
  <w:style w:type="character" w:customStyle="1" w:styleId="Domylnaczcionkaakapitu1">
    <w:name w:val="Domyślna czcionka akapitu1"/>
    <w:uiPriority w:val="99"/>
    <w:rsid w:val="00EE0E89"/>
  </w:style>
  <w:style w:type="character" w:customStyle="1" w:styleId="Znakiprzypiswdolnych">
    <w:name w:val="Znaki przypisów dolnych"/>
    <w:uiPriority w:val="99"/>
    <w:rsid w:val="00EE0E89"/>
    <w:rPr>
      <w:vertAlign w:val="superscript"/>
    </w:rPr>
  </w:style>
  <w:style w:type="character" w:customStyle="1" w:styleId="Odwoaniedokomentarza1">
    <w:name w:val="Odwołanie do komentarza1"/>
    <w:uiPriority w:val="99"/>
    <w:rsid w:val="00EE0E89"/>
    <w:rPr>
      <w:sz w:val="16"/>
      <w:szCs w:val="16"/>
    </w:rPr>
  </w:style>
  <w:style w:type="character" w:styleId="Uwydatnienie">
    <w:name w:val="Emphasis"/>
    <w:basedOn w:val="Domylnaczcionkaakapitu"/>
    <w:uiPriority w:val="99"/>
    <w:qFormat/>
    <w:locked/>
    <w:rsid w:val="00EE0E89"/>
    <w:rPr>
      <w:i/>
      <w:iCs/>
    </w:rPr>
  </w:style>
  <w:style w:type="character" w:customStyle="1" w:styleId="zwyklyZnakZnak">
    <w:name w:val="zwykly Znak Znak"/>
    <w:uiPriority w:val="99"/>
    <w:rsid w:val="00EE0E89"/>
    <w:rPr>
      <w:rFonts w:ascii="Arial" w:hAnsi="Arial" w:cs="Arial"/>
      <w:sz w:val="24"/>
      <w:szCs w:val="24"/>
      <w:lang w:val="pl-PL" w:eastAsia="ar-SA" w:bidi="ar-SA"/>
    </w:rPr>
  </w:style>
  <w:style w:type="character" w:customStyle="1" w:styleId="zwyklywcietyZnakZnak">
    <w:name w:val="zwykly wciety Znak Znak"/>
    <w:uiPriority w:val="99"/>
    <w:rsid w:val="00EE0E89"/>
    <w:rPr>
      <w:rFonts w:ascii="Arial" w:hAnsi="Arial" w:cs="Arial"/>
      <w:sz w:val="24"/>
      <w:szCs w:val="24"/>
      <w:lang w:val="pl-PL" w:eastAsia="ar-SA" w:bidi="ar-SA"/>
    </w:rPr>
  </w:style>
  <w:style w:type="character" w:customStyle="1" w:styleId="ZnakZnak13">
    <w:name w:val="Znak Znak13"/>
    <w:uiPriority w:val="99"/>
    <w:rsid w:val="00EE0E89"/>
    <w:rPr>
      <w:sz w:val="24"/>
      <w:szCs w:val="24"/>
      <w:lang w:val="pl-PL" w:eastAsia="ar-SA" w:bidi="ar-SA"/>
    </w:rPr>
  </w:style>
  <w:style w:type="character" w:customStyle="1" w:styleId="Znakiprzypiswkocowych">
    <w:name w:val="Znaki przypisów końcowych"/>
    <w:uiPriority w:val="99"/>
    <w:rsid w:val="00EE0E89"/>
    <w:rPr>
      <w:vertAlign w:val="superscript"/>
    </w:rPr>
  </w:style>
  <w:style w:type="character" w:customStyle="1" w:styleId="ZnakZnak7">
    <w:name w:val="Znak Znak7"/>
    <w:uiPriority w:val="99"/>
    <w:rsid w:val="00EE0E89"/>
    <w:rPr>
      <w:sz w:val="24"/>
      <w:szCs w:val="24"/>
      <w:lang w:val="pl-PL" w:eastAsia="ar-SA" w:bidi="ar-SA"/>
    </w:rPr>
  </w:style>
  <w:style w:type="character" w:customStyle="1" w:styleId="a2ZnakZnak">
    <w:name w:val="a2 Znak Znak"/>
    <w:uiPriority w:val="99"/>
    <w:rsid w:val="00EE0E89"/>
    <w:rPr>
      <w:rFonts w:ascii="Arial" w:hAnsi="Arial" w:cs="Arial"/>
      <w:sz w:val="24"/>
      <w:szCs w:val="24"/>
      <w:lang w:val="pl-PL" w:eastAsia="ar-SA" w:bidi="ar-SA"/>
    </w:rPr>
  </w:style>
  <w:style w:type="character" w:customStyle="1" w:styleId="Znakinumeracji">
    <w:name w:val="Znaki numeracji"/>
    <w:uiPriority w:val="99"/>
    <w:rsid w:val="00EE0E89"/>
    <w:rPr>
      <w:rFonts w:ascii="Verdana" w:hAnsi="Verdana" w:cs="Verdana"/>
      <w:sz w:val="20"/>
      <w:szCs w:val="20"/>
    </w:rPr>
  </w:style>
  <w:style w:type="character" w:customStyle="1" w:styleId="Symbolewypunktowania">
    <w:name w:val="Symbole wypunktowania"/>
    <w:uiPriority w:val="99"/>
    <w:rsid w:val="00EE0E89"/>
    <w:rPr>
      <w:rFonts w:ascii="StarSymbol" w:hAnsi="StarSymbol" w:cs="StarSymbol"/>
      <w:sz w:val="18"/>
      <w:szCs w:val="18"/>
    </w:rPr>
  </w:style>
  <w:style w:type="paragraph" w:customStyle="1" w:styleId="Podpis1">
    <w:name w:val="Podpis1"/>
    <w:basedOn w:val="Normalny"/>
    <w:uiPriority w:val="99"/>
    <w:rsid w:val="00EE0E89"/>
    <w:pPr>
      <w:suppressLineNumbers/>
      <w:suppressAutoHyphens/>
      <w:spacing w:before="120" w:after="120"/>
    </w:pPr>
    <w:rPr>
      <w:i/>
      <w:iCs/>
      <w:noProof w:val="0"/>
      <w:sz w:val="20"/>
      <w:szCs w:val="20"/>
      <w:lang w:val="pl-PL" w:eastAsia="ar-SA"/>
    </w:rPr>
  </w:style>
  <w:style w:type="paragraph" w:customStyle="1" w:styleId="Indeks">
    <w:name w:val="Indeks"/>
    <w:basedOn w:val="Normalny"/>
    <w:uiPriority w:val="99"/>
    <w:rsid w:val="00EE0E89"/>
    <w:pPr>
      <w:suppressLineNumbers/>
      <w:suppressAutoHyphens/>
    </w:pPr>
    <w:rPr>
      <w:noProof w:val="0"/>
      <w:lang w:val="pl-PL" w:eastAsia="ar-SA"/>
    </w:rPr>
  </w:style>
  <w:style w:type="paragraph" w:customStyle="1" w:styleId="Nagwek10">
    <w:name w:val="Nagłówek1"/>
    <w:basedOn w:val="Normalny"/>
    <w:next w:val="Tekstpodstawowy"/>
    <w:uiPriority w:val="99"/>
    <w:rsid w:val="00EE0E89"/>
    <w:pPr>
      <w:keepNext/>
      <w:suppressAutoHyphens/>
      <w:spacing w:before="240" w:after="120"/>
    </w:pPr>
    <w:rPr>
      <w:rFonts w:ascii="Arial" w:hAnsi="Arial" w:cs="Arial"/>
      <w:noProof w:val="0"/>
      <w:sz w:val="28"/>
      <w:szCs w:val="28"/>
      <w:lang w:val="pl-PL" w:eastAsia="ar-SA"/>
    </w:rPr>
  </w:style>
  <w:style w:type="paragraph" w:customStyle="1" w:styleId="tytu0">
    <w:name w:val="tytuł"/>
    <w:basedOn w:val="Normalny"/>
    <w:next w:val="Normalny"/>
    <w:uiPriority w:val="99"/>
    <w:rsid w:val="00EE0E89"/>
    <w:pPr>
      <w:tabs>
        <w:tab w:val="left" w:pos="720"/>
      </w:tabs>
      <w:suppressAutoHyphens/>
      <w:ind w:left="720" w:hanging="720"/>
      <w:jc w:val="center"/>
    </w:pPr>
    <w:rPr>
      <w:rFonts w:ascii="Verdana" w:hAnsi="Verdana" w:cs="Verdana"/>
      <w:b/>
      <w:bCs/>
      <w:noProof w:val="0"/>
      <w:color w:val="FF00FF"/>
      <w:sz w:val="20"/>
      <w:szCs w:val="20"/>
      <w:lang w:val="pl-PL" w:eastAsia="ar-SA"/>
    </w:rPr>
  </w:style>
  <w:style w:type="paragraph" w:customStyle="1" w:styleId="tekstdokumentu">
    <w:name w:val="tekst dokumentu"/>
    <w:basedOn w:val="Normalny"/>
    <w:uiPriority w:val="99"/>
    <w:rsid w:val="00EE0E89"/>
    <w:pPr>
      <w:suppressAutoHyphens/>
      <w:ind w:left="1620" w:hanging="1620"/>
      <w:jc w:val="center"/>
    </w:pPr>
    <w:rPr>
      <w:rFonts w:ascii="Verdana" w:hAnsi="Verdana" w:cs="Verdana"/>
      <w:noProof w:val="0"/>
      <w:sz w:val="20"/>
      <w:szCs w:val="20"/>
      <w:lang w:val="pl-PL" w:eastAsia="ar-SA"/>
    </w:rPr>
  </w:style>
  <w:style w:type="paragraph" w:customStyle="1" w:styleId="zacznik">
    <w:name w:val="załącznik"/>
    <w:basedOn w:val="Tekstpodstawowy"/>
    <w:uiPriority w:val="99"/>
    <w:rsid w:val="00EE0E89"/>
    <w:pPr>
      <w:tabs>
        <w:tab w:val="left" w:pos="1701"/>
      </w:tabs>
      <w:suppressAutoHyphens/>
      <w:overflowPunct/>
      <w:autoSpaceDE/>
      <w:autoSpaceDN/>
      <w:adjustRightInd/>
      <w:ind w:left="2160" w:hanging="2160"/>
      <w:jc w:val="both"/>
      <w:textAlignment w:val="auto"/>
    </w:pPr>
    <w:rPr>
      <w:rFonts w:ascii="Arial" w:hAnsi="Arial" w:cs="Arial"/>
      <w:i/>
      <w:iCs/>
      <w:noProof w:val="0"/>
      <w:sz w:val="22"/>
      <w:szCs w:val="22"/>
      <w:lang w:val="pl-PL" w:eastAsia="ar-SA"/>
    </w:rPr>
  </w:style>
  <w:style w:type="paragraph" w:customStyle="1" w:styleId="normaltableau">
    <w:name w:val="normal_tableau"/>
    <w:basedOn w:val="Normalny"/>
    <w:uiPriority w:val="99"/>
    <w:rsid w:val="00EE0E89"/>
    <w:pPr>
      <w:suppressAutoHyphens/>
      <w:spacing w:before="120" w:after="120"/>
      <w:jc w:val="both"/>
    </w:pPr>
    <w:rPr>
      <w:rFonts w:ascii="Optima" w:hAnsi="Optima" w:cs="Optima"/>
      <w:noProof w:val="0"/>
      <w:sz w:val="22"/>
      <w:szCs w:val="22"/>
      <w:lang w:val="en-GB" w:eastAsia="ar-SA"/>
    </w:rPr>
  </w:style>
  <w:style w:type="paragraph" w:customStyle="1" w:styleId="Tekstpodstawowywcity22">
    <w:name w:val="Tekst podstawowy wcięty 22"/>
    <w:basedOn w:val="Normalny"/>
    <w:uiPriority w:val="99"/>
    <w:rsid w:val="00EE0E89"/>
    <w:pPr>
      <w:suppressAutoHyphens/>
      <w:ind w:left="360" w:hanging="360"/>
      <w:jc w:val="both"/>
    </w:pPr>
    <w:rPr>
      <w:noProof w:val="0"/>
      <w:lang w:val="pl-PL" w:eastAsia="ar-SA"/>
    </w:rPr>
  </w:style>
  <w:style w:type="paragraph" w:customStyle="1" w:styleId="Tekstpodstawowywcity31">
    <w:name w:val="Tekst podstawowy wcięty 31"/>
    <w:basedOn w:val="Normalny"/>
    <w:uiPriority w:val="99"/>
    <w:rsid w:val="00EE0E89"/>
    <w:pPr>
      <w:suppressAutoHyphens/>
      <w:ind w:left="720" w:hanging="720"/>
      <w:jc w:val="both"/>
    </w:pPr>
    <w:rPr>
      <w:noProof w:val="0"/>
      <w:lang w:val="pl-PL" w:eastAsia="ar-SA"/>
    </w:rPr>
  </w:style>
  <w:style w:type="paragraph" w:customStyle="1" w:styleId="Wcicienormalne1">
    <w:name w:val="Wcięcie normalne1"/>
    <w:basedOn w:val="Normalny"/>
    <w:next w:val="Normalny"/>
    <w:uiPriority w:val="99"/>
    <w:rsid w:val="00EE0E89"/>
    <w:pPr>
      <w:suppressAutoHyphens/>
      <w:spacing w:before="120"/>
      <w:ind w:left="720"/>
    </w:pPr>
    <w:rPr>
      <w:noProof w:val="0"/>
      <w:lang w:val="pl-PL" w:eastAsia="ar-SA"/>
    </w:rPr>
  </w:style>
  <w:style w:type="paragraph" w:customStyle="1" w:styleId="Plandokumentu1">
    <w:name w:val="Plan dokumentu1"/>
    <w:basedOn w:val="Normalny"/>
    <w:uiPriority w:val="99"/>
    <w:rsid w:val="00EE0E89"/>
    <w:pPr>
      <w:shd w:val="clear" w:color="auto" w:fill="000080"/>
      <w:suppressAutoHyphens/>
    </w:pPr>
    <w:rPr>
      <w:rFonts w:ascii="Tahoma" w:hAnsi="Tahoma" w:cs="Tahoma"/>
      <w:noProof w:val="0"/>
      <w:sz w:val="20"/>
      <w:szCs w:val="20"/>
      <w:lang w:val="pl-PL" w:eastAsia="ar-SA"/>
    </w:rPr>
  </w:style>
  <w:style w:type="paragraph" w:customStyle="1" w:styleId="Head12">
    <w:name w:val="Head 1.2"/>
    <w:basedOn w:val="Normalny"/>
    <w:uiPriority w:val="99"/>
    <w:rsid w:val="00EE0E89"/>
    <w:pPr>
      <w:tabs>
        <w:tab w:val="left" w:pos="158"/>
        <w:tab w:val="right" w:pos="4657"/>
      </w:tabs>
      <w:suppressAutoHyphens/>
      <w:autoSpaceDE w:val="0"/>
      <w:spacing w:line="360" w:lineRule="auto"/>
    </w:pPr>
    <w:rPr>
      <w:b/>
      <w:bCs/>
      <w:noProof w:val="0"/>
      <w:sz w:val="20"/>
      <w:szCs w:val="20"/>
      <w:lang w:val="pl-PL" w:eastAsia="ar-SA"/>
    </w:rPr>
  </w:style>
  <w:style w:type="paragraph" w:customStyle="1" w:styleId="numerowanie">
    <w:name w:val="numerowanie"/>
    <w:basedOn w:val="Normalny"/>
    <w:uiPriority w:val="99"/>
    <w:rsid w:val="00EE0E89"/>
    <w:pPr>
      <w:suppressAutoHyphens/>
      <w:jc w:val="both"/>
    </w:pPr>
    <w:rPr>
      <w:rFonts w:ascii="Arial" w:hAnsi="Arial" w:cs="Arial"/>
      <w:b/>
      <w:bCs/>
      <w:noProof w:val="0"/>
      <w:sz w:val="22"/>
      <w:szCs w:val="22"/>
      <w:lang w:val="pl-PL" w:eastAsia="ar-SA"/>
    </w:rPr>
  </w:style>
  <w:style w:type="paragraph" w:customStyle="1" w:styleId="A">
    <w:name w:val="A"/>
    <w:uiPriority w:val="99"/>
    <w:rsid w:val="00EE0E89"/>
    <w:pPr>
      <w:keepNext/>
      <w:suppressAutoHyphens/>
      <w:spacing w:before="240" w:line="240" w:lineRule="exact"/>
      <w:ind w:left="720" w:hanging="720"/>
      <w:jc w:val="both"/>
    </w:pPr>
    <w:rPr>
      <w:sz w:val="24"/>
      <w:szCs w:val="24"/>
      <w:lang w:val="en-GB" w:eastAsia="ar-SA"/>
    </w:rPr>
  </w:style>
  <w:style w:type="paragraph" w:customStyle="1" w:styleId="AAAAA">
    <w:name w:val="AAAAA"/>
    <w:uiPriority w:val="99"/>
    <w:rsid w:val="00EE0E89"/>
    <w:pPr>
      <w:suppressAutoHyphens/>
      <w:overflowPunct w:val="0"/>
      <w:autoSpaceDE w:val="0"/>
      <w:jc w:val="both"/>
      <w:textAlignment w:val="baseline"/>
    </w:pPr>
    <w:rPr>
      <w:sz w:val="20"/>
      <w:szCs w:val="20"/>
      <w:lang w:eastAsia="ar-SA"/>
    </w:rPr>
  </w:style>
  <w:style w:type="paragraph" w:customStyle="1" w:styleId="Tekstblokowy1">
    <w:name w:val="Tekst blokowy1"/>
    <w:basedOn w:val="Normalny"/>
    <w:uiPriority w:val="99"/>
    <w:rsid w:val="00EE0E89"/>
    <w:pPr>
      <w:suppressAutoHyphens/>
      <w:ind w:left="360" w:right="72"/>
    </w:pPr>
    <w:rPr>
      <w:rFonts w:ascii="Arial Narrow" w:hAnsi="Arial Narrow" w:cs="Arial Narrow"/>
      <w:noProof w:val="0"/>
      <w:sz w:val="22"/>
      <w:szCs w:val="22"/>
      <w:lang w:val="pl-PL" w:eastAsia="ar-SA"/>
    </w:rPr>
  </w:style>
  <w:style w:type="paragraph" w:customStyle="1" w:styleId="Tekstkomentarza1">
    <w:name w:val="Tekst komentarza1"/>
    <w:basedOn w:val="Normalny"/>
    <w:uiPriority w:val="99"/>
    <w:rsid w:val="00EE0E89"/>
    <w:pPr>
      <w:suppressAutoHyphens/>
    </w:pPr>
    <w:rPr>
      <w:noProof w:val="0"/>
      <w:sz w:val="20"/>
      <w:szCs w:val="20"/>
      <w:lang w:val="pl-PL" w:eastAsia="ar-SA"/>
    </w:rPr>
  </w:style>
  <w:style w:type="paragraph" w:customStyle="1" w:styleId="xl24">
    <w:name w:val="xl24"/>
    <w:basedOn w:val="Normalny"/>
    <w:uiPriority w:val="99"/>
    <w:rsid w:val="00EE0E89"/>
    <w:pPr>
      <w:suppressAutoHyphens/>
      <w:spacing w:before="280" w:after="280"/>
    </w:pPr>
    <w:rPr>
      <w:rFonts w:ascii="Arial Narrow" w:hAnsi="Arial Narrow" w:cs="Arial Narrow"/>
      <w:b/>
      <w:bCs/>
      <w:noProof w:val="0"/>
      <w:lang w:val="pl-PL" w:eastAsia="ar-SA"/>
    </w:rPr>
  </w:style>
  <w:style w:type="paragraph" w:customStyle="1" w:styleId="xl25">
    <w:name w:val="xl25"/>
    <w:basedOn w:val="Normalny"/>
    <w:uiPriority w:val="99"/>
    <w:rsid w:val="00EE0E89"/>
    <w:pPr>
      <w:suppressAutoHyphens/>
      <w:spacing w:before="280" w:after="280"/>
    </w:pPr>
    <w:rPr>
      <w:noProof w:val="0"/>
      <w:lang w:val="pl-PL" w:eastAsia="ar-SA"/>
    </w:rPr>
  </w:style>
  <w:style w:type="paragraph" w:customStyle="1" w:styleId="xl26">
    <w:name w:val="xl26"/>
    <w:basedOn w:val="Normalny"/>
    <w:uiPriority w:val="99"/>
    <w:rsid w:val="00EE0E89"/>
    <w:pPr>
      <w:suppressAutoHyphens/>
      <w:spacing w:before="280" w:after="280"/>
    </w:pPr>
    <w:rPr>
      <w:rFonts w:ascii="Arial" w:hAnsi="Arial" w:cs="Arial"/>
      <w:b/>
      <w:bCs/>
      <w:noProof w:val="0"/>
      <w:lang w:val="pl-PL" w:eastAsia="ar-SA"/>
    </w:rPr>
  </w:style>
  <w:style w:type="paragraph" w:customStyle="1" w:styleId="xl27">
    <w:name w:val="xl27"/>
    <w:basedOn w:val="Normalny"/>
    <w:uiPriority w:val="99"/>
    <w:rsid w:val="00EE0E89"/>
    <w:pPr>
      <w:suppressAutoHyphens/>
      <w:spacing w:before="280" w:after="280"/>
    </w:pPr>
    <w:rPr>
      <w:noProof w:val="0"/>
      <w:lang w:val="pl-PL" w:eastAsia="ar-SA"/>
    </w:rPr>
  </w:style>
  <w:style w:type="paragraph" w:customStyle="1" w:styleId="xl28">
    <w:name w:val="xl28"/>
    <w:basedOn w:val="Normalny"/>
    <w:uiPriority w:val="99"/>
    <w:rsid w:val="00EE0E89"/>
    <w:pPr>
      <w:suppressAutoHyphens/>
      <w:spacing w:before="280" w:after="280"/>
      <w:textAlignment w:val="center"/>
    </w:pPr>
    <w:rPr>
      <w:noProof w:val="0"/>
      <w:lang w:val="pl-PL" w:eastAsia="ar-SA"/>
    </w:rPr>
  </w:style>
  <w:style w:type="paragraph" w:customStyle="1" w:styleId="xl29">
    <w:name w:val="xl29"/>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30">
    <w:name w:val="xl30"/>
    <w:basedOn w:val="Normalny"/>
    <w:uiPriority w:val="99"/>
    <w:rsid w:val="00EE0E89"/>
    <w:pPr>
      <w:shd w:val="clear" w:color="auto" w:fill="C0C0C0"/>
      <w:suppressAutoHyphens/>
      <w:spacing w:before="280" w:after="280"/>
    </w:pPr>
    <w:rPr>
      <w:rFonts w:ascii="Arial" w:hAnsi="Arial" w:cs="Arial"/>
      <w:b/>
      <w:bCs/>
      <w:noProof w:val="0"/>
      <w:lang w:val="pl-PL" w:eastAsia="ar-SA"/>
    </w:rPr>
  </w:style>
  <w:style w:type="paragraph" w:customStyle="1" w:styleId="xl31">
    <w:name w:val="xl31"/>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32">
    <w:name w:val="xl32"/>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3">
    <w:name w:val="xl33"/>
    <w:basedOn w:val="Normalny"/>
    <w:uiPriority w:val="99"/>
    <w:rsid w:val="00EE0E89"/>
    <w:pPr>
      <w:suppressAutoHyphens/>
      <w:spacing w:before="280" w:after="280"/>
      <w:jc w:val="center"/>
      <w:textAlignment w:val="center"/>
    </w:pPr>
    <w:rPr>
      <w:rFonts w:ascii="Arial" w:hAnsi="Arial" w:cs="Arial"/>
      <w:b/>
      <w:bCs/>
      <w:noProof w:val="0"/>
      <w:color w:val="FFCC99"/>
      <w:lang w:val="pl-PL" w:eastAsia="ar-SA"/>
    </w:rPr>
  </w:style>
  <w:style w:type="paragraph" w:customStyle="1" w:styleId="xl34">
    <w:name w:val="xl34"/>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5">
    <w:name w:val="xl35"/>
    <w:basedOn w:val="Normalny"/>
    <w:uiPriority w:val="99"/>
    <w:rsid w:val="00EE0E89"/>
    <w:pPr>
      <w:pBdr>
        <w:top w:val="single" w:sz="4" w:space="0" w:color="000000"/>
        <w:lef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6">
    <w:name w:val="xl36"/>
    <w:basedOn w:val="Normalny"/>
    <w:uiPriority w:val="99"/>
    <w:rsid w:val="00EE0E89"/>
    <w:pPr>
      <w:pBdr>
        <w:top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7">
    <w:name w:val="xl37"/>
    <w:basedOn w:val="Normalny"/>
    <w:uiPriority w:val="99"/>
    <w:rsid w:val="00EE0E89"/>
    <w:pPr>
      <w:pBdr>
        <w:top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8">
    <w:name w:val="xl38"/>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39">
    <w:name w:val="xl39"/>
    <w:basedOn w:val="Normalny"/>
    <w:uiPriority w:val="99"/>
    <w:rsid w:val="00EE0E89"/>
    <w:pPr>
      <w:pBdr>
        <w:top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0">
    <w:name w:val="xl40"/>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1">
    <w:name w:val="xl41"/>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2">
    <w:name w:val="xl42"/>
    <w:basedOn w:val="Normalny"/>
    <w:uiPriority w:val="99"/>
    <w:rsid w:val="00EE0E89"/>
    <w:pPr>
      <w:pBdr>
        <w:top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3">
    <w:name w:val="xl43"/>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4">
    <w:name w:val="xl44"/>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45">
    <w:name w:val="xl45"/>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46">
    <w:name w:val="xl46"/>
    <w:basedOn w:val="Normalny"/>
    <w:uiPriority w:val="99"/>
    <w:rsid w:val="00EE0E89"/>
    <w:pPr>
      <w:pBdr>
        <w:top w:val="single" w:sz="4" w:space="0" w:color="000000"/>
        <w:left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7">
    <w:name w:val="xl47"/>
    <w:basedOn w:val="Normalny"/>
    <w:uiPriority w:val="99"/>
    <w:rsid w:val="00EE0E89"/>
    <w:pPr>
      <w:pBdr>
        <w:top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8">
    <w:name w:val="xl48"/>
    <w:basedOn w:val="Normalny"/>
    <w:uiPriority w:val="99"/>
    <w:rsid w:val="00EE0E89"/>
    <w:pPr>
      <w:pBdr>
        <w:top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49">
    <w:name w:val="xl49"/>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0">
    <w:name w:val="xl50"/>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1">
    <w:name w:val="xl51"/>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52">
    <w:name w:val="xl52"/>
    <w:basedOn w:val="Normalny"/>
    <w:uiPriority w:val="99"/>
    <w:rsid w:val="00EE0E89"/>
    <w:pPr>
      <w:suppressAutoHyphens/>
      <w:spacing w:before="280" w:after="280"/>
    </w:pPr>
    <w:rPr>
      <w:rFonts w:ascii="Arial" w:hAnsi="Arial" w:cs="Arial"/>
      <w:noProof w:val="0"/>
      <w:lang w:val="pl-PL" w:eastAsia="ar-SA"/>
    </w:rPr>
  </w:style>
  <w:style w:type="paragraph" w:customStyle="1" w:styleId="xl53">
    <w:name w:val="xl53"/>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54">
    <w:name w:val="xl54"/>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5">
    <w:name w:val="xl55"/>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6">
    <w:name w:val="xl56"/>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noProof w:val="0"/>
      <w:lang w:val="pl-PL" w:eastAsia="ar-SA"/>
    </w:rPr>
  </w:style>
  <w:style w:type="paragraph" w:customStyle="1" w:styleId="xl57">
    <w:name w:val="xl5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8">
    <w:name w:val="xl58"/>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9">
    <w:name w:val="xl59"/>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60">
    <w:name w:val="xl60"/>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1">
    <w:name w:val="xl61"/>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2">
    <w:name w:val="xl62"/>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pPr>
    <w:rPr>
      <w:noProof w:val="0"/>
      <w:lang w:val="pl-PL" w:eastAsia="ar-SA"/>
    </w:rPr>
  </w:style>
  <w:style w:type="paragraph" w:customStyle="1" w:styleId="xl63">
    <w:name w:val="xl63"/>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4">
    <w:name w:val="xl64"/>
    <w:basedOn w:val="Normalny"/>
    <w:uiPriority w:val="99"/>
    <w:rsid w:val="00EE0E89"/>
    <w:pPr>
      <w:suppressAutoHyphens/>
      <w:spacing w:before="280" w:after="280"/>
      <w:jc w:val="center"/>
    </w:pPr>
    <w:rPr>
      <w:noProof w:val="0"/>
      <w:lang w:val="pl-PL" w:eastAsia="ar-SA"/>
    </w:rPr>
  </w:style>
  <w:style w:type="paragraph" w:customStyle="1" w:styleId="xl65">
    <w:name w:val="xl65"/>
    <w:basedOn w:val="Normalny"/>
    <w:uiPriority w:val="99"/>
    <w:rsid w:val="00EE0E89"/>
    <w:pPr>
      <w:suppressAutoHyphens/>
      <w:spacing w:before="280" w:after="280"/>
      <w:jc w:val="center"/>
    </w:pPr>
    <w:rPr>
      <w:rFonts w:ascii="Arial" w:hAnsi="Arial" w:cs="Arial"/>
      <w:b/>
      <w:bCs/>
      <w:noProof w:val="0"/>
      <w:lang w:val="pl-PL" w:eastAsia="ar-SA"/>
    </w:rPr>
  </w:style>
  <w:style w:type="paragraph" w:customStyle="1" w:styleId="xl66">
    <w:name w:val="xl66"/>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7">
    <w:name w:val="xl6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noProof w:val="0"/>
      <w:lang w:val="pl-PL" w:eastAsia="ar-SA"/>
    </w:rPr>
  </w:style>
  <w:style w:type="paragraph" w:customStyle="1" w:styleId="xl68">
    <w:name w:val="xl68"/>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9">
    <w:name w:val="xl69"/>
    <w:basedOn w:val="Normalny"/>
    <w:uiPriority w:val="99"/>
    <w:rsid w:val="00EE0E89"/>
    <w:pPr>
      <w:suppressAutoHyphens/>
      <w:spacing w:before="280" w:after="280"/>
    </w:pPr>
    <w:rPr>
      <w:rFonts w:ascii="Arial" w:hAnsi="Arial" w:cs="Arial"/>
      <w:b/>
      <w:bCs/>
      <w:noProof w:val="0"/>
      <w:lang w:val="pl-PL" w:eastAsia="ar-SA"/>
    </w:rPr>
  </w:style>
  <w:style w:type="paragraph" w:customStyle="1" w:styleId="xl70">
    <w:name w:val="xl70"/>
    <w:basedOn w:val="Normalny"/>
    <w:uiPriority w:val="99"/>
    <w:rsid w:val="00EE0E89"/>
    <w:pPr>
      <w:suppressAutoHyphens/>
      <w:spacing w:before="280" w:after="280"/>
    </w:pPr>
    <w:rPr>
      <w:rFonts w:ascii="Arial" w:hAnsi="Arial" w:cs="Arial"/>
      <w:b/>
      <w:bCs/>
      <w:noProof w:val="0"/>
      <w:color w:val="FFCC99"/>
      <w:lang w:val="pl-PL" w:eastAsia="ar-SA"/>
    </w:rPr>
  </w:style>
  <w:style w:type="paragraph" w:customStyle="1" w:styleId="xl71">
    <w:name w:val="xl7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noProof w:val="0"/>
      <w:lang w:val="pl-PL" w:eastAsia="ar-SA"/>
    </w:rPr>
  </w:style>
  <w:style w:type="paragraph" w:customStyle="1" w:styleId="xl72">
    <w:name w:val="xl72"/>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noProof w:val="0"/>
      <w:lang w:val="pl-PL" w:eastAsia="ar-SA"/>
    </w:rPr>
  </w:style>
  <w:style w:type="paragraph" w:customStyle="1" w:styleId="xl73">
    <w:name w:val="xl73"/>
    <w:basedOn w:val="Normalny"/>
    <w:uiPriority w:val="99"/>
    <w:rsid w:val="00EE0E89"/>
    <w:pPr>
      <w:pBdr>
        <w:top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74">
    <w:name w:val="xl74"/>
    <w:basedOn w:val="Normalny"/>
    <w:uiPriority w:val="99"/>
    <w:rsid w:val="00EE0E89"/>
    <w:pPr>
      <w:suppressAutoHyphens/>
      <w:spacing w:before="280" w:after="280"/>
    </w:pPr>
    <w:rPr>
      <w:rFonts w:ascii="Arial" w:hAnsi="Arial" w:cs="Arial"/>
      <w:b/>
      <w:bCs/>
      <w:noProof w:val="0"/>
      <w:sz w:val="28"/>
      <w:szCs w:val="28"/>
      <w:lang w:val="pl-PL" w:eastAsia="ar-SA"/>
    </w:rPr>
  </w:style>
  <w:style w:type="paragraph" w:customStyle="1" w:styleId="xl75">
    <w:name w:val="xl75"/>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6">
    <w:name w:val="xl76"/>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7">
    <w:name w:val="xl77"/>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78">
    <w:name w:val="xl78"/>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9">
    <w:name w:val="xl79"/>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80">
    <w:name w:val="xl80"/>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81">
    <w:name w:val="xl8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2">
    <w:name w:val="xl82"/>
    <w:basedOn w:val="Normalny"/>
    <w:uiPriority w:val="99"/>
    <w:rsid w:val="00EE0E89"/>
    <w:pPr>
      <w:pBdr>
        <w:top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3">
    <w:name w:val="xl83"/>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rFonts w:ascii="Arial" w:hAnsi="Arial" w:cs="Arial"/>
      <w:b/>
      <w:bCs/>
      <w:noProof w:val="0"/>
      <w:lang w:val="pl-PL" w:eastAsia="ar-SA"/>
    </w:rPr>
  </w:style>
  <w:style w:type="paragraph" w:customStyle="1" w:styleId="Tekstpodstawowyzwciciem1">
    <w:name w:val="Tekst podstawowy z wcięciem1"/>
    <w:basedOn w:val="Tekstpodstawowy"/>
    <w:uiPriority w:val="99"/>
    <w:rsid w:val="00EE0E89"/>
    <w:pPr>
      <w:suppressAutoHyphens/>
      <w:overflowPunct/>
      <w:autoSpaceDE/>
      <w:autoSpaceDN/>
      <w:adjustRightInd/>
      <w:spacing w:after="120"/>
      <w:ind w:firstLine="210"/>
      <w:jc w:val="left"/>
      <w:textAlignment w:val="auto"/>
    </w:pPr>
    <w:rPr>
      <w:rFonts w:ascii="Times New Roman" w:hAnsi="Times New Roman" w:cs="Times New Roman"/>
      <w:noProof w:val="0"/>
      <w:sz w:val="20"/>
      <w:szCs w:val="20"/>
      <w:lang w:val="en-GB" w:eastAsia="ar-SA"/>
    </w:rPr>
  </w:style>
  <w:style w:type="paragraph" w:customStyle="1" w:styleId="Listapunktowana21">
    <w:name w:val="Lista punktowana 21"/>
    <w:basedOn w:val="Normalny"/>
    <w:uiPriority w:val="99"/>
    <w:rsid w:val="00EE0E89"/>
    <w:pPr>
      <w:suppressAutoHyphens/>
    </w:pPr>
    <w:rPr>
      <w:noProof w:val="0"/>
      <w:sz w:val="20"/>
      <w:szCs w:val="20"/>
      <w:lang w:val="en-GB" w:eastAsia="ar-SA"/>
    </w:rPr>
  </w:style>
  <w:style w:type="paragraph" w:customStyle="1" w:styleId="Listapunktowana31">
    <w:name w:val="Lista punktowana 31"/>
    <w:basedOn w:val="Normalny"/>
    <w:uiPriority w:val="99"/>
    <w:rsid w:val="00EE0E89"/>
    <w:pPr>
      <w:suppressAutoHyphens/>
    </w:pPr>
    <w:rPr>
      <w:noProof w:val="0"/>
      <w:sz w:val="20"/>
      <w:szCs w:val="20"/>
      <w:lang w:val="en-GB" w:eastAsia="ar-SA"/>
    </w:rPr>
  </w:style>
  <w:style w:type="paragraph" w:customStyle="1" w:styleId="Tekst">
    <w:name w:val="Tekst"/>
    <w:basedOn w:val="Normalny"/>
    <w:uiPriority w:val="99"/>
    <w:rsid w:val="00EE0E89"/>
    <w:pPr>
      <w:suppressAutoHyphens/>
      <w:spacing w:before="60" w:line="360" w:lineRule="auto"/>
      <w:ind w:firstLine="851"/>
      <w:jc w:val="both"/>
    </w:pPr>
    <w:rPr>
      <w:rFonts w:ascii="Arial" w:hAnsi="Arial" w:cs="Arial"/>
      <w:noProof w:val="0"/>
      <w:sz w:val="20"/>
      <w:szCs w:val="20"/>
      <w:lang w:val="pl-PL" w:eastAsia="ar-SA"/>
    </w:rPr>
  </w:style>
  <w:style w:type="paragraph" w:customStyle="1" w:styleId="Styl10">
    <w:name w:val="Styl1"/>
    <w:basedOn w:val="Normalny"/>
    <w:uiPriority w:val="99"/>
    <w:rsid w:val="00EE0E89"/>
    <w:pPr>
      <w:suppressAutoHyphens/>
      <w:jc w:val="both"/>
    </w:pPr>
    <w:rPr>
      <w:rFonts w:ascii="Arial" w:hAnsi="Arial" w:cs="Arial"/>
      <w:noProof w:val="0"/>
      <w:sz w:val="20"/>
      <w:szCs w:val="20"/>
      <w:lang w:val="pl-PL" w:eastAsia="ar-SA"/>
    </w:rPr>
  </w:style>
  <w:style w:type="paragraph" w:customStyle="1" w:styleId="pkt">
    <w:name w:val="pkt"/>
    <w:basedOn w:val="Normalny"/>
    <w:uiPriority w:val="99"/>
    <w:rsid w:val="00EE0E89"/>
    <w:pPr>
      <w:suppressAutoHyphens/>
      <w:overflowPunct w:val="0"/>
      <w:autoSpaceDE w:val="0"/>
      <w:spacing w:before="60" w:after="60"/>
      <w:ind w:left="851" w:hanging="295"/>
      <w:jc w:val="both"/>
      <w:textAlignment w:val="baseline"/>
    </w:pPr>
    <w:rPr>
      <w:noProof w:val="0"/>
      <w:lang w:val="pl-PL" w:eastAsia="ar-SA"/>
    </w:rPr>
  </w:style>
  <w:style w:type="paragraph" w:customStyle="1" w:styleId="font5">
    <w:name w:val="font5"/>
    <w:basedOn w:val="Normalny"/>
    <w:uiPriority w:val="99"/>
    <w:rsid w:val="00EE0E89"/>
    <w:pPr>
      <w:suppressAutoHyphens/>
      <w:spacing w:before="280" w:after="280"/>
    </w:pPr>
    <w:rPr>
      <w:rFonts w:ascii="Arial" w:hAnsi="Arial" w:cs="Arial"/>
      <w:b/>
      <w:bCs/>
      <w:noProof w:val="0"/>
      <w:sz w:val="20"/>
      <w:szCs w:val="20"/>
      <w:lang w:val="en-GB" w:eastAsia="ar-SA"/>
    </w:rPr>
  </w:style>
  <w:style w:type="paragraph" w:customStyle="1" w:styleId="font6">
    <w:name w:val="font6"/>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font0">
    <w:name w:val="font0"/>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Nagwekstrony">
    <w:name w:val="Nag?—wek strony"/>
    <w:basedOn w:val="Normalny"/>
    <w:uiPriority w:val="99"/>
    <w:rsid w:val="00EE0E89"/>
    <w:pPr>
      <w:tabs>
        <w:tab w:val="center" w:pos="4153"/>
        <w:tab w:val="right" w:pos="8306"/>
      </w:tabs>
      <w:suppressAutoHyphens/>
    </w:pPr>
    <w:rPr>
      <w:noProof w:val="0"/>
      <w:sz w:val="20"/>
      <w:szCs w:val="20"/>
      <w:lang w:val="en-GB" w:eastAsia="ar-SA"/>
    </w:rPr>
  </w:style>
  <w:style w:type="paragraph" w:customStyle="1" w:styleId="Legenda1">
    <w:name w:val="Legenda1"/>
    <w:basedOn w:val="Normalny"/>
    <w:next w:val="Normalny"/>
    <w:uiPriority w:val="99"/>
    <w:rsid w:val="00EE0E89"/>
    <w:pPr>
      <w:keepNext/>
      <w:tabs>
        <w:tab w:val="left" w:pos="284"/>
      </w:tabs>
      <w:suppressAutoHyphens/>
      <w:spacing w:before="240"/>
      <w:ind w:left="1134" w:hanging="1134"/>
    </w:pPr>
    <w:rPr>
      <w:rFonts w:ascii="Arial" w:hAnsi="Arial" w:cs="Arial"/>
      <w:noProof w:val="0"/>
      <w:sz w:val="22"/>
      <w:szCs w:val="22"/>
      <w:lang w:val="pl-PL" w:eastAsia="ar-SA"/>
    </w:rPr>
  </w:style>
  <w:style w:type="paragraph" w:customStyle="1" w:styleId="Listapunktowana1">
    <w:name w:val="Lista punktowana1"/>
    <w:basedOn w:val="Normalny"/>
    <w:uiPriority w:val="99"/>
    <w:rsid w:val="00EE0E89"/>
    <w:pPr>
      <w:suppressAutoHyphens/>
      <w:spacing w:line="360" w:lineRule="auto"/>
      <w:ind w:right="-57"/>
      <w:jc w:val="both"/>
    </w:pPr>
    <w:rPr>
      <w:noProof w:val="0"/>
      <w:lang w:val="pl-PL" w:eastAsia="ar-SA"/>
    </w:rPr>
  </w:style>
  <w:style w:type="paragraph" w:customStyle="1" w:styleId="WW-Tekstpodstawowy3">
    <w:name w:val="WW-Tekst podstawowy 3"/>
    <w:basedOn w:val="Normalny"/>
    <w:uiPriority w:val="99"/>
    <w:rsid w:val="00EE0E89"/>
    <w:pPr>
      <w:tabs>
        <w:tab w:val="left" w:pos="709"/>
      </w:tabs>
      <w:suppressAutoHyphens/>
      <w:spacing w:line="360" w:lineRule="auto"/>
      <w:jc w:val="both"/>
    </w:pPr>
    <w:rPr>
      <w:noProof w:val="0"/>
      <w:color w:val="FF0000"/>
      <w:lang w:val="pl-PL" w:eastAsia="ar-SA"/>
    </w:rPr>
  </w:style>
  <w:style w:type="paragraph" w:customStyle="1" w:styleId="zwyklyZnak">
    <w:name w:val="zwykly Znak"/>
    <w:basedOn w:val="Normalny"/>
    <w:uiPriority w:val="99"/>
    <w:rsid w:val="00EE0E89"/>
    <w:pPr>
      <w:suppressAutoHyphens/>
      <w:spacing w:before="30" w:after="30" w:line="360" w:lineRule="auto"/>
      <w:jc w:val="both"/>
    </w:pPr>
    <w:rPr>
      <w:rFonts w:ascii="Arial" w:hAnsi="Arial" w:cs="Arial"/>
      <w:noProof w:val="0"/>
      <w:sz w:val="22"/>
      <w:szCs w:val="22"/>
      <w:lang w:val="pl-PL" w:eastAsia="ar-SA"/>
    </w:rPr>
  </w:style>
  <w:style w:type="paragraph" w:customStyle="1" w:styleId="zwyklywcietyZnak">
    <w:name w:val="zwykly wciety Znak"/>
    <w:basedOn w:val="Normalny"/>
    <w:uiPriority w:val="99"/>
    <w:rsid w:val="00EE0E89"/>
    <w:pPr>
      <w:suppressAutoHyphens/>
      <w:spacing w:before="30" w:after="30" w:line="360" w:lineRule="auto"/>
      <w:ind w:firstLine="567"/>
      <w:jc w:val="both"/>
    </w:pPr>
    <w:rPr>
      <w:rFonts w:ascii="Arial" w:hAnsi="Arial" w:cs="Arial"/>
      <w:noProof w:val="0"/>
      <w:sz w:val="22"/>
      <w:szCs w:val="22"/>
      <w:lang w:val="pl-PL" w:eastAsia="ar-SA"/>
    </w:rPr>
  </w:style>
  <w:style w:type="paragraph" w:customStyle="1" w:styleId="wyliczanie">
    <w:name w:val="wyliczanie"/>
    <w:basedOn w:val="Normalny"/>
    <w:uiPriority w:val="99"/>
    <w:rsid w:val="00EE0E89"/>
    <w:pPr>
      <w:suppressAutoHyphens/>
      <w:spacing w:before="30" w:after="30" w:line="360" w:lineRule="auto"/>
    </w:pPr>
    <w:rPr>
      <w:rFonts w:ascii="Arial" w:hAnsi="Arial" w:cs="Arial"/>
      <w:noProof w:val="0"/>
      <w:sz w:val="22"/>
      <w:szCs w:val="22"/>
      <w:lang w:val="pl-PL" w:eastAsia="ar-SA"/>
    </w:rPr>
  </w:style>
  <w:style w:type="paragraph" w:customStyle="1" w:styleId="StylPrzed0pt">
    <w:name w:val="Styl Przed:  0 pt"/>
    <w:basedOn w:val="Normalny"/>
    <w:uiPriority w:val="99"/>
    <w:rsid w:val="00EE0E89"/>
    <w:pPr>
      <w:tabs>
        <w:tab w:val="left" w:pos="360"/>
      </w:tabs>
      <w:suppressAutoHyphens/>
    </w:pPr>
    <w:rPr>
      <w:noProof w:val="0"/>
      <w:lang w:val="pl-PL" w:eastAsia="ar-SA"/>
    </w:rPr>
  </w:style>
  <w:style w:type="paragraph" w:customStyle="1" w:styleId="Nagowek3">
    <w:name w:val="Nagłowek 3"/>
    <w:basedOn w:val="Nagwek2"/>
    <w:uiPriority w:val="99"/>
    <w:rsid w:val="00EE0E89"/>
    <w:pPr>
      <w:keepNext w:val="0"/>
      <w:tabs>
        <w:tab w:val="clear" w:pos="567"/>
        <w:tab w:val="clear" w:pos="851"/>
        <w:tab w:val="clear" w:pos="1134"/>
        <w:tab w:val="clear" w:pos="1701"/>
        <w:tab w:val="clear" w:pos="2268"/>
        <w:tab w:val="clear" w:pos="2835"/>
        <w:tab w:val="clear" w:pos="3402"/>
      </w:tabs>
      <w:snapToGrid w:val="0"/>
      <w:spacing w:before="240" w:after="0" w:line="240" w:lineRule="auto"/>
      <w:jc w:val="both"/>
    </w:pPr>
    <w:rPr>
      <w:rFonts w:ascii="Arial" w:hAnsi="Arial" w:cs="Arial"/>
      <w:b/>
      <w:bCs/>
    </w:rPr>
  </w:style>
  <w:style w:type="paragraph" w:customStyle="1" w:styleId="edek">
    <w:name w:val="edek"/>
    <w:basedOn w:val="Normalny"/>
    <w:uiPriority w:val="99"/>
    <w:rsid w:val="00EE0E89"/>
    <w:pPr>
      <w:suppressAutoHyphens/>
      <w:snapToGrid w:val="0"/>
      <w:jc w:val="both"/>
    </w:pPr>
    <w:rPr>
      <w:noProof w:val="0"/>
      <w:lang w:val="pl-PL" w:eastAsia="ar-SA"/>
    </w:rPr>
  </w:style>
  <w:style w:type="paragraph" w:customStyle="1" w:styleId="WW-Domylnie">
    <w:name w:val="WW-Domyślnie"/>
    <w:uiPriority w:val="99"/>
    <w:rsid w:val="00EE0E89"/>
    <w:pPr>
      <w:widowControl w:val="0"/>
      <w:suppressAutoHyphens/>
      <w:autoSpaceDE w:val="0"/>
    </w:pPr>
    <w:rPr>
      <w:sz w:val="24"/>
      <w:szCs w:val="24"/>
      <w:lang w:eastAsia="ar-SA"/>
    </w:rPr>
  </w:style>
  <w:style w:type="paragraph" w:customStyle="1" w:styleId="Przem1">
    <w:name w:val="Przem1"/>
    <w:uiPriority w:val="99"/>
    <w:rsid w:val="00EE0E89"/>
    <w:pPr>
      <w:widowControl w:val="0"/>
      <w:suppressAutoHyphens/>
    </w:pPr>
    <w:rPr>
      <w:color w:val="000000"/>
      <w:sz w:val="28"/>
      <w:szCs w:val="28"/>
      <w:lang w:eastAsia="ar-SA"/>
    </w:rPr>
  </w:style>
  <w:style w:type="paragraph" w:customStyle="1" w:styleId="Tekstpodstawowy21">
    <w:name w:val="Tekst podstawowy 21"/>
    <w:basedOn w:val="Normalny"/>
    <w:uiPriority w:val="99"/>
    <w:rsid w:val="00EE0E89"/>
    <w:pPr>
      <w:tabs>
        <w:tab w:val="left" w:pos="567"/>
        <w:tab w:val="left" w:pos="851"/>
        <w:tab w:val="left" w:pos="1134"/>
        <w:tab w:val="left" w:pos="1701"/>
        <w:tab w:val="left" w:pos="2268"/>
        <w:tab w:val="left" w:pos="2835"/>
        <w:tab w:val="left" w:pos="3402"/>
      </w:tabs>
      <w:suppressAutoHyphens/>
      <w:jc w:val="both"/>
    </w:pPr>
    <w:rPr>
      <w:noProof w:val="0"/>
      <w:lang w:val="pl-PL" w:eastAsia="ar-SA"/>
    </w:rPr>
  </w:style>
  <w:style w:type="paragraph" w:customStyle="1" w:styleId="Listanumerowana21">
    <w:name w:val="Lista numerowana 21"/>
    <w:basedOn w:val="Normalny"/>
    <w:uiPriority w:val="99"/>
    <w:rsid w:val="00EE0E89"/>
    <w:pPr>
      <w:suppressAutoHyphens/>
    </w:pPr>
    <w:rPr>
      <w:noProof w:val="0"/>
      <w:lang w:val="pl-PL" w:eastAsia="ar-SA"/>
    </w:rPr>
  </w:style>
  <w:style w:type="paragraph" w:customStyle="1" w:styleId="Trescznumztab">
    <w:name w:val="Tresc z num. z tab."/>
    <w:basedOn w:val="Normalny"/>
    <w:uiPriority w:val="99"/>
    <w:rsid w:val="00EE0E89"/>
    <w:pPr>
      <w:widowControl w:val="0"/>
      <w:tabs>
        <w:tab w:val="left" w:pos="567"/>
        <w:tab w:val="left" w:pos="5103"/>
        <w:tab w:val="left" w:pos="6804"/>
        <w:tab w:val="right" w:pos="8505"/>
      </w:tabs>
      <w:suppressAutoHyphens/>
      <w:spacing w:after="120" w:line="300" w:lineRule="auto"/>
    </w:pPr>
    <w:rPr>
      <w:noProof w:val="0"/>
      <w:lang w:val="pl-PL" w:eastAsia="ar-SA"/>
    </w:rPr>
  </w:style>
  <w:style w:type="paragraph" w:customStyle="1" w:styleId="ZnakZnak1Znak">
    <w:name w:val="Znak Znak1 Znak"/>
    <w:basedOn w:val="Normalny"/>
    <w:uiPriority w:val="99"/>
    <w:rsid w:val="00EE0E89"/>
    <w:pPr>
      <w:suppressAutoHyphens/>
    </w:pPr>
    <w:rPr>
      <w:noProof w:val="0"/>
      <w:lang w:val="pl-PL" w:eastAsia="ar-SA"/>
    </w:rPr>
  </w:style>
  <w:style w:type="paragraph" w:customStyle="1" w:styleId="tekstost">
    <w:name w:val="tekst ost"/>
    <w:basedOn w:val="Normalny"/>
    <w:uiPriority w:val="99"/>
    <w:rsid w:val="00EE0E89"/>
    <w:pPr>
      <w:suppressAutoHyphens/>
      <w:overflowPunct w:val="0"/>
      <w:autoSpaceDE w:val="0"/>
      <w:jc w:val="both"/>
      <w:textAlignment w:val="baseline"/>
    </w:pPr>
    <w:rPr>
      <w:noProof w:val="0"/>
      <w:sz w:val="20"/>
      <w:szCs w:val="20"/>
      <w:lang w:val="pl-PL" w:eastAsia="ar-SA"/>
    </w:rPr>
  </w:style>
  <w:style w:type="paragraph" w:customStyle="1" w:styleId="Lista21">
    <w:name w:val="Lista 21"/>
    <w:basedOn w:val="Normalny"/>
    <w:uiPriority w:val="99"/>
    <w:rsid w:val="00EE0E89"/>
    <w:pPr>
      <w:suppressAutoHyphens/>
      <w:ind w:left="566" w:hanging="283"/>
    </w:pPr>
    <w:rPr>
      <w:noProof w:val="0"/>
      <w:lang w:val="pl-PL" w:eastAsia="ar-SA"/>
    </w:rPr>
  </w:style>
  <w:style w:type="paragraph" w:customStyle="1" w:styleId="Zawartotabeli">
    <w:name w:val="Zawartość tabeli"/>
    <w:basedOn w:val="Normalny"/>
    <w:uiPriority w:val="99"/>
    <w:rsid w:val="00EE0E89"/>
    <w:pPr>
      <w:suppressLineNumbers/>
      <w:suppressAutoHyphens/>
    </w:pPr>
    <w:rPr>
      <w:noProof w:val="0"/>
      <w:lang w:val="pl-PL" w:eastAsia="ar-SA"/>
    </w:rPr>
  </w:style>
  <w:style w:type="paragraph" w:customStyle="1" w:styleId="Nagwektabeli">
    <w:name w:val="Nagłówek tabeli"/>
    <w:basedOn w:val="Zawartotabeli"/>
    <w:uiPriority w:val="99"/>
    <w:rsid w:val="00EE0E89"/>
    <w:pPr>
      <w:jc w:val="center"/>
    </w:pPr>
    <w:rPr>
      <w:b/>
      <w:bCs/>
      <w:i/>
      <w:iCs/>
    </w:rPr>
  </w:style>
  <w:style w:type="paragraph" w:customStyle="1" w:styleId="Zawartoramki">
    <w:name w:val="Zawartość ramki"/>
    <w:basedOn w:val="Tekstpodstawowy"/>
    <w:uiPriority w:val="99"/>
    <w:rsid w:val="00EE0E89"/>
    <w:pPr>
      <w:suppressAutoHyphens/>
      <w:overflowPunct/>
      <w:autoSpaceDE/>
      <w:autoSpaceDN/>
      <w:adjustRightInd/>
      <w:jc w:val="left"/>
      <w:textAlignment w:val="auto"/>
    </w:pPr>
    <w:rPr>
      <w:rFonts w:ascii="Arial" w:hAnsi="Arial" w:cs="Arial"/>
      <w:noProof w:val="0"/>
      <w:sz w:val="24"/>
      <w:szCs w:val="24"/>
      <w:lang w:val="pl-PL" w:eastAsia="ar-SA"/>
    </w:rPr>
  </w:style>
  <w:style w:type="character" w:styleId="Odwoanieprzypisudolnego">
    <w:name w:val="footnote reference"/>
    <w:basedOn w:val="Domylnaczcionkaakapitu"/>
    <w:uiPriority w:val="99"/>
    <w:semiHidden/>
    <w:rsid w:val="00EE0E89"/>
    <w:rPr>
      <w:vertAlign w:val="superscript"/>
    </w:rPr>
  </w:style>
  <w:style w:type="character" w:customStyle="1" w:styleId="ZnakZnak111">
    <w:name w:val="Znak Znak111"/>
    <w:uiPriority w:val="99"/>
    <w:rsid w:val="00EE0E89"/>
    <w:rPr>
      <w:b/>
      <w:bCs/>
      <w:sz w:val="22"/>
      <w:szCs w:val="22"/>
      <w:lang w:eastAsia="ar-SA" w:bidi="ar-SA"/>
    </w:rPr>
  </w:style>
  <w:style w:type="character" w:customStyle="1" w:styleId="ZnakZnak35">
    <w:name w:val="Znak Znak35"/>
    <w:uiPriority w:val="99"/>
    <w:rsid w:val="00EE0E89"/>
    <w:rPr>
      <w:lang w:eastAsia="ar-SA" w:bidi="ar-SA"/>
    </w:rPr>
  </w:style>
  <w:style w:type="character" w:customStyle="1" w:styleId="a2ZnakZnak1">
    <w:name w:val="a2 Znak Znak1"/>
    <w:uiPriority w:val="99"/>
    <w:locked/>
    <w:rsid w:val="00EE0E89"/>
    <w:rPr>
      <w:rFonts w:ascii="Arial" w:hAnsi="Arial" w:cs="Arial"/>
      <w:sz w:val="24"/>
      <w:szCs w:val="24"/>
      <w:lang w:eastAsia="ar-SA" w:bidi="ar-SA"/>
    </w:rPr>
  </w:style>
  <w:style w:type="character" w:customStyle="1" w:styleId="ZnakZnak6">
    <w:name w:val="Znak Znak6"/>
    <w:uiPriority w:val="99"/>
    <w:rsid w:val="00EE0E89"/>
    <w:rPr>
      <w:rFonts w:ascii="Arial" w:hAnsi="Arial" w:cs="Arial"/>
      <w:b/>
      <w:bCs/>
      <w:sz w:val="24"/>
      <w:szCs w:val="24"/>
      <w:lang w:eastAsia="ar-SA" w:bidi="ar-SA"/>
    </w:rPr>
  </w:style>
  <w:style w:type="paragraph" w:styleId="Zwykytekst">
    <w:name w:val="Plain Text"/>
    <w:basedOn w:val="Normalny"/>
    <w:link w:val="ZwykytekstZnak"/>
    <w:uiPriority w:val="99"/>
    <w:rsid w:val="00EE0E89"/>
    <w:rPr>
      <w:rFonts w:ascii="Courier New" w:hAnsi="Courier New" w:cs="Courier New"/>
      <w:noProof w:val="0"/>
      <w:sz w:val="20"/>
      <w:szCs w:val="20"/>
      <w:lang w:val="pl-PL"/>
    </w:rPr>
  </w:style>
  <w:style w:type="character" w:customStyle="1" w:styleId="PlainTextChar">
    <w:name w:val="Plain Text Char"/>
    <w:basedOn w:val="Domylnaczcionkaakapitu"/>
    <w:uiPriority w:val="99"/>
    <w:semiHidden/>
    <w:locked/>
    <w:rsid w:val="005F60D6"/>
    <w:rPr>
      <w:rFonts w:ascii="Courier New" w:hAnsi="Courier New" w:cs="Courier New"/>
      <w:noProof/>
      <w:sz w:val="20"/>
      <w:szCs w:val="20"/>
      <w:lang w:val="cs-CZ"/>
    </w:rPr>
  </w:style>
  <w:style w:type="character" w:customStyle="1" w:styleId="ZwykytekstZnak">
    <w:name w:val="Zwykły tekst Znak"/>
    <w:link w:val="Zwykytekst"/>
    <w:uiPriority w:val="99"/>
    <w:locked/>
    <w:rsid w:val="00EE0E89"/>
    <w:rPr>
      <w:rFonts w:ascii="Courier New" w:hAnsi="Courier New" w:cs="Courier New"/>
    </w:rPr>
  </w:style>
  <w:style w:type="table" w:styleId="Tabela-Siatka">
    <w:name w:val="Table Grid"/>
    <w:basedOn w:val="Standardowy"/>
    <w:uiPriority w:val="39"/>
    <w:locked/>
    <w:rsid w:val="00EE0E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21">
    <w:name w:val="Znak Znak21"/>
    <w:uiPriority w:val="99"/>
    <w:rsid w:val="00EE0E89"/>
    <w:rPr>
      <w:sz w:val="24"/>
      <w:szCs w:val="24"/>
      <w:lang w:eastAsia="ar-SA" w:bidi="ar-SA"/>
    </w:rPr>
  </w:style>
  <w:style w:type="character" w:customStyle="1" w:styleId="FontStyle31">
    <w:name w:val="Font Style31"/>
    <w:uiPriority w:val="99"/>
    <w:rsid w:val="00EE0E89"/>
    <w:rPr>
      <w:rFonts w:ascii="Verdana" w:hAnsi="Verdana" w:cs="Verdana"/>
      <w:sz w:val="16"/>
      <w:szCs w:val="16"/>
    </w:rPr>
  </w:style>
  <w:style w:type="character" w:customStyle="1" w:styleId="ZnakZnak101">
    <w:name w:val="Znak Znak101"/>
    <w:uiPriority w:val="99"/>
    <w:locked/>
    <w:rsid w:val="00EE0E89"/>
    <w:rPr>
      <w:b/>
      <w:bCs/>
      <w:lang w:eastAsia="ar-SA" w:bidi="ar-SA"/>
    </w:rPr>
  </w:style>
  <w:style w:type="character" w:customStyle="1" w:styleId="ZnakZnak9">
    <w:name w:val="Znak Znak9"/>
    <w:uiPriority w:val="99"/>
    <w:locked/>
    <w:rsid w:val="00EE0E89"/>
    <w:rPr>
      <w:i/>
      <w:iCs/>
      <w:sz w:val="24"/>
      <w:szCs w:val="24"/>
      <w:lang w:eastAsia="ar-SA" w:bidi="ar-SA"/>
    </w:rPr>
  </w:style>
  <w:style w:type="character" w:customStyle="1" w:styleId="ZnakZnak8">
    <w:name w:val="Znak Znak8"/>
    <w:uiPriority w:val="99"/>
    <w:locked/>
    <w:rsid w:val="00EE0E89"/>
    <w:rPr>
      <w:b/>
      <w:bCs/>
      <w:i/>
      <w:iCs/>
      <w:sz w:val="24"/>
      <w:szCs w:val="24"/>
      <w:lang w:eastAsia="ar-SA" w:bidi="ar-SA"/>
    </w:rPr>
  </w:style>
  <w:style w:type="character" w:customStyle="1" w:styleId="Odwoanieprzypisudolnego1">
    <w:name w:val="Odwołanie przypisu dolnego1"/>
    <w:uiPriority w:val="99"/>
    <w:rsid w:val="00EE0E89"/>
    <w:rPr>
      <w:vertAlign w:val="superscript"/>
    </w:rPr>
  </w:style>
  <w:style w:type="paragraph" w:customStyle="1" w:styleId="Styl1">
    <w:name w:val="Styl 1"/>
    <w:basedOn w:val="Normalny"/>
    <w:next w:val="Normalny"/>
    <w:uiPriority w:val="99"/>
    <w:rsid w:val="00EE0E89"/>
    <w:pPr>
      <w:numPr>
        <w:numId w:val="10"/>
      </w:numPr>
      <w:spacing w:before="120" w:after="120"/>
      <w:jc w:val="both"/>
      <w:outlineLvl w:val="0"/>
    </w:pPr>
    <w:rPr>
      <w:b/>
      <w:bCs/>
      <w:caps/>
      <w:noProof w:val="0"/>
      <w:sz w:val="22"/>
      <w:szCs w:val="22"/>
      <w:lang w:val="pl-PL"/>
    </w:rPr>
  </w:style>
  <w:style w:type="paragraph" w:customStyle="1" w:styleId="Styl3">
    <w:name w:val="Styl3"/>
    <w:basedOn w:val="Styl1"/>
    <w:uiPriority w:val="99"/>
    <w:rsid w:val="00EE0E89"/>
    <w:pPr>
      <w:numPr>
        <w:ilvl w:val="1"/>
      </w:numPr>
      <w:spacing w:before="0" w:after="0" w:line="360" w:lineRule="auto"/>
      <w:outlineLvl w:val="2"/>
    </w:pPr>
    <w:rPr>
      <w:b w:val="0"/>
      <w:bCs w:val="0"/>
      <w:caps w:val="0"/>
    </w:rPr>
  </w:style>
  <w:style w:type="character" w:customStyle="1" w:styleId="ZnakZnak41">
    <w:name w:val="Znak Znak41"/>
    <w:uiPriority w:val="99"/>
    <w:rsid w:val="00EE0E89"/>
    <w:rPr>
      <w:b/>
      <w:bCs/>
      <w:sz w:val="25"/>
      <w:szCs w:val="25"/>
      <w:lang w:eastAsia="ar-SA" w:bidi="ar-SA"/>
    </w:rPr>
  </w:style>
  <w:style w:type="paragraph" w:customStyle="1" w:styleId="WW-BodyText21">
    <w:name w:val="WW-Body Text 21"/>
    <w:basedOn w:val="Normalny"/>
    <w:uiPriority w:val="99"/>
    <w:rsid w:val="00EE0E89"/>
    <w:pPr>
      <w:suppressAutoHyphens/>
      <w:ind w:left="852" w:hanging="284"/>
      <w:jc w:val="both"/>
    </w:pPr>
    <w:rPr>
      <w:rFonts w:ascii="Arial" w:hAnsi="Arial" w:cs="Arial"/>
      <w:noProof w:val="0"/>
      <w:sz w:val="22"/>
      <w:szCs w:val="22"/>
      <w:lang w:val="pl-PL" w:eastAsia="ar-SA"/>
    </w:rPr>
  </w:style>
  <w:style w:type="paragraph" w:customStyle="1" w:styleId="tekst0">
    <w:name w:val="tekst"/>
    <w:basedOn w:val="Normalny"/>
    <w:uiPriority w:val="99"/>
    <w:rsid w:val="00EE0E89"/>
    <w:pPr>
      <w:suppressAutoHyphens/>
      <w:spacing w:line="100" w:lineRule="atLeast"/>
    </w:pPr>
    <w:rPr>
      <w:rFonts w:ascii="Arial" w:hAnsi="Arial" w:cs="Arial"/>
      <w:noProof w:val="0"/>
      <w:kern w:val="2"/>
      <w:lang w:val="pl-PL" w:eastAsia="ar-SA"/>
    </w:rPr>
  </w:style>
  <w:style w:type="paragraph" w:customStyle="1" w:styleId="Teksttreci">
    <w:name w:val="Tekst treści"/>
    <w:basedOn w:val="Normalny"/>
    <w:uiPriority w:val="99"/>
    <w:rsid w:val="00EE0E89"/>
    <w:pPr>
      <w:shd w:val="clear" w:color="auto" w:fill="FFFFFF"/>
      <w:spacing w:line="295" w:lineRule="exact"/>
      <w:ind w:hanging="600"/>
    </w:pPr>
    <w:rPr>
      <w:noProof w:val="0"/>
      <w:sz w:val="21"/>
      <w:szCs w:val="21"/>
      <w:lang w:val="pl-PL" w:eastAsia="en-US"/>
    </w:rPr>
  </w:style>
  <w:style w:type="character" w:customStyle="1" w:styleId="tabulatory">
    <w:name w:val="tabulatory"/>
    <w:uiPriority w:val="99"/>
    <w:rsid w:val="00EE0E89"/>
  </w:style>
  <w:style w:type="paragraph" w:customStyle="1" w:styleId="ZnakZnak5">
    <w:name w:val="Znak Znak5"/>
    <w:basedOn w:val="Normalny"/>
    <w:uiPriority w:val="99"/>
    <w:rsid w:val="00EE0E89"/>
    <w:rPr>
      <w:rFonts w:ascii="Arial" w:hAnsi="Arial" w:cs="Arial"/>
      <w:noProof w:val="0"/>
      <w:lang w:val="pl-PL"/>
    </w:rPr>
  </w:style>
  <w:style w:type="paragraph" w:customStyle="1" w:styleId="text-center">
    <w:name w:val="text-center"/>
    <w:basedOn w:val="Normalny"/>
    <w:uiPriority w:val="99"/>
    <w:rsid w:val="00EE0E89"/>
    <w:pPr>
      <w:spacing w:before="100" w:beforeAutospacing="1" w:after="100" w:afterAutospacing="1"/>
    </w:pPr>
    <w:rPr>
      <w:noProof w:val="0"/>
      <w:lang w:val="pl-PL"/>
    </w:rPr>
  </w:style>
  <w:style w:type="paragraph" w:customStyle="1" w:styleId="text-right">
    <w:name w:val="text-right"/>
    <w:basedOn w:val="Normalny"/>
    <w:uiPriority w:val="99"/>
    <w:rsid w:val="00EE0E89"/>
    <w:pPr>
      <w:spacing w:before="100" w:beforeAutospacing="1" w:after="100" w:afterAutospacing="1"/>
    </w:pPr>
    <w:rPr>
      <w:noProof w:val="0"/>
      <w:lang w:val="pl-PL"/>
    </w:rPr>
  </w:style>
  <w:style w:type="paragraph" w:customStyle="1" w:styleId="text-left">
    <w:name w:val="text-left"/>
    <w:basedOn w:val="Normalny"/>
    <w:uiPriority w:val="99"/>
    <w:rsid w:val="00EE0E89"/>
    <w:pPr>
      <w:spacing w:before="100" w:beforeAutospacing="1" w:after="100" w:afterAutospacing="1"/>
    </w:pPr>
    <w:rPr>
      <w:noProof w:val="0"/>
      <w:lang w:val="pl-PL"/>
    </w:rPr>
  </w:style>
  <w:style w:type="paragraph" w:customStyle="1" w:styleId="ZnakZnak5ZnakZnak1">
    <w:name w:val="Znak Znak5 Znak Znak1"/>
    <w:basedOn w:val="Normalny"/>
    <w:uiPriority w:val="99"/>
    <w:rsid w:val="008F042F"/>
    <w:rPr>
      <w:rFonts w:ascii="Arial" w:hAnsi="Arial" w:cs="Arial"/>
      <w:noProof w:val="0"/>
      <w:lang w:val="pl-PL"/>
    </w:rPr>
  </w:style>
  <w:style w:type="numbering" w:customStyle="1" w:styleId="WW8Num22">
    <w:name w:val="WW8Num22"/>
    <w:rsid w:val="006C091D"/>
    <w:pPr>
      <w:numPr>
        <w:numId w:val="2"/>
      </w:numPr>
    </w:pPr>
  </w:style>
  <w:style w:type="paragraph" w:customStyle="1" w:styleId="Akapitzlist3">
    <w:name w:val="Akapit z listą3"/>
    <w:basedOn w:val="Normalny"/>
    <w:link w:val="ListParagraphChar"/>
    <w:rsid w:val="00324AD8"/>
    <w:pPr>
      <w:spacing w:after="200" w:line="276" w:lineRule="auto"/>
      <w:ind w:left="720"/>
    </w:pPr>
    <w:rPr>
      <w:rFonts w:ascii="Calibri" w:hAnsi="Calibri"/>
      <w:noProof w:val="0"/>
      <w:sz w:val="20"/>
      <w:szCs w:val="20"/>
      <w:lang w:val="pl-PL"/>
    </w:rPr>
  </w:style>
  <w:style w:type="character" w:customStyle="1" w:styleId="ListParagraphChar">
    <w:name w:val="List Paragraph Char"/>
    <w:link w:val="Akapitzlist3"/>
    <w:locked/>
    <w:rsid w:val="00324AD8"/>
    <w:rPr>
      <w:rFonts w:ascii="Calibri" w:hAnsi="Calibri"/>
      <w:sz w:val="20"/>
      <w:szCs w:val="20"/>
    </w:rPr>
  </w:style>
  <w:style w:type="table" w:customStyle="1" w:styleId="Tabela-Siatka1">
    <w:name w:val="Tabela - Siatka1"/>
    <w:basedOn w:val="Standardowy"/>
    <w:next w:val="Tabela-Siatka"/>
    <w:uiPriority w:val="39"/>
    <w:rsid w:val="00C97FA7"/>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4">
    <w:name w:val="Akapit z listą4"/>
    <w:basedOn w:val="Normalny"/>
    <w:rsid w:val="000F0D8B"/>
    <w:pPr>
      <w:spacing w:after="160" w:line="259" w:lineRule="auto"/>
      <w:ind w:left="720"/>
      <w:contextualSpacing/>
    </w:pPr>
    <w:rPr>
      <w:rFonts w:ascii="Calibri" w:hAnsi="Calibri"/>
      <w:noProof w:val="0"/>
      <w:sz w:val="22"/>
      <w:szCs w:val="22"/>
      <w:lang w:val="pl-PL" w:eastAsia="en-US"/>
    </w:rPr>
  </w:style>
  <w:style w:type="character" w:customStyle="1" w:styleId="apple-converted-space">
    <w:name w:val="apple-converted-space"/>
    <w:basedOn w:val="Domylnaczcionkaakapitu"/>
    <w:rsid w:val="00D7492D"/>
  </w:style>
  <w:style w:type="paragraph" w:customStyle="1" w:styleId="Tekstblokowy2">
    <w:name w:val="Tekst blokowy2"/>
    <w:basedOn w:val="Normalny"/>
    <w:rsid w:val="00211E44"/>
    <w:pPr>
      <w:widowControl w:val="0"/>
      <w:spacing w:before="100" w:after="100"/>
      <w:ind w:left="567"/>
    </w:pPr>
    <w:rPr>
      <w:rFonts w:ascii="Arial" w:eastAsia="Arial" w:hAnsi="Arial" w:cs="Arial"/>
      <w:b/>
      <w:bCs/>
      <w:i/>
      <w:iCs/>
      <w:noProof w:val="0"/>
      <w:sz w:val="18"/>
      <w:szCs w:val="18"/>
      <w:lang w:val="pl-PL" w:bidi="pl-PL"/>
    </w:rPr>
  </w:style>
  <w:style w:type="paragraph" w:customStyle="1" w:styleId="WW-NormalnyWeb">
    <w:name w:val="WW-Normalny (Web)"/>
    <w:basedOn w:val="Normalny"/>
    <w:rsid w:val="00123F92"/>
    <w:pPr>
      <w:suppressAutoHyphens/>
      <w:spacing w:before="280" w:after="280"/>
      <w:jc w:val="both"/>
    </w:pPr>
    <w:rPr>
      <w:noProof w:val="0"/>
      <w:sz w:val="20"/>
      <w:szCs w:val="20"/>
      <w:lang w:val="pl-PL" w:eastAsia="ar-SA"/>
    </w:rPr>
  </w:style>
  <w:style w:type="character" w:styleId="Tytuksiki">
    <w:name w:val="Book Title"/>
    <w:basedOn w:val="Domylnaczcionkaakapitu"/>
    <w:uiPriority w:val="33"/>
    <w:qFormat/>
    <w:rsid w:val="001432B1"/>
    <w:rPr>
      <w:b/>
      <w:bCs/>
      <w:smallCaps/>
      <w:spacing w:val="5"/>
    </w:rPr>
  </w:style>
  <w:style w:type="paragraph" w:customStyle="1" w:styleId="gwpf73d27a5gwp56c03887msonormal">
    <w:name w:val="gwpf73d27a5_gwp56c03887_msonormal"/>
    <w:basedOn w:val="Normalny"/>
    <w:rsid w:val="008A40DE"/>
    <w:pPr>
      <w:spacing w:before="100" w:beforeAutospacing="1" w:after="100" w:afterAutospacing="1"/>
    </w:pPr>
    <w:rPr>
      <w:noProof w:val="0"/>
      <w:lang w:val="pl-PL"/>
    </w:rPr>
  </w:style>
  <w:style w:type="paragraph" w:customStyle="1" w:styleId="gwpf73d27a5gwp56c03887msolistparagraph">
    <w:name w:val="gwpf73d27a5_gwp56c03887_msolistparagraph"/>
    <w:basedOn w:val="Normalny"/>
    <w:rsid w:val="0046332E"/>
    <w:pPr>
      <w:spacing w:before="100" w:beforeAutospacing="1" w:after="100" w:afterAutospacing="1"/>
    </w:pPr>
    <w:rPr>
      <w:noProof w:val="0"/>
      <w:lang w:val="pl-PL"/>
    </w:rPr>
  </w:style>
  <w:style w:type="paragraph" w:customStyle="1" w:styleId="awciety">
    <w:name w:val="a) wciety"/>
    <w:basedOn w:val="Normalny"/>
    <w:uiPriority w:val="99"/>
    <w:rsid w:val="00E311AF"/>
    <w:pPr>
      <w:suppressAutoHyphens/>
      <w:snapToGrid w:val="0"/>
      <w:spacing w:line="258" w:lineRule="atLeast"/>
      <w:ind w:left="567" w:hanging="238"/>
      <w:jc w:val="both"/>
    </w:pPr>
    <w:rPr>
      <w:rFonts w:ascii="FrankfurtGothic" w:hAnsi="FrankfurtGothic" w:cs="FrankfurtGothic"/>
      <w:noProof w:val="0"/>
      <w:color w:val="000000"/>
      <w:sz w:val="19"/>
      <w:lang w:val="pl-PL" w:eastAsia="ar-SA"/>
    </w:rPr>
  </w:style>
  <w:style w:type="paragraph" w:customStyle="1" w:styleId="ZARTzmartartykuempunktem">
    <w:name w:val="Z/ART(§) – zm. art. (§) artykułem (punktem)"/>
    <w:basedOn w:val="Normalny"/>
    <w:uiPriority w:val="30"/>
    <w:qFormat/>
    <w:rsid w:val="00B80441"/>
    <w:pPr>
      <w:suppressAutoHyphens/>
      <w:autoSpaceDE w:val="0"/>
      <w:autoSpaceDN w:val="0"/>
      <w:adjustRightInd w:val="0"/>
      <w:spacing w:line="360" w:lineRule="auto"/>
      <w:ind w:left="510" w:firstLine="510"/>
      <w:jc w:val="both"/>
    </w:pPr>
    <w:rPr>
      <w:rFonts w:ascii="Times" w:hAnsi="Times" w:cs="Arial"/>
      <w:noProof w:val="0"/>
      <w:szCs w:val="20"/>
      <w:lang w:val="pl-PL"/>
    </w:rPr>
  </w:style>
  <w:style w:type="paragraph" w:customStyle="1" w:styleId="ust">
    <w:name w:val="ust"/>
    <w:rsid w:val="00104939"/>
    <w:pPr>
      <w:spacing w:before="60" w:after="60"/>
      <w:ind w:left="426" w:hanging="284"/>
      <w:jc w:val="both"/>
    </w:pPr>
    <w:rPr>
      <w:sz w:val="24"/>
      <w:szCs w:val="20"/>
    </w:rPr>
  </w:style>
  <w:style w:type="paragraph" w:customStyle="1" w:styleId="pkt1">
    <w:name w:val="pkt1"/>
    <w:basedOn w:val="pkt"/>
    <w:rsid w:val="00104939"/>
    <w:pPr>
      <w:suppressAutoHyphens w:val="0"/>
      <w:overflowPunct/>
      <w:autoSpaceDE/>
      <w:ind w:left="850" w:hanging="425"/>
      <w:textAlignment w:val="auto"/>
    </w:pPr>
    <w:rPr>
      <w:szCs w:val="20"/>
      <w:lang w:eastAsia="pl-PL"/>
    </w:rPr>
  </w:style>
  <w:style w:type="paragraph" w:customStyle="1" w:styleId="Skrconyadreszwrotny">
    <w:name w:val="Skrócony adres zwrotny"/>
    <w:basedOn w:val="Normalny"/>
    <w:rsid w:val="0047082D"/>
    <w:rPr>
      <w:noProof w:val="0"/>
      <w:szCs w:val="20"/>
      <w:lang w:val="pl-PL"/>
    </w:rPr>
  </w:style>
  <w:style w:type="paragraph" w:styleId="Bezodstpw">
    <w:name w:val="No Spacing"/>
    <w:link w:val="BezodstpwZnak"/>
    <w:uiPriority w:val="1"/>
    <w:qFormat/>
    <w:rsid w:val="00115CED"/>
    <w:rPr>
      <w:rFonts w:asciiTheme="minorHAnsi" w:eastAsiaTheme="minorEastAsia" w:hAnsiTheme="minorHAnsi" w:cstheme="minorBidi"/>
    </w:rPr>
  </w:style>
  <w:style w:type="character" w:customStyle="1" w:styleId="BezodstpwZnak">
    <w:name w:val="Bez odstępów Znak"/>
    <w:basedOn w:val="Domylnaczcionkaakapitu"/>
    <w:link w:val="Bezodstpw"/>
    <w:uiPriority w:val="1"/>
    <w:rsid w:val="00115CED"/>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w:divs>
    <w:div w:id="482355922">
      <w:bodyDiv w:val="1"/>
      <w:marLeft w:val="0"/>
      <w:marRight w:val="0"/>
      <w:marTop w:val="0"/>
      <w:marBottom w:val="0"/>
      <w:divBdr>
        <w:top w:val="none" w:sz="0" w:space="0" w:color="auto"/>
        <w:left w:val="none" w:sz="0" w:space="0" w:color="auto"/>
        <w:bottom w:val="none" w:sz="0" w:space="0" w:color="auto"/>
        <w:right w:val="none" w:sz="0" w:space="0" w:color="auto"/>
      </w:divBdr>
    </w:div>
    <w:div w:id="1063790548">
      <w:bodyDiv w:val="1"/>
      <w:marLeft w:val="0"/>
      <w:marRight w:val="0"/>
      <w:marTop w:val="0"/>
      <w:marBottom w:val="0"/>
      <w:divBdr>
        <w:top w:val="none" w:sz="0" w:space="0" w:color="auto"/>
        <w:left w:val="none" w:sz="0" w:space="0" w:color="auto"/>
        <w:bottom w:val="none" w:sz="0" w:space="0" w:color="auto"/>
        <w:right w:val="none" w:sz="0" w:space="0" w:color="auto"/>
      </w:divBdr>
    </w:div>
    <w:div w:id="1096830379">
      <w:bodyDiv w:val="1"/>
      <w:marLeft w:val="0"/>
      <w:marRight w:val="0"/>
      <w:marTop w:val="0"/>
      <w:marBottom w:val="0"/>
      <w:divBdr>
        <w:top w:val="none" w:sz="0" w:space="0" w:color="auto"/>
        <w:left w:val="none" w:sz="0" w:space="0" w:color="auto"/>
        <w:bottom w:val="none" w:sz="0" w:space="0" w:color="auto"/>
        <w:right w:val="none" w:sz="0" w:space="0" w:color="auto"/>
      </w:divBdr>
    </w:div>
    <w:div w:id="1211111687">
      <w:bodyDiv w:val="1"/>
      <w:marLeft w:val="0"/>
      <w:marRight w:val="0"/>
      <w:marTop w:val="0"/>
      <w:marBottom w:val="0"/>
      <w:divBdr>
        <w:top w:val="none" w:sz="0" w:space="0" w:color="auto"/>
        <w:left w:val="none" w:sz="0" w:space="0" w:color="auto"/>
        <w:bottom w:val="none" w:sz="0" w:space="0" w:color="auto"/>
        <w:right w:val="none" w:sz="0" w:space="0" w:color="auto"/>
      </w:divBdr>
    </w:div>
    <w:div w:id="1384327023">
      <w:marLeft w:val="0"/>
      <w:marRight w:val="0"/>
      <w:marTop w:val="0"/>
      <w:marBottom w:val="0"/>
      <w:divBdr>
        <w:top w:val="none" w:sz="0" w:space="0" w:color="auto"/>
        <w:left w:val="none" w:sz="0" w:space="0" w:color="auto"/>
        <w:bottom w:val="none" w:sz="0" w:space="0" w:color="auto"/>
        <w:right w:val="none" w:sz="0" w:space="0" w:color="auto"/>
      </w:divBdr>
    </w:div>
    <w:div w:id="1470247993">
      <w:bodyDiv w:val="1"/>
      <w:marLeft w:val="0"/>
      <w:marRight w:val="0"/>
      <w:marTop w:val="0"/>
      <w:marBottom w:val="0"/>
      <w:divBdr>
        <w:top w:val="none" w:sz="0" w:space="0" w:color="auto"/>
        <w:left w:val="none" w:sz="0" w:space="0" w:color="auto"/>
        <w:bottom w:val="none" w:sz="0" w:space="0" w:color="auto"/>
        <w:right w:val="none" w:sz="0" w:space="0" w:color="auto"/>
      </w:divBdr>
    </w:div>
    <w:div w:id="2058310081">
      <w:bodyDiv w:val="1"/>
      <w:marLeft w:val="0"/>
      <w:marRight w:val="0"/>
      <w:marTop w:val="0"/>
      <w:marBottom w:val="0"/>
      <w:divBdr>
        <w:top w:val="none" w:sz="0" w:space="0" w:color="auto"/>
        <w:left w:val="none" w:sz="0" w:space="0" w:color="auto"/>
        <w:bottom w:val="none" w:sz="0" w:space="0" w:color="auto"/>
        <w:right w:val="none" w:sz="0" w:space="0" w:color="auto"/>
      </w:divBdr>
    </w:div>
    <w:div w:id="2115511037">
      <w:bodyDiv w:val="1"/>
      <w:marLeft w:val="0"/>
      <w:marRight w:val="0"/>
      <w:marTop w:val="0"/>
      <w:marBottom w:val="0"/>
      <w:divBdr>
        <w:top w:val="none" w:sz="0" w:space="0" w:color="auto"/>
        <w:left w:val="none" w:sz="0" w:space="0" w:color="auto"/>
        <w:bottom w:val="none" w:sz="0" w:space="0" w:color="auto"/>
        <w:right w:val="none" w:sz="0" w:space="0" w:color="auto"/>
      </w:divBdr>
    </w:div>
    <w:div w:id="212044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ilena.adamczuk@powiatlidzbarski.pl" TargetMode="External"/><Relationship Id="rId18" Type="http://schemas.openxmlformats.org/officeDocument/2006/relationships/hyperlink" Target="http://www.powiatlidzbarski.pl"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informatyk@powiatlidzbarski.pl" TargetMode="External"/><Relationship Id="rId17" Type="http://schemas.openxmlformats.org/officeDocument/2006/relationships/hyperlink" Target="http://bip.splidzbark.warmia.mazury.pl/"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bip.warmia.mazury.pl/powiat_lidzbarsk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ena.adamczuk@powiatlidzbarski.pl" TargetMode="External"/><Relationship Id="rId5" Type="http://schemas.openxmlformats.org/officeDocument/2006/relationships/webSettings" Target="webSettings.xml"/><Relationship Id="rId15" Type="http://schemas.openxmlformats.org/officeDocument/2006/relationships/hyperlink" Target="http://bip.splidzbark.warmia.mazury.pl/" TargetMode="External"/><Relationship Id="rId23" Type="http://schemas.openxmlformats.org/officeDocument/2006/relationships/theme" Target="theme/theme1.xml"/><Relationship Id="rId10" Type="http://schemas.openxmlformats.org/officeDocument/2006/relationships/hyperlink" Target="mailto:informatyk@powiatlidzbarski.pl" TargetMode="External"/><Relationship Id="rId19" Type="http://schemas.openxmlformats.org/officeDocument/2006/relationships/hyperlink" Target="mailto:iod@powiatlidzbarski.pl" TargetMode="External"/><Relationship Id="rId4" Type="http://schemas.openxmlformats.org/officeDocument/2006/relationships/settings" Target="settings.xml"/><Relationship Id="rId9" Type="http://schemas.openxmlformats.org/officeDocument/2006/relationships/hyperlink" Target="http://bip.splidzbark.warmia.mazury.pl/" TargetMode="External"/><Relationship Id="rId14" Type="http://schemas.openxmlformats.org/officeDocument/2006/relationships/hyperlink" Target="http://bip.splidzbark.warmia.mazury.pl/" TargetMode="External"/><Relationship Id="rId22" Type="http://schemas.openxmlformats.org/officeDocument/2006/relationships/fontTable" Target="fontTable.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CE5D7B-2126-4D11-BC04-ADC1AAF47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9610</Words>
  <Characters>62429</Characters>
  <Application>Microsoft Office Word</Application>
  <DocSecurity>0</DocSecurity>
  <Lines>520</Lines>
  <Paragraphs>143</Paragraphs>
  <ScaleCrop>false</ScaleCrop>
  <HeadingPairs>
    <vt:vector size="2" baseType="variant">
      <vt:variant>
        <vt:lpstr>Tytuł</vt:lpstr>
      </vt:variant>
      <vt:variant>
        <vt:i4>1</vt:i4>
      </vt:variant>
    </vt:vector>
  </HeadingPairs>
  <TitlesOfParts>
    <vt:vector size="1" baseType="lpstr">
      <vt:lpstr/>
    </vt:vector>
  </TitlesOfParts>
  <Company>SP</Company>
  <LinksUpToDate>false</LinksUpToDate>
  <CharactersWithSpaces>71896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milena.adamczuk</cp:lastModifiedBy>
  <cp:revision>2</cp:revision>
  <cp:lastPrinted>2018-07-17T11:03:00Z</cp:lastPrinted>
  <dcterms:created xsi:type="dcterms:W3CDTF">2018-07-19T12:18:00Z</dcterms:created>
  <dcterms:modified xsi:type="dcterms:W3CDTF">2018-07-19T12:18:00Z</dcterms:modified>
</cp:coreProperties>
</file>