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D0" w:rsidRDefault="00BA32D0" w:rsidP="00064F07">
      <w:pPr>
        <w:spacing w:line="360" w:lineRule="auto"/>
        <w:jc w:val="both"/>
        <w:rPr>
          <w:rFonts w:ascii="Bookman Old Style" w:hAnsi="Bookman Old Style"/>
          <w:i/>
          <w:sz w:val="28"/>
          <w:szCs w:val="28"/>
        </w:rPr>
      </w:pPr>
    </w:p>
    <w:p w:rsidR="00BA32D0" w:rsidRPr="00891B50" w:rsidRDefault="00BA32D0" w:rsidP="00BA32D0">
      <w:pPr>
        <w:jc w:val="center"/>
        <w:rPr>
          <w:rFonts w:asciiTheme="minorHAnsi" w:hAnsiTheme="minorHAnsi" w:cstheme="minorHAnsi"/>
          <w:b/>
        </w:rPr>
      </w:pPr>
      <w:r w:rsidRPr="00891B50">
        <w:rPr>
          <w:rFonts w:asciiTheme="minorHAnsi" w:hAnsiTheme="minorHAnsi" w:cstheme="minorHAnsi"/>
          <w:b/>
          <w:noProof/>
        </w:rPr>
        <w:drawing>
          <wp:anchor distT="0" distB="0" distL="114300" distR="114300" simplePos="0" relativeHeight="251660288" behindDoc="1" locked="0" layoutInCell="1" allowOverlap="1">
            <wp:simplePos x="0" y="0"/>
            <wp:positionH relativeFrom="column">
              <wp:posOffset>171450</wp:posOffset>
            </wp:positionH>
            <wp:positionV relativeFrom="paragraph">
              <wp:posOffset>20320</wp:posOffset>
            </wp:positionV>
            <wp:extent cx="1344930" cy="1514475"/>
            <wp:effectExtent l="19050" t="0" r="7620" b="0"/>
            <wp:wrapNone/>
            <wp:docPr id="1" name="Obraz 10" descr="H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png"/>
                    <pic:cNvPicPr/>
                  </pic:nvPicPr>
                  <pic:blipFill>
                    <a:blip r:embed="rId8"/>
                    <a:stretch>
                      <a:fillRect/>
                    </a:stretch>
                  </pic:blipFill>
                  <pic:spPr>
                    <a:xfrm>
                      <a:off x="0" y="0"/>
                      <a:ext cx="1344930" cy="1514475"/>
                    </a:xfrm>
                    <a:prstGeom prst="rect">
                      <a:avLst/>
                    </a:prstGeom>
                  </pic:spPr>
                </pic:pic>
              </a:graphicData>
            </a:graphic>
          </wp:anchor>
        </w:drawing>
      </w:r>
      <w:r w:rsidRPr="00891B50">
        <w:rPr>
          <w:rFonts w:asciiTheme="minorHAnsi" w:hAnsiTheme="minorHAnsi" w:cstheme="minorHAnsi"/>
          <w:b/>
        </w:rPr>
        <w:t xml:space="preserve">    Powiat Lidzbarski</w:t>
      </w:r>
    </w:p>
    <w:p w:rsidR="00BA32D0" w:rsidRPr="00891B50" w:rsidRDefault="00FC7385" w:rsidP="00FC7385">
      <w:pPr>
        <w:tabs>
          <w:tab w:val="left" w:pos="708"/>
          <w:tab w:val="left" w:pos="1416"/>
          <w:tab w:val="left" w:pos="2124"/>
          <w:tab w:val="left" w:pos="2832"/>
          <w:tab w:val="left" w:pos="3540"/>
          <w:tab w:val="left" w:pos="4248"/>
          <w:tab w:val="center" w:pos="4394"/>
          <w:tab w:val="left" w:pos="4956"/>
          <w:tab w:val="right" w:pos="8789"/>
          <w:tab w:val="left" w:pos="9150"/>
        </w:tabs>
        <w:spacing w:line="360" w:lineRule="auto"/>
        <w:rPr>
          <w:rFonts w:asciiTheme="minorHAnsi" w:hAnsiTheme="minorHAnsi" w:cstheme="minorHAnsi"/>
          <w:b/>
        </w:rPr>
      </w:pP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r>
      <w:r w:rsidR="00BA32D0" w:rsidRPr="00891B50">
        <w:rPr>
          <w:rFonts w:asciiTheme="minorHAnsi" w:hAnsiTheme="minorHAnsi" w:cstheme="minorHAnsi"/>
          <w:b/>
        </w:rPr>
        <w:t xml:space="preserve">   </w:t>
      </w:r>
      <w:r w:rsidRPr="00891B50">
        <w:rPr>
          <w:rFonts w:asciiTheme="minorHAnsi" w:hAnsiTheme="minorHAnsi" w:cstheme="minorHAnsi"/>
          <w:b/>
        </w:rPr>
        <w:tab/>
      </w:r>
      <w:r w:rsidRPr="00891B50">
        <w:rPr>
          <w:rFonts w:asciiTheme="minorHAnsi" w:hAnsiTheme="minorHAnsi" w:cstheme="minorHAnsi"/>
          <w:b/>
        </w:rPr>
        <w:tab/>
      </w:r>
    </w:p>
    <w:p w:rsidR="00BA32D0" w:rsidRPr="00891B50" w:rsidRDefault="00BA32D0" w:rsidP="00BA32D0">
      <w:pPr>
        <w:tabs>
          <w:tab w:val="left" w:pos="708"/>
          <w:tab w:val="left" w:pos="1416"/>
          <w:tab w:val="left" w:pos="2124"/>
          <w:tab w:val="left" w:pos="2832"/>
          <w:tab w:val="left" w:pos="3540"/>
          <w:tab w:val="left" w:pos="4248"/>
          <w:tab w:val="left" w:pos="4956"/>
          <w:tab w:val="left" w:pos="9781"/>
        </w:tabs>
        <w:spacing w:line="360" w:lineRule="auto"/>
        <w:jc w:val="center"/>
        <w:rPr>
          <w:rFonts w:asciiTheme="minorHAnsi" w:hAnsiTheme="minorHAnsi" w:cstheme="minorHAnsi"/>
          <w:b/>
        </w:rPr>
      </w:pPr>
      <w:r w:rsidRPr="00891B50">
        <w:rPr>
          <w:rFonts w:asciiTheme="minorHAnsi" w:hAnsiTheme="minorHAnsi" w:cstheme="minorHAnsi"/>
          <w:b/>
        </w:rPr>
        <w:t xml:space="preserve">         Wydział Pozyskiwania Środków </w:t>
      </w:r>
      <w:r w:rsidRPr="00891B50">
        <w:rPr>
          <w:rFonts w:asciiTheme="minorHAnsi" w:hAnsiTheme="minorHAnsi" w:cstheme="minorHAnsi"/>
          <w:b/>
        </w:rPr>
        <w:br/>
        <w:t xml:space="preserve">     Zewnętrznych</w:t>
      </w:r>
    </w:p>
    <w:p w:rsidR="00BA32D0" w:rsidRPr="00891B50" w:rsidRDefault="00BA32D0" w:rsidP="00BA32D0">
      <w:pPr>
        <w:tabs>
          <w:tab w:val="left" w:pos="840"/>
          <w:tab w:val="center" w:pos="5233"/>
        </w:tabs>
        <w:jc w:val="center"/>
        <w:rPr>
          <w:rFonts w:asciiTheme="minorHAnsi" w:hAnsiTheme="minorHAnsi" w:cstheme="minorHAnsi"/>
          <w:sz w:val="22"/>
          <w:szCs w:val="22"/>
        </w:rPr>
      </w:pPr>
      <w:r w:rsidRPr="00891B50">
        <w:rPr>
          <w:rFonts w:asciiTheme="minorHAnsi" w:hAnsiTheme="minorHAnsi" w:cstheme="minorHAnsi"/>
          <w:sz w:val="22"/>
          <w:szCs w:val="22"/>
        </w:rPr>
        <w:t xml:space="preserve">    ul. Wyszyńskiego 37, 11-100 Lidzbark Warmiński</w:t>
      </w:r>
    </w:p>
    <w:p w:rsidR="00BA32D0" w:rsidRPr="00891B50" w:rsidRDefault="00BA32D0" w:rsidP="00BA32D0">
      <w:pPr>
        <w:jc w:val="center"/>
        <w:rPr>
          <w:rFonts w:asciiTheme="minorHAnsi" w:hAnsiTheme="minorHAnsi" w:cstheme="minorHAnsi"/>
          <w:sz w:val="22"/>
          <w:szCs w:val="22"/>
        </w:rPr>
      </w:pPr>
      <w:r w:rsidRPr="00891B50">
        <w:rPr>
          <w:rFonts w:asciiTheme="minorHAnsi" w:hAnsiTheme="minorHAnsi" w:cstheme="minorHAnsi"/>
          <w:sz w:val="22"/>
          <w:szCs w:val="22"/>
        </w:rPr>
        <w:t xml:space="preserve">   tel. (089)767-79-00, </w:t>
      </w:r>
      <w:proofErr w:type="spellStart"/>
      <w:r w:rsidRPr="00891B50">
        <w:rPr>
          <w:rFonts w:asciiTheme="minorHAnsi" w:hAnsiTheme="minorHAnsi" w:cstheme="minorHAnsi"/>
          <w:sz w:val="22"/>
          <w:szCs w:val="22"/>
        </w:rPr>
        <w:t>fax</w:t>
      </w:r>
      <w:proofErr w:type="spellEnd"/>
      <w:r w:rsidRPr="00891B50">
        <w:rPr>
          <w:rFonts w:asciiTheme="minorHAnsi" w:hAnsiTheme="minorHAnsi" w:cstheme="minorHAnsi"/>
          <w:sz w:val="22"/>
          <w:szCs w:val="22"/>
        </w:rPr>
        <w:t xml:space="preserve"> (089)767-79-03</w:t>
      </w:r>
    </w:p>
    <w:p w:rsidR="00BA32D0" w:rsidRPr="00891B50" w:rsidRDefault="00BA32D0" w:rsidP="00BA32D0">
      <w:pPr>
        <w:jc w:val="center"/>
        <w:rPr>
          <w:rFonts w:asciiTheme="minorHAnsi" w:hAnsiTheme="minorHAnsi" w:cstheme="minorHAnsi"/>
          <w:sz w:val="22"/>
          <w:szCs w:val="22"/>
        </w:rPr>
      </w:pPr>
      <w:r w:rsidRPr="00891B50">
        <w:rPr>
          <w:rFonts w:asciiTheme="minorHAnsi" w:hAnsiTheme="minorHAnsi" w:cstheme="minorHAnsi"/>
          <w:sz w:val="22"/>
          <w:szCs w:val="22"/>
        </w:rPr>
        <w:t xml:space="preserve">   e-mail: sekretariat@powiatlidzbarski.pl</w:t>
      </w:r>
    </w:p>
    <w:p w:rsidR="00BA32D0" w:rsidRPr="00891B50" w:rsidRDefault="00ED2ABB" w:rsidP="00BA32D0">
      <w:pPr>
        <w:jc w:val="center"/>
        <w:rPr>
          <w:rFonts w:asciiTheme="minorHAnsi" w:hAnsiTheme="minorHAnsi" w:cstheme="minorHAnsi"/>
          <w:sz w:val="22"/>
          <w:szCs w:val="22"/>
        </w:rPr>
      </w:pPr>
      <w:hyperlink r:id="rId9" w:history="1">
        <w:r w:rsidR="00BA32D0" w:rsidRPr="00891B50">
          <w:rPr>
            <w:rFonts w:asciiTheme="minorHAnsi" w:hAnsiTheme="minorHAnsi" w:cstheme="minorHAnsi"/>
            <w:sz w:val="22"/>
            <w:szCs w:val="22"/>
          </w:rPr>
          <w:t>www.powiatlidzbarski.pl</w:t>
        </w:r>
      </w:hyperlink>
    </w:p>
    <w:p w:rsidR="00BA32D0" w:rsidRPr="00891B50" w:rsidRDefault="00BA32D0" w:rsidP="00BA32D0">
      <w:pPr>
        <w:jc w:val="center"/>
        <w:rPr>
          <w:rFonts w:asciiTheme="minorHAnsi" w:hAnsiTheme="minorHAnsi" w:cstheme="minorHAnsi"/>
          <w:sz w:val="22"/>
          <w:szCs w:val="22"/>
        </w:rPr>
      </w:pPr>
    </w:p>
    <w:p w:rsidR="00BA32D0" w:rsidRPr="00891B50" w:rsidRDefault="00BA32D0" w:rsidP="00BA32D0">
      <w:pPr>
        <w:jc w:val="center"/>
        <w:rPr>
          <w:rFonts w:asciiTheme="minorHAnsi" w:hAnsiTheme="minorHAnsi" w:cstheme="minorHAnsi"/>
          <w:sz w:val="22"/>
          <w:szCs w:val="22"/>
        </w:rPr>
      </w:pP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PŚZ.</w:t>
      </w:r>
      <w:r w:rsidR="00BA32D0" w:rsidRPr="00891B50">
        <w:rPr>
          <w:rFonts w:asciiTheme="minorHAnsi" w:hAnsiTheme="minorHAnsi" w:cstheme="minorHAnsi"/>
          <w:sz w:val="22"/>
          <w:szCs w:val="22"/>
        </w:rPr>
        <w:t>272.</w:t>
      </w:r>
      <w:r w:rsidR="00E57C7D">
        <w:rPr>
          <w:rFonts w:asciiTheme="minorHAnsi" w:hAnsiTheme="minorHAnsi" w:cstheme="minorHAnsi"/>
          <w:sz w:val="22"/>
          <w:szCs w:val="22"/>
        </w:rPr>
        <w:t>14</w:t>
      </w:r>
      <w:r w:rsidR="00FC7385" w:rsidRPr="00891B50">
        <w:rPr>
          <w:rFonts w:asciiTheme="minorHAnsi" w:hAnsiTheme="minorHAnsi" w:cstheme="minorHAnsi"/>
          <w:sz w:val="22"/>
          <w:szCs w:val="22"/>
        </w:rPr>
        <w:t>.202</w:t>
      </w:r>
      <w:r w:rsidR="00E57C7D">
        <w:rPr>
          <w:rFonts w:asciiTheme="minorHAnsi" w:hAnsiTheme="minorHAnsi" w:cstheme="minorHAnsi"/>
          <w:sz w:val="22"/>
          <w:szCs w:val="22"/>
        </w:rPr>
        <w:t>4</w:t>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00C5755A" w:rsidRPr="00891B50">
        <w:rPr>
          <w:rFonts w:asciiTheme="minorHAnsi" w:hAnsiTheme="minorHAnsi" w:cstheme="minorHAnsi"/>
          <w:sz w:val="22"/>
          <w:szCs w:val="22"/>
        </w:rPr>
        <w:t xml:space="preserve">          </w:t>
      </w:r>
      <w:r w:rsidR="00BA32D0" w:rsidRPr="00891B50">
        <w:rPr>
          <w:rFonts w:asciiTheme="minorHAnsi" w:hAnsiTheme="minorHAnsi" w:cstheme="minorHAnsi"/>
          <w:sz w:val="22"/>
          <w:szCs w:val="22"/>
        </w:rPr>
        <w:t xml:space="preserve">      </w:t>
      </w:r>
      <w:r w:rsidR="004A2744" w:rsidRPr="00891B50">
        <w:rPr>
          <w:rFonts w:asciiTheme="minorHAnsi" w:hAnsiTheme="minorHAnsi" w:cstheme="minorHAnsi"/>
          <w:sz w:val="22"/>
          <w:szCs w:val="22"/>
        </w:rPr>
        <w:t xml:space="preserve">  </w:t>
      </w:r>
      <w:r w:rsidR="00BA32D0" w:rsidRPr="00891B50">
        <w:rPr>
          <w:rFonts w:asciiTheme="minorHAnsi" w:hAnsiTheme="minorHAnsi" w:cstheme="minorHAnsi"/>
          <w:sz w:val="22"/>
          <w:szCs w:val="22"/>
        </w:rPr>
        <w:t>L</w:t>
      </w:r>
      <w:r w:rsidRPr="00891B50">
        <w:rPr>
          <w:rFonts w:asciiTheme="minorHAnsi" w:hAnsiTheme="minorHAnsi" w:cstheme="minorHAnsi"/>
          <w:sz w:val="22"/>
          <w:szCs w:val="22"/>
        </w:rPr>
        <w:t xml:space="preserve">idzbark Warmiński, </w:t>
      </w:r>
      <w:r w:rsidR="00073446">
        <w:rPr>
          <w:rFonts w:asciiTheme="minorHAnsi" w:hAnsiTheme="minorHAnsi" w:cstheme="minorHAnsi"/>
          <w:sz w:val="22"/>
          <w:szCs w:val="22"/>
        </w:rPr>
        <w:t xml:space="preserve">   </w:t>
      </w:r>
      <w:r w:rsidR="00E57C7D">
        <w:rPr>
          <w:rFonts w:asciiTheme="minorHAnsi" w:hAnsiTheme="minorHAnsi" w:cstheme="minorHAnsi"/>
          <w:sz w:val="22"/>
          <w:szCs w:val="22"/>
        </w:rPr>
        <w:t>24.05.2024</w:t>
      </w:r>
      <w:r w:rsidRPr="00891B50">
        <w:rPr>
          <w:rFonts w:asciiTheme="minorHAnsi" w:hAnsiTheme="minorHAnsi" w:cstheme="minorHAnsi"/>
          <w:sz w:val="22"/>
          <w:szCs w:val="22"/>
        </w:rPr>
        <w:t xml:space="preserve"> r. </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FD3A35" w:rsidRPr="00891B50" w:rsidRDefault="00FD3A35" w:rsidP="00C5638F">
      <w:pPr>
        <w:pStyle w:val="Akapitzlist"/>
        <w:autoSpaceDE w:val="0"/>
        <w:autoSpaceDN w:val="0"/>
        <w:adjustRightInd w:val="0"/>
        <w:spacing w:line="360" w:lineRule="auto"/>
        <w:ind w:left="0"/>
        <w:jc w:val="center"/>
        <w:rPr>
          <w:rFonts w:asciiTheme="minorHAnsi" w:hAnsiTheme="minorHAnsi" w:cstheme="minorHAnsi"/>
          <w:b/>
          <w:sz w:val="22"/>
          <w:szCs w:val="22"/>
        </w:rPr>
      </w:pPr>
      <w:r w:rsidRPr="00891B50">
        <w:rPr>
          <w:rFonts w:asciiTheme="minorHAnsi" w:hAnsiTheme="minorHAnsi" w:cstheme="minorHAnsi"/>
          <w:b/>
          <w:sz w:val="22"/>
          <w:szCs w:val="22"/>
        </w:rPr>
        <w:t>ZAPYTANIE OFERTOWE</w:t>
      </w:r>
    </w:p>
    <w:p w:rsidR="00FD3A35" w:rsidRPr="00891B50" w:rsidRDefault="00FD3A35" w:rsidP="00C5638F">
      <w:pPr>
        <w:pStyle w:val="Akapitzlist"/>
        <w:autoSpaceDE w:val="0"/>
        <w:autoSpaceDN w:val="0"/>
        <w:adjustRightInd w:val="0"/>
        <w:spacing w:line="360" w:lineRule="auto"/>
        <w:ind w:left="0"/>
        <w:jc w:val="both"/>
        <w:rPr>
          <w:rFonts w:asciiTheme="minorHAnsi" w:eastAsia="Arial" w:hAnsiTheme="minorHAnsi" w:cstheme="minorHAnsi"/>
          <w:kern w:val="3"/>
          <w:sz w:val="22"/>
          <w:szCs w:val="22"/>
          <w:lang w:val="en-US" w:eastAsia="en-US"/>
        </w:rPr>
      </w:pPr>
    </w:p>
    <w:p w:rsidR="000A429B" w:rsidRPr="001046CE" w:rsidRDefault="00FD3A35" w:rsidP="001046CE">
      <w:pPr>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W imieniu Powiatu Lidzbarskiego zwracam się z prośbą o przedstawienie oferty cenowej na</w:t>
      </w:r>
      <w:r w:rsidR="001046CE" w:rsidRPr="001046CE">
        <w:rPr>
          <w:rFonts w:asciiTheme="minorHAnsi" w:hAnsiTheme="minorHAnsi" w:cstheme="minorHAnsi"/>
          <w:sz w:val="22"/>
          <w:szCs w:val="22"/>
        </w:rPr>
        <w:t xml:space="preserve"> opracowanie </w:t>
      </w:r>
      <w:r w:rsidR="00E57C7D">
        <w:rPr>
          <w:rFonts w:asciiTheme="minorHAnsi" w:hAnsiTheme="minorHAnsi" w:cstheme="minorHAnsi"/>
          <w:sz w:val="22"/>
          <w:szCs w:val="22"/>
        </w:rPr>
        <w:t>dokumentacji projektow</w:t>
      </w:r>
      <w:r w:rsidR="000C4303">
        <w:rPr>
          <w:rFonts w:asciiTheme="minorHAnsi" w:hAnsiTheme="minorHAnsi" w:cstheme="minorHAnsi"/>
          <w:sz w:val="22"/>
          <w:szCs w:val="22"/>
        </w:rPr>
        <w:t xml:space="preserve">ych dla zadań </w:t>
      </w:r>
      <w:r w:rsidR="00E57C7D">
        <w:rPr>
          <w:rFonts w:asciiTheme="minorHAnsi" w:hAnsiTheme="minorHAnsi" w:cstheme="minorHAnsi"/>
          <w:sz w:val="22"/>
          <w:szCs w:val="22"/>
        </w:rPr>
        <w:t xml:space="preserve"> pn. „Poprawa efektywności energetycznej budynku Zespołu Szkół Zawodowych w Lidzbarku Warmińskim</w:t>
      </w:r>
      <w:r w:rsidR="000C4303">
        <w:rPr>
          <w:rFonts w:asciiTheme="minorHAnsi" w:hAnsiTheme="minorHAnsi" w:cstheme="minorHAnsi"/>
          <w:sz w:val="22"/>
          <w:szCs w:val="22"/>
        </w:rPr>
        <w:t>”</w:t>
      </w:r>
      <w:r w:rsidR="00E57C7D">
        <w:rPr>
          <w:rFonts w:asciiTheme="minorHAnsi" w:hAnsiTheme="minorHAnsi" w:cstheme="minorHAnsi"/>
          <w:sz w:val="22"/>
          <w:szCs w:val="22"/>
        </w:rPr>
        <w:t xml:space="preserve"> oraz</w:t>
      </w:r>
      <w:r w:rsidR="000C4303">
        <w:rPr>
          <w:rFonts w:asciiTheme="minorHAnsi" w:hAnsiTheme="minorHAnsi" w:cstheme="minorHAnsi"/>
          <w:sz w:val="22"/>
          <w:szCs w:val="22"/>
        </w:rPr>
        <w:t xml:space="preserve"> „Poprawa efektywności energetycznej</w:t>
      </w:r>
      <w:r w:rsidR="00E57C7D">
        <w:rPr>
          <w:rFonts w:asciiTheme="minorHAnsi" w:hAnsiTheme="minorHAnsi" w:cstheme="minorHAnsi"/>
          <w:sz w:val="22"/>
          <w:szCs w:val="22"/>
        </w:rPr>
        <w:t xml:space="preserve"> budynku Bursy Szkolnej przy Zespole Szkół Zaw</w:t>
      </w:r>
      <w:r w:rsidR="000C4303">
        <w:rPr>
          <w:rFonts w:asciiTheme="minorHAnsi" w:hAnsiTheme="minorHAnsi" w:cstheme="minorHAnsi"/>
          <w:sz w:val="22"/>
          <w:szCs w:val="22"/>
        </w:rPr>
        <w:t>odowych w Lidzbarku Warmińskim”</w:t>
      </w:r>
      <w:r w:rsidR="001046CE">
        <w:rPr>
          <w:rFonts w:asciiTheme="minorHAnsi" w:hAnsiTheme="minorHAnsi" w:cstheme="minorHAnsi"/>
          <w:sz w:val="22"/>
          <w:szCs w:val="22"/>
        </w:rPr>
        <w:t>.</w:t>
      </w:r>
    </w:p>
    <w:p w:rsidR="00E410D7" w:rsidRPr="00891B50" w:rsidRDefault="00FC7385" w:rsidP="00E410D7">
      <w:pPr>
        <w:pStyle w:val="Textbody"/>
        <w:spacing w:before="22" w:line="276" w:lineRule="auto"/>
        <w:ind w:right="219" w:hanging="1"/>
        <w:jc w:val="both"/>
        <w:rPr>
          <w:rFonts w:asciiTheme="minorHAnsi" w:hAnsiTheme="minorHAnsi" w:cstheme="minorHAnsi"/>
          <w:sz w:val="22"/>
          <w:szCs w:val="22"/>
        </w:rPr>
      </w:pPr>
      <w:r w:rsidRPr="00891B50">
        <w:rPr>
          <w:rFonts w:asciiTheme="minorHAnsi" w:hAnsiTheme="minorHAnsi" w:cstheme="minorHAnsi"/>
          <w:sz w:val="22"/>
          <w:szCs w:val="22"/>
        </w:rPr>
        <w:t xml:space="preserve"> </w:t>
      </w:r>
    </w:p>
    <w:p w:rsidR="00047410" w:rsidRPr="00891B50" w:rsidRDefault="00047410"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Niniejsze postępowanie o udzielenie zamówienia publicznego prowadzone jest zgodnie </w:t>
      </w:r>
      <w:r w:rsidR="00311175" w:rsidRPr="00891B50">
        <w:rPr>
          <w:rFonts w:asciiTheme="minorHAnsi" w:hAnsiTheme="minorHAnsi" w:cstheme="minorHAnsi"/>
          <w:sz w:val="22"/>
          <w:szCs w:val="22"/>
        </w:rPr>
        <w:br/>
      </w:r>
      <w:r w:rsidRPr="00891B50">
        <w:rPr>
          <w:rFonts w:asciiTheme="minorHAnsi" w:hAnsiTheme="minorHAnsi" w:cstheme="minorHAnsi"/>
          <w:sz w:val="22"/>
          <w:szCs w:val="22"/>
        </w:rPr>
        <w:t>z ZARZĄDZENI</w:t>
      </w:r>
      <w:r w:rsidR="00715AEE">
        <w:rPr>
          <w:rFonts w:asciiTheme="minorHAnsi" w:hAnsiTheme="minorHAnsi" w:cstheme="minorHAnsi"/>
          <w:sz w:val="22"/>
          <w:szCs w:val="22"/>
        </w:rPr>
        <w:t>EM</w:t>
      </w:r>
      <w:r w:rsidRPr="00891B50">
        <w:rPr>
          <w:rFonts w:asciiTheme="minorHAnsi" w:hAnsiTheme="minorHAnsi" w:cstheme="minorHAnsi"/>
          <w:sz w:val="22"/>
          <w:szCs w:val="22"/>
        </w:rPr>
        <w:t xml:space="preserve"> NR OR.120.</w:t>
      </w:r>
      <w:r w:rsidR="002F4769">
        <w:rPr>
          <w:rFonts w:asciiTheme="minorHAnsi" w:hAnsiTheme="minorHAnsi" w:cstheme="minorHAnsi"/>
          <w:sz w:val="22"/>
          <w:szCs w:val="22"/>
        </w:rPr>
        <w:t>44</w:t>
      </w:r>
      <w:r w:rsidRPr="00891B50">
        <w:rPr>
          <w:rFonts w:asciiTheme="minorHAnsi" w:hAnsiTheme="minorHAnsi" w:cstheme="minorHAnsi"/>
          <w:sz w:val="22"/>
          <w:szCs w:val="22"/>
        </w:rPr>
        <w:t>.20</w:t>
      </w:r>
      <w:r w:rsidR="004A2744" w:rsidRPr="00891B50">
        <w:rPr>
          <w:rFonts w:asciiTheme="minorHAnsi" w:hAnsiTheme="minorHAnsi" w:cstheme="minorHAnsi"/>
          <w:sz w:val="22"/>
          <w:szCs w:val="22"/>
        </w:rPr>
        <w:t>2</w:t>
      </w:r>
      <w:r w:rsidR="002F4769">
        <w:rPr>
          <w:rFonts w:asciiTheme="minorHAnsi" w:hAnsiTheme="minorHAnsi" w:cstheme="minorHAnsi"/>
          <w:sz w:val="22"/>
          <w:szCs w:val="22"/>
        </w:rPr>
        <w:t>2</w:t>
      </w:r>
      <w:r w:rsidRPr="00891B50">
        <w:rPr>
          <w:rFonts w:asciiTheme="minorHAnsi" w:hAnsiTheme="minorHAnsi" w:cstheme="minorHAnsi"/>
          <w:sz w:val="22"/>
          <w:szCs w:val="22"/>
        </w:rPr>
        <w:t xml:space="preserve"> STAROSTY LIDZBARSKIEGO  z dnia  </w:t>
      </w:r>
      <w:r w:rsidR="002F4769">
        <w:rPr>
          <w:rFonts w:asciiTheme="minorHAnsi" w:hAnsiTheme="minorHAnsi" w:cstheme="minorHAnsi"/>
          <w:sz w:val="22"/>
          <w:szCs w:val="22"/>
        </w:rPr>
        <w:t>30</w:t>
      </w:r>
      <w:r w:rsidR="004A2744" w:rsidRPr="00891B50">
        <w:rPr>
          <w:rFonts w:asciiTheme="minorHAnsi" w:hAnsiTheme="minorHAnsi" w:cstheme="minorHAnsi"/>
          <w:sz w:val="22"/>
          <w:szCs w:val="22"/>
        </w:rPr>
        <w:t xml:space="preserve"> grudnia 202</w:t>
      </w:r>
      <w:r w:rsidR="002F4769">
        <w:rPr>
          <w:rFonts w:asciiTheme="minorHAnsi" w:hAnsiTheme="minorHAnsi" w:cstheme="minorHAnsi"/>
          <w:sz w:val="22"/>
          <w:szCs w:val="22"/>
        </w:rPr>
        <w:t>2</w:t>
      </w:r>
      <w:r w:rsidRPr="00891B50">
        <w:rPr>
          <w:rFonts w:asciiTheme="minorHAnsi" w:hAnsiTheme="minorHAnsi" w:cstheme="minorHAnsi"/>
          <w:sz w:val="22"/>
          <w:szCs w:val="22"/>
        </w:rPr>
        <w:t xml:space="preserve"> r. </w:t>
      </w:r>
      <w:r w:rsidR="00311175" w:rsidRPr="00891B50">
        <w:rPr>
          <w:rFonts w:asciiTheme="minorHAnsi" w:hAnsiTheme="minorHAnsi" w:cstheme="minorHAnsi"/>
          <w:sz w:val="22"/>
          <w:szCs w:val="22"/>
        </w:rPr>
        <w:br/>
      </w:r>
      <w:r w:rsidRPr="00891B50">
        <w:rPr>
          <w:rFonts w:asciiTheme="minorHAnsi" w:hAnsiTheme="minorHAnsi" w:cstheme="minorHAnsi"/>
          <w:sz w:val="22"/>
          <w:szCs w:val="22"/>
        </w:rPr>
        <w:t xml:space="preserve">w sprawie określenia zasad udzielenia zamówień publicznych o wartości szacunkowej nieprzekraczającej kwoty  </w:t>
      </w:r>
      <w:r w:rsidR="004A2744" w:rsidRPr="00891B50">
        <w:rPr>
          <w:rFonts w:asciiTheme="minorHAnsi" w:hAnsiTheme="minorHAnsi" w:cstheme="minorHAnsi"/>
          <w:sz w:val="22"/>
          <w:szCs w:val="22"/>
        </w:rPr>
        <w:t>1</w:t>
      </w:r>
      <w:r w:rsidRPr="00891B50">
        <w:rPr>
          <w:rFonts w:asciiTheme="minorHAnsi" w:hAnsiTheme="minorHAnsi" w:cstheme="minorHAnsi"/>
          <w:sz w:val="22"/>
          <w:szCs w:val="22"/>
        </w:rPr>
        <w:t xml:space="preserve">30 000 </w:t>
      </w:r>
      <w:r w:rsidR="004A2744" w:rsidRPr="00891B50">
        <w:rPr>
          <w:rFonts w:asciiTheme="minorHAnsi" w:hAnsiTheme="minorHAnsi" w:cstheme="minorHAnsi"/>
          <w:sz w:val="22"/>
          <w:szCs w:val="22"/>
        </w:rPr>
        <w:t>zł</w:t>
      </w:r>
      <w:r w:rsidRPr="00891B50">
        <w:rPr>
          <w:rFonts w:asciiTheme="minorHAnsi" w:hAnsiTheme="minorHAnsi" w:cstheme="minorHAnsi"/>
          <w:sz w:val="22"/>
          <w:szCs w:val="22"/>
        </w:rPr>
        <w:t>.</w:t>
      </w:r>
    </w:p>
    <w:p w:rsidR="00D91DE1" w:rsidRPr="00D91DE1" w:rsidRDefault="00D91DE1" w:rsidP="00D91DE1">
      <w:pPr>
        <w:spacing w:line="360" w:lineRule="auto"/>
        <w:jc w:val="both"/>
        <w:rPr>
          <w:rFonts w:asciiTheme="minorHAnsi" w:hAnsiTheme="minorHAnsi" w:cstheme="minorHAnsi"/>
          <w:sz w:val="22"/>
          <w:szCs w:val="22"/>
        </w:rPr>
      </w:pPr>
    </w:p>
    <w:p w:rsidR="00FD3A35" w:rsidRPr="00891B50" w:rsidRDefault="00D91DE1" w:rsidP="00D91DE1">
      <w:pPr>
        <w:pStyle w:val="Akapitzlist"/>
        <w:autoSpaceDE w:val="0"/>
        <w:autoSpaceDN w:val="0"/>
        <w:adjustRightInd w:val="0"/>
        <w:spacing w:line="360" w:lineRule="auto"/>
        <w:ind w:left="5672"/>
        <w:jc w:val="both"/>
        <w:rPr>
          <w:rFonts w:asciiTheme="minorHAnsi" w:hAnsiTheme="minorHAnsi" w:cstheme="minorHAnsi"/>
          <w:sz w:val="22"/>
          <w:szCs w:val="22"/>
        </w:rPr>
      </w:pPr>
      <w:r>
        <w:rPr>
          <w:rFonts w:asciiTheme="minorHAnsi" w:hAnsiTheme="minorHAnsi" w:cstheme="minorHAnsi"/>
          <w:sz w:val="22"/>
          <w:szCs w:val="22"/>
        </w:rPr>
        <w:t xml:space="preserve">    </w:t>
      </w:r>
      <w:r w:rsidR="00C5638F" w:rsidRPr="00891B50">
        <w:rPr>
          <w:rFonts w:asciiTheme="minorHAnsi" w:hAnsiTheme="minorHAnsi" w:cstheme="minorHAnsi"/>
          <w:sz w:val="22"/>
          <w:szCs w:val="22"/>
        </w:rPr>
        <w:t xml:space="preserve"> </w:t>
      </w:r>
      <w:r w:rsidR="00FD3A35" w:rsidRPr="00891B50">
        <w:rPr>
          <w:rFonts w:asciiTheme="minorHAnsi" w:hAnsiTheme="minorHAnsi" w:cstheme="minorHAnsi"/>
          <w:sz w:val="22"/>
          <w:szCs w:val="22"/>
        </w:rPr>
        <w:t>Zatwierdził:</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D91DE1"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p>
    <w:p w:rsidR="00FD3A35" w:rsidRPr="00891B50" w:rsidRDefault="00341D90" w:rsidP="00D91DE1">
      <w:pPr>
        <w:pStyle w:val="Akapitzlist"/>
        <w:autoSpaceDE w:val="0"/>
        <w:autoSpaceDN w:val="0"/>
        <w:adjustRightInd w:val="0"/>
        <w:spacing w:line="360" w:lineRule="auto"/>
        <w:ind w:left="5672"/>
        <w:jc w:val="both"/>
        <w:rPr>
          <w:rFonts w:asciiTheme="minorHAnsi" w:hAnsiTheme="minorHAnsi" w:cstheme="minorHAnsi"/>
          <w:sz w:val="22"/>
          <w:szCs w:val="22"/>
        </w:rPr>
      </w:pPr>
      <w:r w:rsidRPr="00891B50">
        <w:rPr>
          <w:rFonts w:asciiTheme="minorHAnsi" w:hAnsiTheme="minorHAnsi" w:cstheme="minorHAnsi"/>
          <w:sz w:val="22"/>
          <w:szCs w:val="22"/>
        </w:rPr>
        <w:t xml:space="preserve">Starosta Lidzbarski </w:t>
      </w:r>
    </w:p>
    <w:p w:rsidR="00341D90" w:rsidRPr="00891B50" w:rsidRDefault="00341D90"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000C4303">
        <w:rPr>
          <w:rFonts w:asciiTheme="minorHAnsi" w:hAnsiTheme="minorHAnsi" w:cstheme="minorHAnsi"/>
          <w:sz w:val="22"/>
          <w:szCs w:val="22"/>
        </w:rPr>
        <w:t xml:space="preserve">   </w:t>
      </w:r>
      <w:r w:rsidR="00E57C7D">
        <w:rPr>
          <w:rFonts w:asciiTheme="minorHAnsi" w:hAnsiTheme="minorHAnsi" w:cstheme="minorHAnsi"/>
          <w:sz w:val="22"/>
          <w:szCs w:val="22"/>
        </w:rPr>
        <w:t>Dariusz Iskra</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FD3A35" w:rsidRPr="00891B50" w:rsidRDefault="00FD3A35"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064F07" w:rsidRDefault="00E57C7D" w:rsidP="00C5638F">
      <w:pPr>
        <w:pStyle w:val="Akapitzlist"/>
        <w:autoSpaceDE w:val="0"/>
        <w:autoSpaceDN w:val="0"/>
        <w:adjustRightInd w:val="0"/>
        <w:spacing w:line="360" w:lineRule="auto"/>
        <w:ind w:left="0"/>
        <w:jc w:val="center"/>
        <w:rPr>
          <w:rFonts w:asciiTheme="minorHAnsi" w:hAnsiTheme="minorHAnsi" w:cstheme="minorHAnsi"/>
          <w:sz w:val="22"/>
          <w:szCs w:val="22"/>
        </w:rPr>
      </w:pPr>
      <w:r>
        <w:rPr>
          <w:rFonts w:asciiTheme="minorHAnsi" w:hAnsiTheme="minorHAnsi" w:cstheme="minorHAnsi"/>
          <w:sz w:val="22"/>
          <w:szCs w:val="22"/>
        </w:rPr>
        <w:t>maj</w:t>
      </w:r>
      <w:r w:rsidR="008162E7">
        <w:rPr>
          <w:rFonts w:asciiTheme="minorHAnsi" w:hAnsiTheme="minorHAnsi" w:cstheme="minorHAnsi"/>
          <w:sz w:val="22"/>
          <w:szCs w:val="22"/>
        </w:rPr>
        <w:t xml:space="preserve"> 202</w:t>
      </w:r>
      <w:r>
        <w:rPr>
          <w:rFonts w:asciiTheme="minorHAnsi" w:hAnsiTheme="minorHAnsi" w:cstheme="minorHAnsi"/>
          <w:sz w:val="22"/>
          <w:szCs w:val="22"/>
        </w:rPr>
        <w:t>4</w:t>
      </w:r>
      <w:r w:rsidR="004A2744" w:rsidRPr="00891B50">
        <w:rPr>
          <w:rFonts w:asciiTheme="minorHAnsi" w:hAnsiTheme="minorHAnsi" w:cstheme="minorHAnsi"/>
          <w:sz w:val="22"/>
          <w:szCs w:val="22"/>
        </w:rPr>
        <w:t xml:space="preserve"> r</w:t>
      </w:r>
      <w:r w:rsidR="00FD3A35" w:rsidRPr="00891B50">
        <w:rPr>
          <w:rFonts w:asciiTheme="minorHAnsi" w:hAnsiTheme="minorHAnsi" w:cstheme="minorHAnsi"/>
          <w:sz w:val="22"/>
          <w:szCs w:val="22"/>
        </w:rPr>
        <w:t xml:space="preserve">. </w:t>
      </w:r>
    </w:p>
    <w:p w:rsidR="00715AEE" w:rsidRDefault="00715AEE"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1046CE" w:rsidRDefault="001046CE"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1046CE" w:rsidRDefault="001046CE"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1046CE" w:rsidRDefault="001046CE"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1046CE" w:rsidRPr="00891B50" w:rsidRDefault="001046CE"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C5638F" w:rsidRPr="00891B50" w:rsidRDefault="00FD3A35" w:rsidP="00C5638F">
      <w:pPr>
        <w:pStyle w:val="Akapitzlist"/>
        <w:autoSpaceDE w:val="0"/>
        <w:autoSpaceDN w:val="0"/>
        <w:adjustRightInd w:val="0"/>
        <w:spacing w:line="360" w:lineRule="auto"/>
        <w:ind w:left="0"/>
        <w:jc w:val="both"/>
        <w:rPr>
          <w:rFonts w:asciiTheme="minorHAnsi" w:hAnsiTheme="minorHAnsi" w:cstheme="minorHAnsi"/>
          <w:b/>
          <w:sz w:val="22"/>
          <w:szCs w:val="22"/>
        </w:rPr>
      </w:pPr>
      <w:r w:rsidRPr="00891B50">
        <w:rPr>
          <w:rFonts w:asciiTheme="minorHAnsi" w:hAnsiTheme="minorHAnsi" w:cstheme="minorHAnsi"/>
          <w:b/>
          <w:sz w:val="22"/>
          <w:szCs w:val="22"/>
        </w:rPr>
        <w:lastRenderedPageBreak/>
        <w:t xml:space="preserve">I. ZAMAWIAJĄCY </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Powiat Lidzbarski z siedzibą w Lidzbarku Warmińskim reprezentowany przez Zarząd Powiatu Lidzbarskiego, ul. Wyszyńskiego 37,  11-100 Lidzbark Warmiński, tel. (+48) 89 767 7900, </w:t>
      </w:r>
      <w:proofErr w:type="spellStart"/>
      <w:r w:rsidRPr="00891B50">
        <w:rPr>
          <w:rFonts w:asciiTheme="minorHAnsi" w:hAnsiTheme="minorHAnsi" w:cstheme="minorHAnsi"/>
          <w:sz w:val="22"/>
          <w:szCs w:val="22"/>
        </w:rPr>
        <w:t>fax</w:t>
      </w:r>
      <w:proofErr w:type="spellEnd"/>
      <w:r w:rsidRPr="00891B50">
        <w:rPr>
          <w:rFonts w:asciiTheme="minorHAnsi" w:hAnsiTheme="minorHAnsi" w:cstheme="minorHAnsi"/>
          <w:sz w:val="22"/>
          <w:szCs w:val="22"/>
        </w:rPr>
        <w:t xml:space="preserve"> (+48) 89 767 7903, NIP 743-18-63-086, REGON 510742528</w:t>
      </w:r>
    </w:p>
    <w:p w:rsidR="00047410" w:rsidRPr="00891B50" w:rsidRDefault="00ED2ABB" w:rsidP="00C5638F">
      <w:pPr>
        <w:pStyle w:val="Akapitzlist"/>
        <w:autoSpaceDE w:val="0"/>
        <w:autoSpaceDN w:val="0"/>
        <w:adjustRightInd w:val="0"/>
        <w:spacing w:line="360" w:lineRule="auto"/>
        <w:ind w:left="0"/>
        <w:jc w:val="both"/>
        <w:rPr>
          <w:rFonts w:asciiTheme="minorHAnsi" w:hAnsiTheme="minorHAnsi" w:cstheme="minorHAnsi"/>
          <w:sz w:val="22"/>
          <w:szCs w:val="22"/>
        </w:rPr>
      </w:pPr>
      <w:hyperlink r:id="rId10" w:history="1">
        <w:r w:rsidR="00047410" w:rsidRPr="00891B50">
          <w:rPr>
            <w:rFonts w:asciiTheme="minorHAnsi" w:hAnsiTheme="minorHAnsi" w:cstheme="minorHAnsi"/>
            <w:sz w:val="22"/>
            <w:szCs w:val="22"/>
          </w:rPr>
          <w:t>http://bipsplidzbark.warmia.mazury.pl/</w:t>
        </w:r>
      </w:hyperlink>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Godziny urzędowania:</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Poniedziałek od 7.30 do 15.30,</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Wtorek, środa, piątek od 7:00 do 15:00,</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Czwartek 8.00 do 16.00.</w:t>
      </w:r>
    </w:p>
    <w:p w:rsidR="002A473B" w:rsidRPr="00891B50" w:rsidRDefault="002A473B"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C5638F" w:rsidRPr="00E57C7D"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b/>
          <w:sz w:val="22"/>
          <w:szCs w:val="22"/>
        </w:rPr>
        <w:t xml:space="preserve">II. OKREŚLENIE PRZEDMIOTU ZAMÓWIENIA </w:t>
      </w:r>
    </w:p>
    <w:p w:rsidR="00E57C7D" w:rsidRPr="00E57C7D" w:rsidRDefault="00C2663D" w:rsidP="00E57C7D">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 </w:t>
      </w:r>
      <w:r w:rsidR="000A429B" w:rsidRPr="0078080A">
        <w:rPr>
          <w:rFonts w:asciiTheme="minorHAnsi" w:hAnsiTheme="minorHAnsi" w:cstheme="minorHAnsi"/>
          <w:sz w:val="22"/>
          <w:szCs w:val="22"/>
        </w:rPr>
        <w:t xml:space="preserve">Przedmiotem zamówienia jest </w:t>
      </w:r>
      <w:r w:rsidR="001046CE" w:rsidRPr="001046CE">
        <w:rPr>
          <w:rFonts w:asciiTheme="minorHAnsi" w:hAnsiTheme="minorHAnsi" w:cstheme="minorHAnsi"/>
          <w:sz w:val="22"/>
          <w:szCs w:val="22"/>
        </w:rPr>
        <w:t xml:space="preserve">opracowanie </w:t>
      </w:r>
      <w:r w:rsidR="00E57C7D" w:rsidRPr="00E57C7D">
        <w:rPr>
          <w:rFonts w:asciiTheme="minorHAnsi" w:hAnsiTheme="minorHAnsi" w:cstheme="minorHAnsi"/>
          <w:sz w:val="22"/>
          <w:szCs w:val="22"/>
        </w:rPr>
        <w:t>dokumentacji projektow</w:t>
      </w:r>
      <w:r w:rsidR="000C4303">
        <w:rPr>
          <w:rFonts w:asciiTheme="minorHAnsi" w:hAnsiTheme="minorHAnsi" w:cstheme="minorHAnsi"/>
          <w:sz w:val="22"/>
          <w:szCs w:val="22"/>
        </w:rPr>
        <w:t>ych</w:t>
      </w:r>
      <w:r w:rsidR="00E57C7D" w:rsidRPr="00E57C7D">
        <w:rPr>
          <w:rFonts w:asciiTheme="minorHAnsi" w:hAnsiTheme="minorHAnsi" w:cstheme="minorHAnsi"/>
          <w:sz w:val="22"/>
          <w:szCs w:val="22"/>
        </w:rPr>
        <w:t xml:space="preserve"> </w:t>
      </w:r>
      <w:r w:rsidR="000C4303">
        <w:rPr>
          <w:rFonts w:asciiTheme="minorHAnsi" w:hAnsiTheme="minorHAnsi" w:cstheme="minorHAnsi"/>
          <w:sz w:val="22"/>
          <w:szCs w:val="22"/>
          <w:u w:val="single"/>
        </w:rPr>
        <w:t>na podstawie wykonanych</w:t>
      </w:r>
      <w:r w:rsidR="00E57C7D" w:rsidRPr="00E4365C">
        <w:rPr>
          <w:rFonts w:asciiTheme="minorHAnsi" w:hAnsiTheme="minorHAnsi" w:cstheme="minorHAnsi"/>
          <w:sz w:val="22"/>
          <w:szCs w:val="22"/>
          <w:u w:val="single"/>
        </w:rPr>
        <w:t xml:space="preserve"> wcześniej audyt</w:t>
      </w:r>
      <w:r w:rsidR="000C4303">
        <w:rPr>
          <w:rFonts w:asciiTheme="minorHAnsi" w:hAnsiTheme="minorHAnsi" w:cstheme="minorHAnsi"/>
          <w:sz w:val="22"/>
          <w:szCs w:val="22"/>
          <w:u w:val="single"/>
        </w:rPr>
        <w:t>ów</w:t>
      </w:r>
      <w:r w:rsidR="00E57C7D" w:rsidRPr="00E4365C">
        <w:rPr>
          <w:rFonts w:asciiTheme="minorHAnsi" w:hAnsiTheme="minorHAnsi" w:cstheme="minorHAnsi"/>
          <w:sz w:val="22"/>
          <w:szCs w:val="22"/>
          <w:u w:val="single"/>
        </w:rPr>
        <w:t xml:space="preserve"> energetyczn</w:t>
      </w:r>
      <w:r w:rsidR="000C4303">
        <w:rPr>
          <w:rFonts w:asciiTheme="minorHAnsi" w:hAnsiTheme="minorHAnsi" w:cstheme="minorHAnsi"/>
          <w:sz w:val="22"/>
          <w:szCs w:val="22"/>
          <w:u w:val="single"/>
        </w:rPr>
        <w:t>ych</w:t>
      </w:r>
      <w:r w:rsidR="00E57C7D" w:rsidRPr="00E57C7D">
        <w:rPr>
          <w:rFonts w:asciiTheme="minorHAnsi" w:hAnsiTheme="minorHAnsi" w:cstheme="minorHAnsi"/>
          <w:sz w:val="22"/>
          <w:szCs w:val="22"/>
        </w:rPr>
        <w:t xml:space="preserve"> (zgodnie z wariantem optymalnym) wraz ze złożeniem w imieniu Zamawiającego, na podstawie pełnomocnictwa udzielonego przez Zamawiającego, kompletn</w:t>
      </w:r>
      <w:r w:rsidR="000C4303">
        <w:rPr>
          <w:rFonts w:asciiTheme="minorHAnsi" w:hAnsiTheme="minorHAnsi" w:cstheme="minorHAnsi"/>
          <w:sz w:val="22"/>
          <w:szCs w:val="22"/>
        </w:rPr>
        <w:t>ych</w:t>
      </w:r>
      <w:r w:rsidR="00E57C7D" w:rsidRPr="00E57C7D">
        <w:rPr>
          <w:rFonts w:asciiTheme="minorHAnsi" w:hAnsiTheme="minorHAnsi" w:cstheme="minorHAnsi"/>
          <w:sz w:val="22"/>
          <w:szCs w:val="22"/>
        </w:rPr>
        <w:t xml:space="preserve"> wniosk</w:t>
      </w:r>
      <w:r w:rsidR="000C4303">
        <w:rPr>
          <w:rFonts w:asciiTheme="minorHAnsi" w:hAnsiTheme="minorHAnsi" w:cstheme="minorHAnsi"/>
          <w:sz w:val="22"/>
          <w:szCs w:val="22"/>
        </w:rPr>
        <w:t xml:space="preserve">ów </w:t>
      </w:r>
      <w:r w:rsidR="00E57C7D" w:rsidRPr="00E57C7D">
        <w:rPr>
          <w:rFonts w:asciiTheme="minorHAnsi" w:hAnsiTheme="minorHAnsi" w:cstheme="minorHAnsi"/>
          <w:sz w:val="22"/>
          <w:szCs w:val="22"/>
        </w:rPr>
        <w:t xml:space="preserve"> o wydanie decyzji pozwolenia na budowę</w:t>
      </w:r>
      <w:r w:rsidR="002B6DA9">
        <w:rPr>
          <w:rFonts w:asciiTheme="minorHAnsi" w:hAnsiTheme="minorHAnsi" w:cstheme="minorHAnsi"/>
          <w:sz w:val="22"/>
          <w:szCs w:val="22"/>
        </w:rPr>
        <w:t>/zgłoszenia</w:t>
      </w:r>
      <w:r w:rsidR="00E57C7D" w:rsidRPr="00E57C7D">
        <w:rPr>
          <w:rFonts w:asciiTheme="minorHAnsi" w:hAnsiTheme="minorHAnsi" w:cstheme="minorHAnsi"/>
          <w:sz w:val="22"/>
          <w:szCs w:val="22"/>
        </w:rPr>
        <w:t>, w tym m.in.:</w:t>
      </w:r>
    </w:p>
    <w:p w:rsidR="00C2663D" w:rsidRPr="00C2663D" w:rsidRDefault="00C2663D" w:rsidP="00C2663D">
      <w:pPr>
        <w:spacing w:line="360" w:lineRule="auto"/>
        <w:jc w:val="both"/>
        <w:rPr>
          <w:rFonts w:asciiTheme="minorHAnsi" w:hAnsiTheme="minorHAnsi" w:cstheme="minorHAnsi"/>
          <w:sz w:val="22"/>
          <w:szCs w:val="22"/>
        </w:rPr>
      </w:pPr>
      <w:r w:rsidRPr="00C2663D">
        <w:rPr>
          <w:rFonts w:asciiTheme="minorHAnsi" w:hAnsiTheme="minorHAnsi" w:cstheme="minorHAnsi"/>
          <w:sz w:val="22"/>
          <w:szCs w:val="22"/>
        </w:rPr>
        <w:t>a) opracowanie projektu budowlanego w zakresie uwzględniającym specyfikę robót,</w:t>
      </w:r>
    </w:p>
    <w:p w:rsidR="00C2663D" w:rsidRPr="00C2663D" w:rsidRDefault="00C2663D" w:rsidP="00C2663D">
      <w:pPr>
        <w:spacing w:line="360" w:lineRule="auto"/>
        <w:jc w:val="both"/>
        <w:rPr>
          <w:rFonts w:asciiTheme="minorHAnsi" w:hAnsiTheme="minorHAnsi" w:cstheme="minorHAnsi"/>
          <w:sz w:val="22"/>
          <w:szCs w:val="22"/>
        </w:rPr>
      </w:pPr>
      <w:r w:rsidRPr="00C2663D">
        <w:rPr>
          <w:rFonts w:asciiTheme="minorHAnsi" w:hAnsiTheme="minorHAnsi" w:cstheme="minorHAnsi"/>
          <w:sz w:val="22"/>
          <w:szCs w:val="22"/>
        </w:rPr>
        <w:t xml:space="preserve">b) opracowanie projektu wykonawczego, który powinien uzupełniać i uszczegóławiać projekt techniczny, w zakresie i stopniu dokładności niezbędnym do sporządzenia przedmiaru robót i kosztorysu inwestorskiego a także w stopniu umożliwiającym przygotowanie oferty przez Wykonawcę oraz realizację robót budowlanych. Projekt należy sporządzić o takim stopniu szczegółowości, aby było możliwe wykonanie robót budowlanych bez dodatkowych opracowań, </w:t>
      </w:r>
    </w:p>
    <w:p w:rsidR="00C2663D" w:rsidRPr="00C2663D" w:rsidRDefault="00C2663D" w:rsidP="00C2663D">
      <w:pPr>
        <w:spacing w:line="360" w:lineRule="auto"/>
        <w:jc w:val="both"/>
        <w:rPr>
          <w:rFonts w:asciiTheme="minorHAnsi" w:hAnsiTheme="minorHAnsi" w:cstheme="minorHAnsi"/>
          <w:sz w:val="22"/>
          <w:szCs w:val="22"/>
        </w:rPr>
      </w:pPr>
      <w:r w:rsidRPr="00C2663D">
        <w:rPr>
          <w:rFonts w:asciiTheme="minorHAnsi" w:hAnsiTheme="minorHAnsi" w:cstheme="minorHAnsi"/>
          <w:sz w:val="22"/>
          <w:szCs w:val="22"/>
        </w:rPr>
        <w:t xml:space="preserve">c) opracowanie specyfikacji technicznej wykonania i odbioru robót, </w:t>
      </w:r>
    </w:p>
    <w:p w:rsidR="00C2663D" w:rsidRDefault="00C2663D" w:rsidP="00C2663D">
      <w:pPr>
        <w:spacing w:line="360" w:lineRule="auto"/>
        <w:jc w:val="both"/>
        <w:rPr>
          <w:rFonts w:asciiTheme="minorHAnsi" w:hAnsiTheme="minorHAnsi" w:cstheme="minorHAnsi"/>
          <w:sz w:val="22"/>
          <w:szCs w:val="22"/>
        </w:rPr>
      </w:pPr>
      <w:r w:rsidRPr="00C2663D">
        <w:rPr>
          <w:rFonts w:asciiTheme="minorHAnsi" w:hAnsiTheme="minorHAnsi" w:cstheme="minorHAnsi"/>
          <w:sz w:val="22"/>
          <w:szCs w:val="22"/>
        </w:rPr>
        <w:t>d) opracowanie przedmiaru robót,  kosztorysu inwestorskiego (szczegółowego i uproszczonego),</w:t>
      </w:r>
      <w:r w:rsidR="00E57C7D" w:rsidRPr="00E57C7D">
        <w:rPr>
          <w:rFonts w:asciiTheme="minorHAnsi" w:hAnsiTheme="minorHAnsi" w:cstheme="minorHAnsi"/>
          <w:sz w:val="22"/>
          <w:szCs w:val="22"/>
        </w:rPr>
        <w:t xml:space="preserve">-, </w:t>
      </w:r>
      <w:r w:rsidRPr="00C2663D">
        <w:rPr>
          <w:rFonts w:asciiTheme="minorHAnsi" w:hAnsiTheme="minorHAnsi" w:cstheme="minorHAnsi"/>
          <w:sz w:val="22"/>
          <w:szCs w:val="22"/>
        </w:rPr>
        <w:t xml:space="preserve">Projekty zawierające szczegółowe opisy, rysunki, rzuty, przekroje, szczegóły a także schematy technologiczne i rozwinięcia dla poszczególnych instalacji wraz z zestawieniem materiałowym, obejmujące wykonanie wszystkich niezbędnych prac wynikających z audytu energetycznego oraz koniecznych do wykonania przedmiotowego zadania. </w:t>
      </w:r>
    </w:p>
    <w:p w:rsidR="008A391D" w:rsidRPr="008A391D" w:rsidRDefault="008A391D" w:rsidP="008A391D">
      <w:pPr>
        <w:pStyle w:val="Akapitzlist"/>
        <w:numPr>
          <w:ilvl w:val="0"/>
          <w:numId w:val="7"/>
        </w:numPr>
        <w:spacing w:after="200" w:line="360" w:lineRule="auto"/>
        <w:ind w:left="0" w:firstLine="0"/>
        <w:jc w:val="both"/>
        <w:rPr>
          <w:rFonts w:asciiTheme="minorHAnsi" w:hAnsiTheme="minorHAnsi" w:cstheme="minorHAnsi"/>
          <w:sz w:val="22"/>
          <w:szCs w:val="22"/>
        </w:rPr>
      </w:pPr>
      <w:r w:rsidRPr="008A391D">
        <w:rPr>
          <w:rFonts w:asciiTheme="minorHAnsi" w:hAnsiTheme="minorHAnsi" w:cstheme="minorHAnsi"/>
          <w:sz w:val="22"/>
          <w:szCs w:val="22"/>
        </w:rPr>
        <w:t xml:space="preserve">Zamawiający działając na podst. art. 4 ust. 3 w zw. z ust. 4 ustawy z dnia 19 lipca 2019 r. o zapewnieniu dostępności osobom ze szczególnymi potrzebami określa, iż Wykonawca opracowując dokumentację projektową jest zobowiązany do wykonania przedmiotu umowy zgodnie z obowiązującymi przepisami prawa budowlanego, normami techniczno-budowlanymi i zasadami wiedzy technicznej, w szczególności z uwzględnieniem zasad projektowania uniwersalnego, w ten sposób, iż projekt architektoniczno-budowlany będzie uwzględniać niezbędne warunki do korzystania z obiektu </w:t>
      </w:r>
      <w:r w:rsidRPr="008A391D">
        <w:rPr>
          <w:rFonts w:asciiTheme="minorHAnsi" w:hAnsiTheme="minorHAnsi" w:cstheme="minorHAnsi"/>
          <w:b/>
          <w:sz w:val="22"/>
          <w:szCs w:val="22"/>
        </w:rPr>
        <w:t>przez osoby ze szczególnymi potrzebami</w:t>
      </w:r>
      <w:r w:rsidRPr="008A391D">
        <w:rPr>
          <w:rFonts w:asciiTheme="minorHAnsi" w:hAnsiTheme="minorHAnsi" w:cstheme="minorHAnsi"/>
          <w:sz w:val="22"/>
          <w:szCs w:val="22"/>
        </w:rPr>
        <w:t>, o których mowa w ustawie z dnia 19 lipca 2019 r. o zapewnieniu dostępności osobom ze szczególnymi potrzebami.</w:t>
      </w:r>
    </w:p>
    <w:p w:rsidR="008A391D" w:rsidRDefault="008A391D" w:rsidP="008A391D">
      <w:pPr>
        <w:pStyle w:val="Akapitzlist"/>
        <w:numPr>
          <w:ilvl w:val="0"/>
          <w:numId w:val="7"/>
        </w:numPr>
        <w:spacing w:after="200" w:line="360" w:lineRule="auto"/>
        <w:ind w:left="0" w:firstLine="0"/>
        <w:jc w:val="both"/>
        <w:rPr>
          <w:rFonts w:asciiTheme="minorHAnsi" w:hAnsiTheme="minorHAnsi" w:cstheme="minorHAnsi"/>
          <w:sz w:val="22"/>
          <w:szCs w:val="22"/>
        </w:rPr>
      </w:pPr>
      <w:r w:rsidRPr="008A391D">
        <w:rPr>
          <w:rFonts w:asciiTheme="minorHAnsi" w:hAnsiTheme="minorHAnsi" w:cstheme="minorHAnsi"/>
          <w:sz w:val="22"/>
          <w:szCs w:val="22"/>
        </w:rPr>
        <w:t xml:space="preserve">Wykonawca zobowiązuje się do projektowania z uwzględnieniem wytycznych Zamawiającego oraz założeniami </w:t>
      </w:r>
      <w:r>
        <w:rPr>
          <w:rFonts w:asciiTheme="minorHAnsi" w:hAnsiTheme="minorHAnsi" w:cstheme="minorHAnsi"/>
          <w:sz w:val="22"/>
          <w:szCs w:val="22"/>
        </w:rPr>
        <w:t>audytu energetycznego</w:t>
      </w:r>
      <w:r w:rsidRPr="008A391D">
        <w:rPr>
          <w:rFonts w:asciiTheme="minorHAnsi" w:hAnsiTheme="minorHAnsi" w:cstheme="minorHAnsi"/>
          <w:sz w:val="22"/>
          <w:szCs w:val="22"/>
        </w:rPr>
        <w:t xml:space="preserve">. Jeżeli pomiędzy wskazanymi powyżej wytycznymi lub </w:t>
      </w:r>
      <w:r>
        <w:rPr>
          <w:rFonts w:asciiTheme="minorHAnsi" w:hAnsiTheme="minorHAnsi" w:cstheme="minorHAnsi"/>
          <w:sz w:val="22"/>
          <w:szCs w:val="22"/>
        </w:rPr>
        <w:t>audyt</w:t>
      </w:r>
      <w:r w:rsidR="00776D31">
        <w:rPr>
          <w:rFonts w:asciiTheme="minorHAnsi" w:hAnsiTheme="minorHAnsi" w:cstheme="minorHAnsi"/>
          <w:sz w:val="22"/>
          <w:szCs w:val="22"/>
        </w:rPr>
        <w:t>ami</w:t>
      </w:r>
      <w:r>
        <w:rPr>
          <w:rFonts w:asciiTheme="minorHAnsi" w:hAnsiTheme="minorHAnsi" w:cstheme="minorHAnsi"/>
          <w:sz w:val="22"/>
          <w:szCs w:val="22"/>
        </w:rPr>
        <w:t xml:space="preserve"> ene</w:t>
      </w:r>
      <w:r w:rsidR="007B5D82">
        <w:rPr>
          <w:rFonts w:asciiTheme="minorHAnsi" w:hAnsiTheme="minorHAnsi" w:cstheme="minorHAnsi"/>
          <w:sz w:val="22"/>
          <w:szCs w:val="22"/>
        </w:rPr>
        <w:t>r</w:t>
      </w:r>
      <w:r>
        <w:rPr>
          <w:rFonts w:asciiTheme="minorHAnsi" w:hAnsiTheme="minorHAnsi" w:cstheme="minorHAnsi"/>
          <w:sz w:val="22"/>
          <w:szCs w:val="22"/>
        </w:rPr>
        <w:t>getycznym</w:t>
      </w:r>
      <w:r w:rsidR="00776D31">
        <w:rPr>
          <w:rFonts w:asciiTheme="minorHAnsi" w:hAnsiTheme="minorHAnsi" w:cstheme="minorHAnsi"/>
          <w:sz w:val="22"/>
          <w:szCs w:val="22"/>
        </w:rPr>
        <w:t>i</w:t>
      </w:r>
      <w:r w:rsidRPr="008A391D">
        <w:rPr>
          <w:rFonts w:asciiTheme="minorHAnsi" w:hAnsiTheme="minorHAnsi" w:cstheme="minorHAnsi"/>
          <w:sz w:val="22"/>
          <w:szCs w:val="22"/>
        </w:rPr>
        <w:t xml:space="preserve"> a przepisami prawa wystąpi rozbieżność, należy w pierwszej kolejności stosować się do wymagań przepisów prawa (ewentualne rozbieżności uzgodnić z Zamawiającym).</w:t>
      </w:r>
    </w:p>
    <w:p w:rsidR="007B5D82" w:rsidRPr="007B5D82" w:rsidRDefault="007B5D82" w:rsidP="007B5D82">
      <w:pPr>
        <w:numPr>
          <w:ilvl w:val="0"/>
          <w:numId w:val="7"/>
        </w:numPr>
        <w:spacing w:line="360" w:lineRule="auto"/>
        <w:ind w:left="0" w:firstLine="0"/>
        <w:jc w:val="both"/>
        <w:rPr>
          <w:rFonts w:asciiTheme="minorHAnsi" w:hAnsiTheme="minorHAnsi" w:cstheme="minorHAnsi"/>
          <w:sz w:val="22"/>
          <w:szCs w:val="22"/>
        </w:rPr>
      </w:pPr>
      <w:r w:rsidRPr="007B5D82">
        <w:rPr>
          <w:rFonts w:asciiTheme="minorHAnsi" w:hAnsiTheme="minorHAnsi" w:cstheme="minorHAnsi"/>
          <w:sz w:val="22"/>
          <w:szCs w:val="22"/>
        </w:rPr>
        <w:t xml:space="preserve">Do obowiązków Wykonawcy należy zlecenie wykonania stosownie od potrzeb: map do celów projektowych oraz uzyskanie wszelkich opinii, uzgodnień, </w:t>
      </w:r>
      <w:proofErr w:type="spellStart"/>
      <w:r w:rsidRPr="007B5D82">
        <w:rPr>
          <w:rFonts w:asciiTheme="minorHAnsi" w:hAnsiTheme="minorHAnsi" w:cstheme="minorHAnsi"/>
          <w:sz w:val="22"/>
          <w:szCs w:val="22"/>
        </w:rPr>
        <w:t>zgód</w:t>
      </w:r>
      <w:proofErr w:type="spellEnd"/>
      <w:r w:rsidRPr="007B5D82">
        <w:rPr>
          <w:rFonts w:asciiTheme="minorHAnsi" w:hAnsiTheme="minorHAnsi" w:cstheme="minorHAnsi"/>
          <w:sz w:val="22"/>
          <w:szCs w:val="22"/>
        </w:rPr>
        <w:t xml:space="preserve">, decyzji, zezwoleń </w:t>
      </w:r>
      <w:r w:rsidRPr="007B5D82">
        <w:rPr>
          <w:rFonts w:asciiTheme="minorHAnsi" w:hAnsiTheme="minorHAnsi" w:cstheme="minorHAnsi"/>
          <w:sz w:val="22"/>
          <w:szCs w:val="22"/>
        </w:rPr>
        <w:br/>
        <w:t xml:space="preserve">i sprawdzeń zastosowanych rozwiązań projektowych w zakresie wynikającym </w:t>
      </w:r>
      <w:r w:rsidRPr="007B5D82">
        <w:rPr>
          <w:rFonts w:asciiTheme="minorHAnsi" w:hAnsiTheme="minorHAnsi" w:cstheme="minorHAnsi"/>
          <w:sz w:val="22"/>
          <w:szCs w:val="22"/>
        </w:rPr>
        <w:br/>
        <w:t xml:space="preserve">z obowiązujących przepisów, niezbędnych do prawidłowego wykonania prac projektowych, w szczególności: wypisu i wyrysu z miejscowego planu zagospodarowania przestrzennego, uzyskanie warunków technicznych przyłączenia do sieci gestorów mediów, uzgodnienie „ZUDP i inne. </w:t>
      </w:r>
    </w:p>
    <w:p w:rsidR="007B5D82" w:rsidRPr="007B5D82" w:rsidRDefault="007B5D82" w:rsidP="007B5D82">
      <w:pPr>
        <w:numPr>
          <w:ilvl w:val="0"/>
          <w:numId w:val="7"/>
        </w:numPr>
        <w:spacing w:line="360" w:lineRule="auto"/>
        <w:ind w:left="0" w:firstLine="0"/>
        <w:jc w:val="both"/>
        <w:rPr>
          <w:rFonts w:asciiTheme="minorHAnsi" w:hAnsiTheme="minorHAnsi" w:cstheme="minorHAnsi"/>
          <w:sz w:val="22"/>
          <w:szCs w:val="22"/>
        </w:rPr>
      </w:pPr>
      <w:r w:rsidRPr="007B5D82">
        <w:rPr>
          <w:rFonts w:asciiTheme="minorHAnsi" w:hAnsiTheme="minorHAnsi" w:cstheme="minorHAnsi"/>
          <w:sz w:val="22"/>
          <w:szCs w:val="22"/>
        </w:rPr>
        <w:t>Wszelkie niezbędne materiały wnioski, uzgodnienia, opinie wymagane dla realizacji prac projektowych, Wykonawca pozyskuje we własnym zakresie w ramach kosztów określonych w złożonej ofercie.</w:t>
      </w:r>
    </w:p>
    <w:p w:rsidR="00C2663D" w:rsidRPr="00C2663D" w:rsidRDefault="007B5D82" w:rsidP="00C2663D">
      <w:pPr>
        <w:spacing w:line="360" w:lineRule="auto"/>
        <w:jc w:val="both"/>
        <w:rPr>
          <w:rFonts w:asciiTheme="minorHAnsi" w:hAnsiTheme="minorHAnsi" w:cstheme="minorHAnsi"/>
          <w:sz w:val="22"/>
          <w:szCs w:val="22"/>
        </w:rPr>
      </w:pPr>
      <w:r>
        <w:rPr>
          <w:rFonts w:asciiTheme="minorHAnsi" w:hAnsiTheme="minorHAnsi" w:cstheme="minorHAnsi"/>
          <w:sz w:val="22"/>
          <w:szCs w:val="22"/>
        </w:rPr>
        <w:t>6</w:t>
      </w:r>
      <w:r w:rsidR="00C2663D" w:rsidRPr="00C2663D">
        <w:rPr>
          <w:rFonts w:asciiTheme="minorHAnsi" w:hAnsiTheme="minorHAnsi" w:cstheme="minorHAnsi"/>
          <w:sz w:val="22"/>
          <w:szCs w:val="22"/>
        </w:rPr>
        <w:t xml:space="preserve">. </w:t>
      </w:r>
      <w:r w:rsidR="00A9451E" w:rsidRPr="00C2663D">
        <w:rPr>
          <w:rFonts w:asciiTheme="minorHAnsi" w:hAnsiTheme="minorHAnsi" w:cstheme="minorHAnsi"/>
          <w:sz w:val="22"/>
          <w:szCs w:val="22"/>
        </w:rPr>
        <w:t>Oznaczenie przedmiotu zamówienia we Wspólnym Słowniku Zamówień (CPV):</w:t>
      </w:r>
      <w:r w:rsidR="001046CE" w:rsidRPr="00C2663D">
        <w:rPr>
          <w:rFonts w:asciiTheme="minorHAnsi" w:hAnsiTheme="minorHAnsi" w:cstheme="minorHAnsi"/>
          <w:sz w:val="22"/>
          <w:szCs w:val="22"/>
        </w:rPr>
        <w:t xml:space="preserve"> </w:t>
      </w:r>
    </w:p>
    <w:p w:rsidR="00C2663D" w:rsidRPr="00C2663D" w:rsidRDefault="00C2663D" w:rsidP="00C2663D">
      <w:pPr>
        <w:autoSpaceDE w:val="0"/>
        <w:autoSpaceDN w:val="0"/>
        <w:adjustRightInd w:val="0"/>
        <w:spacing w:line="360" w:lineRule="auto"/>
        <w:jc w:val="both"/>
        <w:rPr>
          <w:rFonts w:asciiTheme="minorHAnsi" w:hAnsiTheme="minorHAnsi" w:cstheme="minorHAnsi"/>
          <w:sz w:val="22"/>
          <w:szCs w:val="22"/>
        </w:rPr>
      </w:pPr>
      <w:r w:rsidRPr="00C2663D">
        <w:rPr>
          <w:rFonts w:asciiTheme="minorHAnsi" w:hAnsiTheme="minorHAnsi" w:cstheme="minorHAnsi"/>
          <w:sz w:val="22"/>
          <w:szCs w:val="22"/>
        </w:rPr>
        <w:t>71220000-6 Usługi projektowania architektonicznego</w:t>
      </w:r>
    </w:p>
    <w:p w:rsidR="00C2663D" w:rsidRDefault="007B5D82" w:rsidP="00C2663D">
      <w:pPr>
        <w:spacing w:line="360" w:lineRule="auto"/>
        <w:jc w:val="both"/>
        <w:rPr>
          <w:rFonts w:asciiTheme="minorHAnsi" w:hAnsiTheme="minorHAnsi" w:cstheme="minorHAnsi"/>
          <w:sz w:val="22"/>
          <w:szCs w:val="22"/>
        </w:rPr>
      </w:pPr>
      <w:r>
        <w:rPr>
          <w:rFonts w:asciiTheme="minorHAnsi" w:hAnsiTheme="minorHAnsi" w:cstheme="minorHAnsi"/>
          <w:sz w:val="22"/>
          <w:szCs w:val="22"/>
        </w:rPr>
        <w:t>7</w:t>
      </w:r>
      <w:r w:rsidR="00C2663D" w:rsidRPr="00C2663D">
        <w:rPr>
          <w:rFonts w:asciiTheme="minorHAnsi" w:hAnsiTheme="minorHAnsi" w:cstheme="minorHAnsi"/>
          <w:sz w:val="22"/>
          <w:szCs w:val="22"/>
        </w:rPr>
        <w:t xml:space="preserve">. </w:t>
      </w:r>
      <w:r w:rsidR="00A9451E" w:rsidRPr="00C2663D">
        <w:rPr>
          <w:rFonts w:asciiTheme="minorHAnsi" w:hAnsiTheme="minorHAnsi" w:cstheme="minorHAnsi"/>
          <w:sz w:val="22"/>
          <w:szCs w:val="22"/>
        </w:rPr>
        <w:t xml:space="preserve">Zamawiający nie dopuszcza możliwości składania ofert częściowych. </w:t>
      </w:r>
    </w:p>
    <w:p w:rsidR="00C2663D" w:rsidRDefault="007B5D82" w:rsidP="00C2663D">
      <w:pPr>
        <w:spacing w:line="360" w:lineRule="auto"/>
        <w:jc w:val="both"/>
        <w:rPr>
          <w:rFonts w:asciiTheme="minorHAnsi" w:hAnsiTheme="minorHAnsi" w:cstheme="minorHAnsi"/>
          <w:bCs/>
          <w:sz w:val="22"/>
          <w:szCs w:val="22"/>
        </w:rPr>
      </w:pPr>
      <w:r>
        <w:rPr>
          <w:rFonts w:asciiTheme="minorHAnsi" w:hAnsiTheme="minorHAnsi" w:cstheme="minorHAnsi"/>
          <w:sz w:val="22"/>
          <w:szCs w:val="22"/>
        </w:rPr>
        <w:t>8</w:t>
      </w:r>
      <w:r w:rsidR="00C2663D" w:rsidRPr="00C2663D">
        <w:rPr>
          <w:rFonts w:asciiTheme="minorHAnsi" w:hAnsiTheme="minorHAnsi" w:cstheme="minorHAnsi"/>
          <w:sz w:val="22"/>
          <w:szCs w:val="22"/>
        </w:rPr>
        <w:t xml:space="preserve">. </w:t>
      </w:r>
      <w:r w:rsidR="00A9451E" w:rsidRPr="00C2663D">
        <w:rPr>
          <w:rFonts w:asciiTheme="minorHAnsi" w:hAnsiTheme="minorHAnsi" w:cstheme="minorHAnsi"/>
          <w:bCs/>
          <w:sz w:val="22"/>
          <w:szCs w:val="22"/>
        </w:rPr>
        <w:t>Zamawiający nie dopuszcza możliwości składania ofert wariantowych.</w:t>
      </w:r>
    </w:p>
    <w:p w:rsidR="007632E8" w:rsidRPr="00C2663D" w:rsidRDefault="007B5D82" w:rsidP="00C2663D">
      <w:pPr>
        <w:spacing w:line="360" w:lineRule="auto"/>
        <w:jc w:val="both"/>
        <w:rPr>
          <w:rFonts w:asciiTheme="minorHAnsi" w:hAnsiTheme="minorHAnsi" w:cstheme="minorHAnsi"/>
          <w:sz w:val="22"/>
          <w:szCs w:val="22"/>
        </w:rPr>
      </w:pPr>
      <w:r>
        <w:rPr>
          <w:rFonts w:asciiTheme="minorHAnsi" w:hAnsiTheme="minorHAnsi" w:cstheme="minorHAnsi"/>
          <w:bCs/>
          <w:sz w:val="22"/>
          <w:szCs w:val="22"/>
        </w:rPr>
        <w:t>9</w:t>
      </w:r>
      <w:r w:rsidR="00C2663D">
        <w:rPr>
          <w:rFonts w:asciiTheme="minorHAnsi" w:hAnsiTheme="minorHAnsi" w:cstheme="minorHAnsi"/>
          <w:bCs/>
          <w:sz w:val="22"/>
          <w:szCs w:val="22"/>
        </w:rPr>
        <w:t xml:space="preserve">. </w:t>
      </w:r>
      <w:r w:rsidR="0094198F" w:rsidRPr="00C2663D">
        <w:rPr>
          <w:rFonts w:asciiTheme="minorHAnsi" w:hAnsiTheme="minorHAnsi" w:cstheme="minorHAnsi"/>
          <w:bCs/>
          <w:sz w:val="22"/>
          <w:szCs w:val="22"/>
        </w:rPr>
        <w:t>Za działania lub zaniechania podmiotów, przy pomocy których Wykonawca wykonywać będzie przedmiot umowy, ponosi on odpowiedzialność jak za działania lub zaniechania własne.</w:t>
      </w:r>
    </w:p>
    <w:p w:rsidR="00C5638F" w:rsidRPr="0027141F" w:rsidRDefault="00C5638F" w:rsidP="00160AD2">
      <w:pPr>
        <w:pStyle w:val="Akapitzlist"/>
        <w:autoSpaceDE w:val="0"/>
        <w:autoSpaceDN w:val="0"/>
        <w:adjustRightInd w:val="0"/>
        <w:spacing w:line="360" w:lineRule="auto"/>
        <w:ind w:left="0"/>
        <w:jc w:val="both"/>
        <w:rPr>
          <w:rFonts w:asciiTheme="minorHAnsi" w:hAnsiTheme="minorHAnsi" w:cstheme="minorHAnsi"/>
          <w:b/>
          <w:sz w:val="22"/>
          <w:szCs w:val="22"/>
        </w:rPr>
      </w:pPr>
      <w:r w:rsidRPr="0027141F">
        <w:rPr>
          <w:rFonts w:asciiTheme="minorHAnsi" w:hAnsiTheme="minorHAnsi" w:cstheme="minorHAnsi"/>
          <w:b/>
          <w:sz w:val="22"/>
          <w:szCs w:val="22"/>
        </w:rPr>
        <w:t>III. TERMIN REALIZACJI</w:t>
      </w:r>
    </w:p>
    <w:p w:rsidR="00A7112B" w:rsidRPr="00891B50" w:rsidRDefault="00F2600C" w:rsidP="00160AD2">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Termin realizacji zamówienia: </w:t>
      </w:r>
      <w:r w:rsidR="002045A5" w:rsidRPr="00891B50">
        <w:rPr>
          <w:rFonts w:asciiTheme="minorHAnsi" w:hAnsiTheme="minorHAnsi" w:cstheme="minorHAnsi"/>
          <w:sz w:val="22"/>
          <w:szCs w:val="22"/>
        </w:rPr>
        <w:t xml:space="preserve">w ciągu </w:t>
      </w:r>
      <w:r w:rsidR="00C2663D" w:rsidRPr="00E4365C">
        <w:rPr>
          <w:rFonts w:asciiTheme="minorHAnsi" w:hAnsiTheme="minorHAnsi" w:cstheme="minorHAnsi"/>
          <w:b/>
          <w:sz w:val="22"/>
          <w:szCs w:val="22"/>
        </w:rPr>
        <w:t>5</w:t>
      </w:r>
      <w:r w:rsidR="002F4769" w:rsidRPr="00E4365C">
        <w:rPr>
          <w:rFonts w:asciiTheme="minorHAnsi" w:hAnsiTheme="minorHAnsi" w:cstheme="minorHAnsi"/>
          <w:b/>
          <w:sz w:val="22"/>
          <w:szCs w:val="22"/>
        </w:rPr>
        <w:t xml:space="preserve"> tygodni</w:t>
      </w:r>
      <w:r w:rsidR="002F4769">
        <w:rPr>
          <w:rFonts w:asciiTheme="minorHAnsi" w:hAnsiTheme="minorHAnsi" w:cstheme="minorHAnsi"/>
          <w:sz w:val="22"/>
          <w:szCs w:val="22"/>
        </w:rPr>
        <w:t xml:space="preserve"> od dnia podpisania umowy</w:t>
      </w:r>
      <w:r w:rsidR="003D31F6">
        <w:rPr>
          <w:rFonts w:asciiTheme="minorHAnsi" w:hAnsiTheme="minorHAnsi" w:cstheme="minorHAnsi"/>
          <w:sz w:val="22"/>
          <w:szCs w:val="22"/>
        </w:rPr>
        <w:t>.</w:t>
      </w:r>
    </w:p>
    <w:p w:rsidR="008162E7" w:rsidRDefault="008162E7" w:rsidP="000E061E">
      <w:pPr>
        <w:shd w:val="clear" w:color="auto" w:fill="FFFFFF"/>
        <w:spacing w:after="136"/>
        <w:ind w:left="11"/>
        <w:rPr>
          <w:rFonts w:asciiTheme="minorHAnsi" w:hAnsiTheme="minorHAnsi" w:cstheme="minorHAnsi"/>
          <w:color w:val="333333"/>
          <w:sz w:val="22"/>
          <w:szCs w:val="22"/>
        </w:rPr>
      </w:pPr>
    </w:p>
    <w:p w:rsidR="000E061E" w:rsidRPr="00891B50" w:rsidRDefault="002F4769" w:rsidP="00160AD2">
      <w:pPr>
        <w:autoSpaceDE w:val="0"/>
        <w:autoSpaceDN w:val="0"/>
        <w:adjustRightInd w:val="0"/>
        <w:spacing w:line="360" w:lineRule="auto"/>
        <w:jc w:val="both"/>
        <w:rPr>
          <w:rFonts w:asciiTheme="minorHAnsi" w:hAnsiTheme="minorHAnsi" w:cstheme="minorHAnsi"/>
          <w:b/>
          <w:sz w:val="22"/>
          <w:szCs w:val="22"/>
        </w:rPr>
      </w:pPr>
      <w:r>
        <w:rPr>
          <w:rFonts w:asciiTheme="minorHAnsi" w:hAnsiTheme="minorHAnsi" w:cstheme="minorHAnsi"/>
          <w:b/>
          <w:sz w:val="22"/>
          <w:szCs w:val="22"/>
        </w:rPr>
        <w:t>I</w:t>
      </w:r>
      <w:r w:rsidR="00C5638F" w:rsidRPr="00891B50">
        <w:rPr>
          <w:rFonts w:asciiTheme="minorHAnsi" w:hAnsiTheme="minorHAnsi" w:cstheme="minorHAnsi"/>
          <w:b/>
          <w:sz w:val="22"/>
          <w:szCs w:val="22"/>
        </w:rPr>
        <w:t xml:space="preserve">V. WYKAZ DOKUMENTÓW. </w:t>
      </w:r>
    </w:p>
    <w:p w:rsidR="00C5638F" w:rsidRPr="00891B50" w:rsidRDefault="00C5638F" w:rsidP="00160AD2">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Wykonawca zobowiązany jest złożyć następujące dokumenty:</w:t>
      </w:r>
    </w:p>
    <w:p w:rsidR="00C5638F" w:rsidRPr="00891B50" w:rsidRDefault="00C5638F" w:rsidP="00160AD2">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1. Uzupełniony oraz podpisany przez osobę uprawnioną do składania oferty w imieniu Wykonawcy Formularz ofertowy – zgodnie ze wzorem stanowiącym załącznik nr </w:t>
      </w:r>
      <w:r w:rsidR="002F4769">
        <w:rPr>
          <w:rFonts w:asciiTheme="minorHAnsi" w:hAnsiTheme="minorHAnsi" w:cstheme="minorHAnsi"/>
          <w:sz w:val="22"/>
          <w:szCs w:val="22"/>
        </w:rPr>
        <w:t>1</w:t>
      </w:r>
      <w:r w:rsidRPr="00891B50">
        <w:rPr>
          <w:rFonts w:asciiTheme="minorHAnsi" w:hAnsiTheme="minorHAnsi" w:cstheme="minorHAnsi"/>
          <w:sz w:val="22"/>
          <w:szCs w:val="22"/>
        </w:rPr>
        <w:t xml:space="preserve"> do zapytania ofertowego, </w:t>
      </w:r>
    </w:p>
    <w:p w:rsidR="00C5638F" w:rsidRPr="00891B50" w:rsidRDefault="00C5638F" w:rsidP="00160AD2">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2. Formularz ofertowy musi być podpisany przez osobę albo osoby upoważnione do reprezentowania Wykonawcy. W przypadku, gdy osoba podpisująca ofertę w imieniu Wykonawcy nie jest wpisana do właściwego rejestru jako osoba upoważniona do reprezentacji, musi przedstawić pisemne pełnomocnictwo do występowania w imieniu Wykonawcy oraz jego reprezentowania i zaciągania zobowiązań finansowych podpisane przez osobę upoważnioną.</w:t>
      </w:r>
    </w:p>
    <w:p w:rsidR="00C5638F" w:rsidRPr="00891B50" w:rsidRDefault="00C5638F" w:rsidP="00160AD2">
      <w:pPr>
        <w:autoSpaceDE w:val="0"/>
        <w:autoSpaceDN w:val="0"/>
        <w:adjustRightInd w:val="0"/>
        <w:spacing w:line="360" w:lineRule="auto"/>
        <w:jc w:val="both"/>
        <w:rPr>
          <w:rFonts w:asciiTheme="minorHAnsi" w:hAnsiTheme="minorHAnsi" w:cstheme="minorHAnsi"/>
          <w:sz w:val="22"/>
          <w:szCs w:val="22"/>
        </w:rPr>
      </w:pPr>
    </w:p>
    <w:p w:rsidR="00C5638F" w:rsidRPr="00891B50" w:rsidRDefault="00C5638F" w:rsidP="00160AD2">
      <w:pPr>
        <w:autoSpaceDE w:val="0"/>
        <w:autoSpaceDN w:val="0"/>
        <w:adjustRightInd w:val="0"/>
        <w:spacing w:line="360" w:lineRule="auto"/>
        <w:jc w:val="both"/>
        <w:rPr>
          <w:rFonts w:asciiTheme="minorHAnsi" w:hAnsiTheme="minorHAnsi" w:cstheme="minorHAnsi"/>
          <w:b/>
          <w:sz w:val="22"/>
          <w:szCs w:val="22"/>
        </w:rPr>
      </w:pPr>
      <w:r w:rsidRPr="00891B50">
        <w:rPr>
          <w:rFonts w:asciiTheme="minorHAnsi" w:hAnsiTheme="minorHAnsi" w:cstheme="minorHAnsi"/>
          <w:b/>
          <w:sz w:val="22"/>
          <w:szCs w:val="22"/>
        </w:rPr>
        <w:t>V. INFORMACJE O SPOSOBIE POROZUMIEWANIA SIĘ ZAMAWIAJĄCEGO Z WYKONAWCAMI ORAZ PRZEKAZYWANIA OŚWIADCZEŃ LUB DOKUMENTÓW, A TAKŻE WSKAZANIE OSÓB UPRAWNIONYCH DO POROZUMIEWANIA SIĘ Z WYKONAWCAMI</w:t>
      </w:r>
    </w:p>
    <w:p w:rsidR="006255AA" w:rsidRPr="00891B50" w:rsidRDefault="006255AA" w:rsidP="00160AD2">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1. Obowiązującą formą porozumiewania się Zamawiającego i Wykonawcy jest forma pisemna </w:t>
      </w:r>
      <w:r w:rsidR="00311175" w:rsidRPr="00891B50">
        <w:rPr>
          <w:rFonts w:asciiTheme="minorHAnsi" w:hAnsiTheme="minorHAnsi" w:cstheme="minorHAnsi"/>
          <w:sz w:val="22"/>
          <w:szCs w:val="22"/>
        </w:rPr>
        <w:br/>
      </w:r>
      <w:r w:rsidRPr="00891B50">
        <w:rPr>
          <w:rFonts w:asciiTheme="minorHAnsi" w:hAnsiTheme="minorHAnsi" w:cstheme="minorHAnsi"/>
          <w:sz w:val="22"/>
          <w:szCs w:val="22"/>
        </w:rPr>
        <w:t xml:space="preserve">i elektroniczna. </w:t>
      </w:r>
    </w:p>
    <w:p w:rsidR="006255AA" w:rsidRPr="00891B50" w:rsidRDefault="006255AA" w:rsidP="00160AD2">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2. Wszelkie oświadczenia, wnioski, zawiadomienia oraz informacje w zakresie powyższej procedury Wykonawcy przekazują pisemnie na adres: Starostwo Powiatowe w Lidzbarku Warmińskim ul. Wyszyńskiego 37,  11-100 Lidzbark Warmiński lub drogą elektroniczną na adres e-mail:</w:t>
      </w:r>
      <w:r w:rsidR="00A53FDF">
        <w:rPr>
          <w:rFonts w:asciiTheme="minorHAnsi" w:hAnsiTheme="minorHAnsi" w:cstheme="minorHAnsi"/>
          <w:sz w:val="22"/>
          <w:szCs w:val="22"/>
        </w:rPr>
        <w:t xml:space="preserve"> </w:t>
      </w:r>
      <w:r w:rsidR="00A53FDF" w:rsidRPr="00891B50">
        <w:rPr>
          <w:rStyle w:val="Hipercze"/>
          <w:rFonts w:asciiTheme="minorHAnsi" w:hAnsiTheme="minorHAnsi" w:cstheme="minorHAnsi"/>
          <w:sz w:val="22"/>
          <w:szCs w:val="22"/>
        </w:rPr>
        <w:t>adamowicz.</w:t>
      </w:r>
      <w:hyperlink r:id="rId11" w:history="1">
        <w:r w:rsidR="00A53FDF" w:rsidRPr="00891B50">
          <w:rPr>
            <w:rStyle w:val="Hipercze"/>
            <w:rFonts w:asciiTheme="minorHAnsi" w:hAnsiTheme="minorHAnsi" w:cstheme="minorHAnsi"/>
            <w:sz w:val="22"/>
            <w:szCs w:val="22"/>
          </w:rPr>
          <w:t>dorota</w:t>
        </w:r>
      </w:hyperlink>
      <w:r w:rsidR="00A53FDF" w:rsidRPr="00891B50">
        <w:rPr>
          <w:rStyle w:val="Hipercze"/>
          <w:rFonts w:asciiTheme="minorHAnsi" w:hAnsiTheme="minorHAnsi" w:cstheme="minorHAnsi"/>
          <w:sz w:val="22"/>
          <w:szCs w:val="22"/>
        </w:rPr>
        <w:t>@powiatlidzbarski.pl</w:t>
      </w:r>
      <w:r w:rsidR="00E4365C">
        <w:rPr>
          <w:rStyle w:val="Hipercze"/>
          <w:rFonts w:asciiTheme="minorHAnsi" w:hAnsiTheme="minorHAnsi" w:cstheme="minorHAnsi"/>
          <w:sz w:val="22"/>
          <w:szCs w:val="22"/>
        </w:rPr>
        <w:t>,</w:t>
      </w:r>
      <w:r w:rsidRPr="00891B50">
        <w:rPr>
          <w:rFonts w:asciiTheme="minorHAnsi" w:hAnsiTheme="minorHAnsi" w:cstheme="minorHAnsi"/>
          <w:sz w:val="22"/>
          <w:szCs w:val="22"/>
        </w:rPr>
        <w:t xml:space="preserve"> </w:t>
      </w:r>
      <w:hyperlink r:id="rId12" w:history="1">
        <w:r w:rsidR="00396CB2" w:rsidRPr="00A1685A">
          <w:rPr>
            <w:rStyle w:val="Hipercze"/>
            <w:rFonts w:asciiTheme="minorHAnsi" w:hAnsiTheme="minorHAnsi" w:cstheme="minorHAnsi"/>
            <w:sz w:val="22"/>
            <w:szCs w:val="22"/>
          </w:rPr>
          <w:t>adamczuk.milena@powiatlidzbarski.pl</w:t>
        </w:r>
      </w:hyperlink>
      <w:r w:rsidRPr="00891B50">
        <w:rPr>
          <w:rFonts w:asciiTheme="minorHAnsi" w:hAnsiTheme="minorHAnsi" w:cstheme="minorHAnsi"/>
          <w:sz w:val="22"/>
          <w:szCs w:val="22"/>
        </w:rPr>
        <w:t xml:space="preserve">, (oświadczenia, wnioski, zawiadomienia oraz inne informacje przekazywane drogą elektroniczną winny być w formie </w:t>
      </w:r>
      <w:proofErr w:type="spellStart"/>
      <w:r w:rsidRPr="00891B50">
        <w:rPr>
          <w:rFonts w:asciiTheme="minorHAnsi" w:hAnsiTheme="minorHAnsi" w:cstheme="minorHAnsi"/>
          <w:sz w:val="22"/>
          <w:szCs w:val="22"/>
        </w:rPr>
        <w:t>skanu</w:t>
      </w:r>
      <w:proofErr w:type="spellEnd"/>
      <w:r w:rsidRPr="00891B50">
        <w:rPr>
          <w:rFonts w:asciiTheme="minorHAnsi" w:hAnsiTheme="minorHAnsi" w:cstheme="minorHAnsi"/>
          <w:sz w:val="22"/>
          <w:szCs w:val="22"/>
        </w:rPr>
        <w:t xml:space="preserve"> dokumentu). </w:t>
      </w:r>
    </w:p>
    <w:p w:rsidR="006255AA" w:rsidRPr="00891B50" w:rsidRDefault="006255AA" w:rsidP="006255AA">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3. W przypadku przekazywania oświadczeń, wniosków, zawiadomień oraz informacji drogą elektroniczną, każda ze stron na żądanie drugiej niezwłocznie potwierdza fakt ich otrzymania. </w:t>
      </w:r>
    </w:p>
    <w:p w:rsidR="00C5638F" w:rsidRPr="00891B50" w:rsidRDefault="00C5638F" w:rsidP="00C5638F">
      <w:pPr>
        <w:autoSpaceDE w:val="0"/>
        <w:autoSpaceDN w:val="0"/>
        <w:adjustRightInd w:val="0"/>
        <w:spacing w:line="360" w:lineRule="auto"/>
        <w:jc w:val="both"/>
        <w:rPr>
          <w:rFonts w:asciiTheme="minorHAnsi" w:hAnsiTheme="minorHAnsi" w:cstheme="minorHAnsi"/>
          <w:sz w:val="22"/>
          <w:szCs w:val="22"/>
        </w:rPr>
      </w:pPr>
    </w:p>
    <w:p w:rsidR="00C5638F" w:rsidRPr="00891B50" w:rsidRDefault="00C5638F" w:rsidP="00C5638F">
      <w:pPr>
        <w:autoSpaceDE w:val="0"/>
        <w:autoSpaceDN w:val="0"/>
        <w:adjustRightInd w:val="0"/>
        <w:spacing w:line="360" w:lineRule="auto"/>
        <w:jc w:val="both"/>
        <w:rPr>
          <w:rFonts w:asciiTheme="minorHAnsi" w:hAnsiTheme="minorHAnsi" w:cstheme="minorHAnsi"/>
          <w:b/>
          <w:sz w:val="22"/>
          <w:szCs w:val="22"/>
        </w:rPr>
      </w:pPr>
      <w:r w:rsidRPr="00891B50">
        <w:rPr>
          <w:rFonts w:asciiTheme="minorHAnsi" w:hAnsiTheme="minorHAnsi" w:cstheme="minorHAnsi"/>
          <w:b/>
          <w:sz w:val="22"/>
          <w:szCs w:val="22"/>
        </w:rPr>
        <w:t>VI. TERMIN ZWIĄZANIA OFERTĄ</w:t>
      </w:r>
    </w:p>
    <w:p w:rsidR="00C5638F" w:rsidRDefault="00C5638F" w:rsidP="00C5638F">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Składający ofertę Wykonawca pozostaje nią związany przez okres 30 dni od upływu terminu składania ofert. W uzasadnionych przypadkach, co najmniej 7 dni przed upływem terminu związania ofertą.</w:t>
      </w:r>
    </w:p>
    <w:p w:rsidR="008162E7" w:rsidRPr="00316BCB" w:rsidRDefault="008162E7" w:rsidP="008162E7">
      <w:pPr>
        <w:pStyle w:val="Default"/>
        <w:tabs>
          <w:tab w:val="left" w:pos="0"/>
        </w:tabs>
        <w:spacing w:line="360" w:lineRule="auto"/>
        <w:ind w:left="709" w:hanging="709"/>
        <w:jc w:val="both"/>
        <w:rPr>
          <w:rFonts w:asciiTheme="minorHAnsi" w:hAnsiTheme="minorHAnsi" w:cstheme="minorHAnsi"/>
          <w:sz w:val="22"/>
          <w:szCs w:val="22"/>
          <w:lang w:eastAsia="pl-PL"/>
        </w:rPr>
      </w:pPr>
    </w:p>
    <w:p w:rsidR="008162E7" w:rsidRPr="00891B50" w:rsidRDefault="002F4769" w:rsidP="008162E7">
      <w:pPr>
        <w:autoSpaceDE w:val="0"/>
        <w:autoSpaceDN w:val="0"/>
        <w:adjustRightInd w:val="0"/>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8162E7" w:rsidRPr="00891B50">
        <w:rPr>
          <w:rFonts w:asciiTheme="minorHAnsi" w:hAnsiTheme="minorHAnsi" w:cstheme="minorHAnsi"/>
          <w:b/>
          <w:sz w:val="22"/>
          <w:szCs w:val="22"/>
        </w:rPr>
        <w:t>I. OPIS SPOSOBU PRZYGOTOWANIA OFERT</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Oferta musi być sporządzona w języku polskim. </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Każda strona oferty wraz z załącznikami musi być podpisana przez osobę upoważnioną do podpisywania oferty. </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Wszelkie poprawki lub zmiany (również te przy użyciu korektora) w ofercie, w złącznikach, muszą być własnoręcznie podpisane przez osobę upoważnioną do podpisania oferty. </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Wymaga się, aby każda załączona do oferty kopia wymaganego dokumentu była poświadczona za zgodność z oryginałem (na każdej stronie zawierającej treść) przez uprawnionego przedstawiciela Wykonawcy upoważnionego do podpisania oferty. </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Wykonawcy ponoszą wszelkie koszty własne związane z przygotowaniem i złożeniem oferty, niezależnie od wyników postępowania. Zamawiający nie odpowiada za koszty poniesione przez Wykonawców w związku z przygotowaniem i złożeniem oferty. </w:t>
      </w:r>
    </w:p>
    <w:p w:rsidR="00A53FDF" w:rsidRPr="00891B50" w:rsidRDefault="008162E7" w:rsidP="00A53FDF">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Każdy Wykonawca ma prawo zwrócić się do Zamawiającego o wyjaśnienie treści zapytania ofertowego. Pytania Wykonawców muszą być sformułowane na piśmie</w:t>
      </w:r>
      <w:r w:rsidRPr="00891B50">
        <w:rPr>
          <w:rFonts w:asciiTheme="minorHAnsi" w:hAnsiTheme="minorHAnsi" w:cstheme="minorHAnsi"/>
          <w:sz w:val="22"/>
          <w:szCs w:val="22"/>
        </w:rPr>
        <w:br/>
        <w:t>i wysłane na adres e-mail:,</w:t>
      </w:r>
      <w:r w:rsidR="00A53FDF" w:rsidRPr="00A53FDF">
        <w:t xml:space="preserve"> </w:t>
      </w:r>
      <w:hyperlink r:id="rId13" w:history="1">
        <w:r w:rsidR="00A53FDF" w:rsidRPr="00891B50">
          <w:rPr>
            <w:rStyle w:val="Hipercze"/>
            <w:rFonts w:asciiTheme="minorHAnsi" w:hAnsiTheme="minorHAnsi" w:cstheme="minorHAnsi"/>
            <w:sz w:val="22"/>
            <w:szCs w:val="22"/>
          </w:rPr>
          <w:t>adamowicz.dorota@powiatlidzbarski.pl</w:t>
        </w:r>
      </w:hyperlink>
      <w:r w:rsidR="00A53FDF">
        <w:rPr>
          <w:rFonts w:asciiTheme="minorHAnsi" w:hAnsiTheme="minorHAnsi" w:cstheme="minorHAnsi"/>
          <w:sz w:val="22"/>
          <w:szCs w:val="22"/>
        </w:rPr>
        <w:t xml:space="preserve">, </w:t>
      </w:r>
    </w:p>
    <w:p w:rsidR="008162E7" w:rsidRPr="00891B50" w:rsidRDefault="00ED2ABB" w:rsidP="00A53FDF">
      <w:pPr>
        <w:pStyle w:val="Akapitzlist"/>
        <w:autoSpaceDE w:val="0"/>
        <w:autoSpaceDN w:val="0"/>
        <w:adjustRightInd w:val="0"/>
        <w:spacing w:line="360" w:lineRule="auto"/>
        <w:ind w:left="405"/>
        <w:jc w:val="both"/>
        <w:rPr>
          <w:rFonts w:asciiTheme="minorHAnsi" w:hAnsiTheme="minorHAnsi" w:cstheme="minorHAnsi"/>
          <w:sz w:val="22"/>
          <w:szCs w:val="22"/>
        </w:rPr>
      </w:pPr>
      <w:hyperlink r:id="rId14" w:history="1">
        <w:r w:rsidR="00396CB2" w:rsidRPr="00A1685A">
          <w:rPr>
            <w:rStyle w:val="Hipercze"/>
            <w:rFonts w:asciiTheme="minorHAnsi" w:hAnsiTheme="minorHAnsi" w:cstheme="minorHAnsi"/>
            <w:sz w:val="22"/>
            <w:szCs w:val="22"/>
          </w:rPr>
          <w:t>adamczuk.milena@powiatlidzbarski.pl</w:t>
        </w:r>
      </w:hyperlink>
      <w:r w:rsidR="008162E7" w:rsidRPr="00891B50">
        <w:rPr>
          <w:rFonts w:asciiTheme="minorHAnsi" w:hAnsiTheme="minorHAnsi" w:cstheme="minorHAnsi"/>
          <w:sz w:val="22"/>
          <w:szCs w:val="22"/>
        </w:rPr>
        <w:t xml:space="preserve">, </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Zamawiający jest zobowiązany udzielić wyjaśnień niezwłocznie jednak nie później niż </w:t>
      </w:r>
      <w:r w:rsidRPr="00891B50">
        <w:rPr>
          <w:rFonts w:asciiTheme="minorHAnsi" w:hAnsiTheme="minorHAnsi" w:cstheme="minorHAnsi"/>
          <w:iCs/>
          <w:sz w:val="22"/>
          <w:szCs w:val="22"/>
        </w:rPr>
        <w:t xml:space="preserve"> na 2 dni przed upływem terminu składania ofert.</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W</w:t>
      </w:r>
      <w:r w:rsidRPr="00891B50">
        <w:rPr>
          <w:rFonts w:asciiTheme="minorHAnsi" w:hAnsiTheme="minorHAnsi" w:cstheme="minorHAnsi"/>
          <w:color w:val="008000"/>
          <w:sz w:val="22"/>
          <w:szCs w:val="22"/>
        </w:rPr>
        <w:t xml:space="preserve"> </w:t>
      </w:r>
      <w:r w:rsidRPr="00891B50">
        <w:rPr>
          <w:rFonts w:asciiTheme="minorHAnsi" w:hAnsiTheme="minorHAnsi" w:cstheme="minorHAnsi"/>
          <w:sz w:val="22"/>
          <w:szCs w:val="22"/>
        </w:rPr>
        <w:t>uzasadnionych przypadkach Zamawiający może przed upływem terminu składania ofert zmienić treść zapytania ofertowego. Dokonaną zmianę Zamawiający niezwłocznie zamieszcza  na stronie internetowej.</w:t>
      </w:r>
    </w:p>
    <w:p w:rsidR="008162E7" w:rsidRPr="00891B50" w:rsidRDefault="008162E7" w:rsidP="008162E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Jeżeli w wyniku zmiany treści zapytania ofertowego jest niezbędny dodatkowy czas na wprowadzenie zmian w ofertach, Zamawiający przedłuża termin składania ofert i </w:t>
      </w:r>
      <w:r w:rsidR="0027141F">
        <w:rPr>
          <w:rFonts w:asciiTheme="minorHAnsi" w:hAnsiTheme="minorHAnsi" w:cstheme="minorHAnsi"/>
          <w:sz w:val="22"/>
          <w:szCs w:val="22"/>
        </w:rPr>
        <w:t>z</w:t>
      </w:r>
      <w:r w:rsidRPr="00891B50">
        <w:rPr>
          <w:rFonts w:asciiTheme="minorHAnsi" w:hAnsiTheme="minorHAnsi" w:cstheme="minorHAnsi"/>
          <w:sz w:val="22"/>
          <w:szCs w:val="22"/>
        </w:rPr>
        <w:t xml:space="preserve">amieszcza informację na stronie internetowej. </w:t>
      </w:r>
      <w:r w:rsidRPr="00891B50">
        <w:rPr>
          <w:rFonts w:asciiTheme="minorHAnsi" w:hAnsiTheme="minorHAnsi" w:cstheme="minorHAnsi"/>
          <w:color w:val="99CC00"/>
          <w:sz w:val="22"/>
          <w:szCs w:val="22"/>
        </w:rPr>
        <w:t xml:space="preserve"> </w:t>
      </w:r>
    </w:p>
    <w:p w:rsidR="002701F9" w:rsidRPr="002701F9" w:rsidRDefault="008162E7" w:rsidP="008162E7">
      <w:pPr>
        <w:pStyle w:val="Akapitzlist"/>
        <w:numPr>
          <w:ilvl w:val="0"/>
          <w:numId w:val="2"/>
        </w:numPr>
        <w:autoSpaceDE w:val="0"/>
        <w:autoSpaceDN w:val="0"/>
        <w:adjustRightInd w:val="0"/>
        <w:spacing w:line="360" w:lineRule="auto"/>
        <w:ind w:left="426" w:hanging="426"/>
        <w:jc w:val="both"/>
        <w:rPr>
          <w:rFonts w:asciiTheme="minorHAnsi" w:hAnsiTheme="minorHAnsi" w:cstheme="minorHAnsi"/>
          <w:color w:val="000000"/>
          <w:sz w:val="22"/>
          <w:szCs w:val="22"/>
        </w:rPr>
      </w:pPr>
      <w:r w:rsidRPr="002701F9">
        <w:rPr>
          <w:rFonts w:asciiTheme="minorHAnsi" w:hAnsiTheme="minorHAnsi" w:cstheme="minorHAnsi"/>
          <w:sz w:val="22"/>
          <w:szCs w:val="22"/>
        </w:rPr>
        <w:t>Wszelkie informacje o zmianach w niniejszym zapytaniu ofertowym oraz odpowiedzi na pytania zostaną opublikowane na stronie internetowej Zamawiającego</w:t>
      </w:r>
      <w:r w:rsidR="002701F9">
        <w:rPr>
          <w:rFonts w:asciiTheme="minorHAnsi" w:hAnsiTheme="minorHAnsi" w:cstheme="minorHAnsi"/>
          <w:sz w:val="22"/>
          <w:szCs w:val="22"/>
        </w:rPr>
        <w:t>.</w:t>
      </w:r>
    </w:p>
    <w:p w:rsidR="008162E7" w:rsidRPr="002701F9" w:rsidRDefault="008162E7" w:rsidP="008162E7">
      <w:pPr>
        <w:pStyle w:val="Akapitzlist"/>
        <w:numPr>
          <w:ilvl w:val="0"/>
          <w:numId w:val="2"/>
        </w:numPr>
        <w:autoSpaceDE w:val="0"/>
        <w:autoSpaceDN w:val="0"/>
        <w:adjustRightInd w:val="0"/>
        <w:spacing w:line="360" w:lineRule="auto"/>
        <w:ind w:left="426" w:hanging="426"/>
        <w:jc w:val="both"/>
        <w:rPr>
          <w:rFonts w:asciiTheme="minorHAnsi" w:hAnsiTheme="minorHAnsi" w:cstheme="minorHAnsi"/>
          <w:color w:val="000000"/>
          <w:sz w:val="22"/>
          <w:szCs w:val="22"/>
        </w:rPr>
      </w:pPr>
      <w:r w:rsidRPr="002701F9">
        <w:rPr>
          <w:rFonts w:asciiTheme="minorHAnsi" w:hAnsiTheme="minorHAnsi" w:cstheme="minorHAnsi"/>
          <w:sz w:val="22"/>
          <w:szCs w:val="22"/>
        </w:rPr>
        <w:t xml:space="preserve">Wykonawca, którego oferta została wybrana, zobowiązany jest do zawarcia umowy zgodnie </w:t>
      </w:r>
      <w:r w:rsidRPr="002701F9">
        <w:rPr>
          <w:rFonts w:asciiTheme="minorHAnsi" w:hAnsiTheme="minorHAnsi" w:cstheme="minorHAnsi"/>
          <w:sz w:val="22"/>
          <w:szCs w:val="22"/>
        </w:rPr>
        <w:br/>
        <w:t xml:space="preserve">z wymaganiami niniejszego zapytania ofertowego, jego zobowiązaniem zawartym w ofercie </w:t>
      </w:r>
      <w:r w:rsidRPr="002701F9">
        <w:rPr>
          <w:rFonts w:asciiTheme="minorHAnsi" w:hAnsiTheme="minorHAnsi" w:cstheme="minorHAnsi"/>
          <w:sz w:val="22"/>
          <w:szCs w:val="22"/>
        </w:rPr>
        <w:br/>
        <w:t>i na warunkach określonych we wzorze umowy.</w:t>
      </w:r>
    </w:p>
    <w:p w:rsidR="008162E7" w:rsidRPr="00891B50" w:rsidRDefault="008162E7" w:rsidP="008162E7">
      <w:pPr>
        <w:pStyle w:val="Akapitzlist"/>
        <w:numPr>
          <w:ilvl w:val="0"/>
          <w:numId w:val="2"/>
        </w:numPr>
        <w:autoSpaceDE w:val="0"/>
        <w:autoSpaceDN w:val="0"/>
        <w:adjustRightInd w:val="0"/>
        <w:spacing w:line="360" w:lineRule="auto"/>
        <w:ind w:left="426" w:hanging="426"/>
        <w:jc w:val="both"/>
        <w:rPr>
          <w:rFonts w:asciiTheme="minorHAnsi" w:hAnsiTheme="minorHAnsi" w:cstheme="minorHAnsi"/>
          <w:color w:val="000000"/>
          <w:sz w:val="22"/>
          <w:szCs w:val="22"/>
        </w:rPr>
      </w:pPr>
      <w:r w:rsidRPr="00891B50">
        <w:rPr>
          <w:rFonts w:asciiTheme="minorHAnsi" w:hAnsiTheme="minorHAnsi" w:cstheme="minorHAnsi"/>
          <w:sz w:val="22"/>
          <w:szCs w:val="22"/>
        </w:rPr>
        <w:t xml:space="preserve">Wzór umowy stanowi załącznik nr </w:t>
      </w:r>
      <w:r w:rsidR="002F4769">
        <w:rPr>
          <w:rFonts w:asciiTheme="minorHAnsi" w:hAnsiTheme="minorHAnsi" w:cstheme="minorHAnsi"/>
          <w:sz w:val="22"/>
          <w:szCs w:val="22"/>
        </w:rPr>
        <w:t>2</w:t>
      </w:r>
      <w:r w:rsidRPr="00891B50">
        <w:rPr>
          <w:rFonts w:asciiTheme="minorHAnsi" w:hAnsiTheme="minorHAnsi" w:cstheme="minorHAnsi"/>
          <w:sz w:val="22"/>
          <w:szCs w:val="22"/>
        </w:rPr>
        <w:t xml:space="preserve"> do zapytania ofertowego. </w:t>
      </w:r>
    </w:p>
    <w:p w:rsidR="008162E7" w:rsidRPr="00891B50" w:rsidRDefault="008162E7" w:rsidP="008162E7">
      <w:pPr>
        <w:pStyle w:val="Akapitzlist"/>
        <w:numPr>
          <w:ilvl w:val="0"/>
          <w:numId w:val="2"/>
        </w:numPr>
        <w:autoSpaceDE w:val="0"/>
        <w:autoSpaceDN w:val="0"/>
        <w:adjustRightInd w:val="0"/>
        <w:spacing w:line="360" w:lineRule="auto"/>
        <w:ind w:left="426" w:hanging="426"/>
        <w:jc w:val="both"/>
        <w:rPr>
          <w:rFonts w:asciiTheme="minorHAnsi" w:hAnsiTheme="minorHAnsi" w:cstheme="minorHAnsi"/>
          <w:color w:val="000000"/>
          <w:sz w:val="22"/>
          <w:szCs w:val="22"/>
        </w:rPr>
      </w:pPr>
      <w:r w:rsidRPr="00891B50">
        <w:rPr>
          <w:rFonts w:asciiTheme="minorHAnsi" w:hAnsiTheme="minorHAnsi" w:cstheme="minorHAnsi"/>
          <w:sz w:val="22"/>
          <w:szCs w:val="22"/>
        </w:rPr>
        <w:t>Zakres świadczenia Wykonawcy wynikający z zawartej umowy musi być tożsamy z jego zobowiązaniem zawartym w ofercie.</w:t>
      </w:r>
    </w:p>
    <w:p w:rsidR="008162E7" w:rsidRPr="00891B50" w:rsidRDefault="008162E7" w:rsidP="008162E7">
      <w:pPr>
        <w:pStyle w:val="Akapitzlist"/>
        <w:numPr>
          <w:ilvl w:val="0"/>
          <w:numId w:val="2"/>
        </w:numPr>
        <w:autoSpaceDE w:val="0"/>
        <w:autoSpaceDN w:val="0"/>
        <w:adjustRightInd w:val="0"/>
        <w:spacing w:line="360" w:lineRule="auto"/>
        <w:ind w:left="426" w:hanging="426"/>
        <w:jc w:val="both"/>
        <w:rPr>
          <w:rFonts w:asciiTheme="minorHAnsi" w:hAnsiTheme="minorHAnsi" w:cstheme="minorHAnsi"/>
          <w:color w:val="000000"/>
          <w:sz w:val="22"/>
          <w:szCs w:val="22"/>
        </w:rPr>
      </w:pPr>
      <w:r w:rsidRPr="00891B50">
        <w:rPr>
          <w:rFonts w:asciiTheme="minorHAnsi" w:hAnsiTheme="minorHAnsi" w:cstheme="minorHAnsi"/>
          <w:sz w:val="22"/>
          <w:szCs w:val="22"/>
        </w:rPr>
        <w:t xml:space="preserve">Umowa w sprawie zamówienia publicznego będzie nieważna w części wykraczającej poza określenie przedmiotu zamówienia określonego w zapytaniu ofertowym. </w:t>
      </w:r>
    </w:p>
    <w:p w:rsidR="008162E7" w:rsidRPr="00891B50" w:rsidRDefault="008162E7" w:rsidP="008162E7">
      <w:pPr>
        <w:autoSpaceDE w:val="0"/>
        <w:autoSpaceDN w:val="0"/>
        <w:adjustRightInd w:val="0"/>
        <w:spacing w:line="360" w:lineRule="auto"/>
        <w:jc w:val="both"/>
        <w:rPr>
          <w:rFonts w:asciiTheme="minorHAnsi" w:hAnsiTheme="minorHAnsi" w:cstheme="minorHAnsi"/>
          <w:sz w:val="22"/>
          <w:szCs w:val="22"/>
        </w:rPr>
      </w:pPr>
    </w:p>
    <w:p w:rsidR="008162E7" w:rsidRPr="00891B50" w:rsidRDefault="002F4769" w:rsidP="008162E7">
      <w:pPr>
        <w:autoSpaceDE w:val="0"/>
        <w:autoSpaceDN w:val="0"/>
        <w:adjustRightInd w:val="0"/>
        <w:spacing w:line="360" w:lineRule="auto"/>
        <w:jc w:val="both"/>
        <w:rPr>
          <w:rFonts w:asciiTheme="minorHAnsi" w:hAnsiTheme="minorHAnsi" w:cstheme="minorHAnsi"/>
          <w:b/>
          <w:sz w:val="22"/>
          <w:szCs w:val="22"/>
        </w:rPr>
      </w:pPr>
      <w:r>
        <w:rPr>
          <w:rFonts w:asciiTheme="minorHAnsi" w:hAnsiTheme="minorHAnsi" w:cstheme="minorHAnsi"/>
          <w:b/>
          <w:sz w:val="22"/>
          <w:szCs w:val="22"/>
        </w:rPr>
        <w:t>VII.</w:t>
      </w:r>
      <w:r w:rsidR="008162E7" w:rsidRPr="00891B50">
        <w:rPr>
          <w:rFonts w:asciiTheme="minorHAnsi" w:hAnsiTheme="minorHAnsi" w:cstheme="minorHAnsi"/>
          <w:b/>
          <w:sz w:val="22"/>
          <w:szCs w:val="22"/>
        </w:rPr>
        <w:t xml:space="preserve"> WYJAŚNIENIA W TOKU BADANIA I OCENY OFERT: </w:t>
      </w:r>
    </w:p>
    <w:p w:rsidR="008162E7" w:rsidRPr="00891B50" w:rsidRDefault="008162E7" w:rsidP="008162E7">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 W toku badania i oceny ofert Zamawiający może żądać od Wykonawców wyjaśnień dotyczących treści złożonych ofert oraz wyjaśnień dotyczących oświadczeń lub dokumentów potwierdzających spełnianie przez Wykonawców warunków udziału w postępowaniu.</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p>
    <w:p w:rsidR="008162E7" w:rsidRPr="00891B50" w:rsidRDefault="002F4769" w:rsidP="008162E7">
      <w:pPr>
        <w:autoSpaceDE w:val="0"/>
        <w:autoSpaceDN w:val="0"/>
        <w:adjustRightInd w:val="0"/>
        <w:spacing w:line="360" w:lineRule="auto"/>
        <w:jc w:val="both"/>
        <w:rPr>
          <w:rFonts w:asciiTheme="minorHAnsi" w:hAnsiTheme="minorHAnsi" w:cstheme="minorHAnsi"/>
          <w:b/>
          <w:sz w:val="22"/>
          <w:szCs w:val="22"/>
        </w:rPr>
      </w:pPr>
      <w:r>
        <w:rPr>
          <w:rFonts w:asciiTheme="minorHAnsi" w:hAnsiTheme="minorHAnsi" w:cstheme="minorHAnsi"/>
          <w:b/>
          <w:sz w:val="22"/>
          <w:szCs w:val="22"/>
        </w:rPr>
        <w:t>VII</w:t>
      </w:r>
      <w:r w:rsidR="008162E7">
        <w:rPr>
          <w:rFonts w:asciiTheme="minorHAnsi" w:hAnsiTheme="minorHAnsi" w:cstheme="minorHAnsi"/>
          <w:b/>
          <w:sz w:val="22"/>
          <w:szCs w:val="22"/>
        </w:rPr>
        <w:t>I</w:t>
      </w:r>
      <w:r w:rsidR="008162E7" w:rsidRPr="00891B50">
        <w:rPr>
          <w:rFonts w:asciiTheme="minorHAnsi" w:hAnsiTheme="minorHAnsi" w:cstheme="minorHAnsi"/>
          <w:b/>
          <w:sz w:val="22"/>
          <w:szCs w:val="22"/>
        </w:rPr>
        <w:t>. MIEJSCE ORAZ TERMIN SKŁADANIA OFERT</w:t>
      </w:r>
    </w:p>
    <w:p w:rsidR="008162E7" w:rsidRPr="00891B50" w:rsidRDefault="008162E7" w:rsidP="008162E7">
      <w:pPr>
        <w:pStyle w:val="Akapitzlist"/>
        <w:numPr>
          <w:ilvl w:val="0"/>
          <w:numId w:val="1"/>
        </w:numPr>
        <w:autoSpaceDE w:val="0"/>
        <w:autoSpaceDN w:val="0"/>
        <w:adjustRightInd w:val="0"/>
        <w:spacing w:line="360" w:lineRule="auto"/>
        <w:ind w:left="0" w:firstLine="45"/>
        <w:jc w:val="both"/>
        <w:rPr>
          <w:rFonts w:asciiTheme="minorHAnsi" w:hAnsiTheme="minorHAnsi" w:cstheme="minorHAnsi"/>
          <w:sz w:val="22"/>
          <w:szCs w:val="22"/>
        </w:rPr>
      </w:pPr>
      <w:r w:rsidRPr="00891B50">
        <w:rPr>
          <w:rFonts w:asciiTheme="minorHAnsi" w:hAnsiTheme="minorHAnsi" w:cstheme="minorHAnsi"/>
          <w:sz w:val="22"/>
          <w:szCs w:val="22"/>
        </w:rPr>
        <w:t xml:space="preserve">Ofertę należy złożyć w siedzibie Zamawiającego: Starostwo Powiatowe w Lidzbarku Warmińskim ul. Wyszyńskiego 37, 11-100 Lidzbark Warmiński, pokój nr 206  w terminie do dnia </w:t>
      </w:r>
      <w:r w:rsidR="00396CB2">
        <w:rPr>
          <w:rFonts w:asciiTheme="minorHAnsi" w:hAnsiTheme="minorHAnsi" w:cstheme="minorHAnsi"/>
          <w:sz w:val="22"/>
          <w:szCs w:val="22"/>
        </w:rPr>
        <w:t>03.06.2024</w:t>
      </w:r>
      <w:r w:rsidRPr="00891B50">
        <w:rPr>
          <w:rFonts w:asciiTheme="minorHAnsi" w:hAnsiTheme="minorHAnsi" w:cstheme="minorHAnsi"/>
          <w:sz w:val="22"/>
          <w:szCs w:val="22"/>
        </w:rPr>
        <w:t xml:space="preserve"> r. do godziny 11.00, osobiście, za pośrednictwem operatora pocztowego bądź posłańca.</w:t>
      </w:r>
    </w:p>
    <w:p w:rsidR="008162E7" w:rsidRDefault="008162E7" w:rsidP="008162E7">
      <w:pPr>
        <w:pStyle w:val="Akapitzlist"/>
        <w:numPr>
          <w:ilvl w:val="0"/>
          <w:numId w:val="1"/>
        </w:numPr>
        <w:autoSpaceDE w:val="0"/>
        <w:autoSpaceDN w:val="0"/>
        <w:adjustRightInd w:val="0"/>
        <w:spacing w:line="360" w:lineRule="auto"/>
        <w:ind w:left="0" w:firstLine="45"/>
        <w:jc w:val="both"/>
        <w:rPr>
          <w:rFonts w:asciiTheme="minorHAnsi" w:hAnsiTheme="minorHAnsi" w:cstheme="minorHAnsi"/>
          <w:sz w:val="22"/>
          <w:szCs w:val="22"/>
        </w:rPr>
      </w:pPr>
      <w:r w:rsidRPr="00891B50">
        <w:rPr>
          <w:rFonts w:asciiTheme="minorHAnsi" w:hAnsiTheme="minorHAnsi" w:cstheme="minorHAnsi"/>
          <w:sz w:val="22"/>
          <w:szCs w:val="22"/>
        </w:rPr>
        <w:t xml:space="preserve">Otwarcie ofert nastąpi w siedzibie Zamawiającego w Starostwie Powiatowym w Lidzbarku Warmińskim ul. Wyszyńskiego 37, 11-100 Lidzbark Warmiński, w </w:t>
      </w:r>
      <w:r w:rsidRPr="001C5B63">
        <w:rPr>
          <w:rFonts w:asciiTheme="minorHAnsi" w:hAnsiTheme="minorHAnsi" w:cstheme="minorHAnsi"/>
          <w:sz w:val="22"/>
          <w:szCs w:val="22"/>
        </w:rPr>
        <w:t xml:space="preserve">dniu </w:t>
      </w:r>
      <w:r w:rsidR="00396CB2">
        <w:rPr>
          <w:rFonts w:asciiTheme="minorHAnsi" w:hAnsiTheme="minorHAnsi" w:cstheme="minorHAnsi"/>
          <w:sz w:val="22"/>
          <w:szCs w:val="22"/>
        </w:rPr>
        <w:t>03.06.2024</w:t>
      </w:r>
      <w:r w:rsidRPr="001C5B63">
        <w:rPr>
          <w:rFonts w:asciiTheme="minorHAnsi" w:hAnsiTheme="minorHAnsi" w:cstheme="minorHAnsi"/>
          <w:sz w:val="22"/>
          <w:szCs w:val="22"/>
        </w:rPr>
        <w:t xml:space="preserve"> r.  o godz. 11:15</w:t>
      </w:r>
    </w:p>
    <w:p w:rsidR="00396CB2" w:rsidRDefault="00396CB2" w:rsidP="00396CB2">
      <w:pPr>
        <w:pStyle w:val="Akapitzlist"/>
        <w:numPr>
          <w:ilvl w:val="0"/>
          <w:numId w:val="1"/>
        </w:numPr>
        <w:autoSpaceDE w:val="0"/>
        <w:autoSpaceDN w:val="0"/>
        <w:adjustRightInd w:val="0"/>
        <w:spacing w:line="360" w:lineRule="auto"/>
        <w:ind w:left="0" w:firstLine="45"/>
        <w:jc w:val="both"/>
        <w:rPr>
          <w:rFonts w:asciiTheme="minorHAnsi" w:hAnsiTheme="minorHAnsi" w:cstheme="minorHAnsi"/>
          <w:sz w:val="22"/>
          <w:szCs w:val="22"/>
        </w:rPr>
      </w:pPr>
      <w:r w:rsidRPr="00891B50">
        <w:rPr>
          <w:rFonts w:asciiTheme="minorHAnsi" w:hAnsiTheme="minorHAnsi" w:cstheme="minorHAnsi"/>
          <w:sz w:val="22"/>
          <w:szCs w:val="22"/>
        </w:rPr>
        <w:t xml:space="preserve">Zamawiający dopuszcza złożenie oferty za pośrednictwem poczty elektronicznej na adres   e-mail:, </w:t>
      </w:r>
      <w:hyperlink r:id="rId15" w:history="1">
        <w:r w:rsidRPr="009A1614">
          <w:rPr>
            <w:rStyle w:val="Hipercze"/>
            <w:rFonts w:asciiTheme="minorHAnsi" w:hAnsiTheme="minorHAnsi" w:cstheme="minorHAnsi"/>
            <w:sz w:val="22"/>
            <w:szCs w:val="22"/>
          </w:rPr>
          <w:t>adamowicz.dorota@powiatlidzbarski.pl</w:t>
        </w:r>
      </w:hyperlink>
      <w:r>
        <w:rPr>
          <w:rFonts w:asciiTheme="minorHAnsi" w:hAnsiTheme="minorHAnsi" w:cstheme="minorHAnsi"/>
          <w:sz w:val="22"/>
          <w:szCs w:val="22"/>
        </w:rPr>
        <w:t>,</w:t>
      </w:r>
      <w:r w:rsidRPr="00891B50">
        <w:rPr>
          <w:rFonts w:asciiTheme="minorHAnsi" w:hAnsiTheme="minorHAnsi" w:cstheme="minorHAnsi"/>
          <w:sz w:val="22"/>
          <w:szCs w:val="22"/>
        </w:rPr>
        <w:t xml:space="preserve"> </w:t>
      </w:r>
      <w:hyperlink r:id="rId16" w:history="1">
        <w:r w:rsidRPr="00A1685A">
          <w:rPr>
            <w:rStyle w:val="Hipercze"/>
            <w:rFonts w:asciiTheme="minorHAnsi" w:hAnsiTheme="minorHAnsi" w:cstheme="minorHAnsi"/>
            <w:sz w:val="22"/>
            <w:szCs w:val="22"/>
          </w:rPr>
          <w:t>adamczuk.milena@powiatlidzbarski.pl</w:t>
        </w:r>
      </w:hyperlink>
      <w:r w:rsidRPr="00891B50">
        <w:rPr>
          <w:rFonts w:asciiTheme="minorHAnsi" w:hAnsiTheme="minorHAnsi" w:cstheme="minorHAnsi"/>
          <w:sz w:val="22"/>
          <w:szCs w:val="22"/>
        </w:rPr>
        <w:t>,</w:t>
      </w:r>
    </w:p>
    <w:p w:rsidR="008162E7" w:rsidRPr="00891B50" w:rsidRDefault="008162E7" w:rsidP="008162E7">
      <w:pPr>
        <w:pStyle w:val="Akapitzlist"/>
        <w:numPr>
          <w:ilvl w:val="0"/>
          <w:numId w:val="1"/>
        </w:numPr>
        <w:autoSpaceDE w:val="0"/>
        <w:autoSpaceDN w:val="0"/>
        <w:adjustRightInd w:val="0"/>
        <w:spacing w:line="360" w:lineRule="auto"/>
        <w:rPr>
          <w:rFonts w:asciiTheme="minorHAnsi" w:hAnsiTheme="minorHAnsi" w:cstheme="minorHAnsi"/>
          <w:sz w:val="22"/>
          <w:szCs w:val="22"/>
        </w:rPr>
      </w:pPr>
      <w:r w:rsidRPr="00891B50">
        <w:rPr>
          <w:rFonts w:asciiTheme="minorHAnsi" w:hAnsiTheme="minorHAnsi" w:cstheme="minorHAnsi"/>
          <w:sz w:val="22"/>
          <w:szCs w:val="22"/>
        </w:rPr>
        <w:t>Oferty złożone po terminie zostaną zwrócone Wykonawcom bez otwierania.</w:t>
      </w:r>
    </w:p>
    <w:p w:rsidR="008162E7" w:rsidRPr="00891B50" w:rsidRDefault="008162E7" w:rsidP="008162E7">
      <w:pPr>
        <w:pStyle w:val="Tekstpodstawowy22"/>
        <w:numPr>
          <w:ilvl w:val="0"/>
          <w:numId w:val="1"/>
        </w:numPr>
        <w:tabs>
          <w:tab w:val="left" w:pos="426"/>
        </w:tabs>
        <w:spacing w:line="360" w:lineRule="auto"/>
        <w:ind w:left="0" w:right="-1" w:firstLine="45"/>
        <w:rPr>
          <w:rFonts w:asciiTheme="minorHAnsi" w:hAnsiTheme="minorHAnsi" w:cstheme="minorHAnsi"/>
          <w:noProof w:val="0"/>
          <w:sz w:val="22"/>
          <w:szCs w:val="22"/>
          <w:lang w:val="pl-PL" w:eastAsia="pl-PL"/>
        </w:rPr>
      </w:pPr>
      <w:r w:rsidRPr="00891B50">
        <w:rPr>
          <w:rFonts w:asciiTheme="minorHAnsi" w:hAnsiTheme="minorHAnsi" w:cstheme="minorHAnsi"/>
          <w:noProof w:val="0"/>
          <w:sz w:val="22"/>
          <w:szCs w:val="22"/>
          <w:lang w:val="pl-PL" w:eastAsia="pl-PL"/>
        </w:rPr>
        <w:t xml:space="preserve">Ofertę należy umieścić w zamkniętym opakowaniu, uniemożliwiającym odczytanie jego zawartości bez uszkodzenia tego opakowania. Opakowanie powinno być oznaczone nazwą (firmą) i adresem Wykonawcy, zaadresowane następująco: </w:t>
      </w:r>
    </w:p>
    <w:p w:rsidR="00396CB2" w:rsidRPr="00891B50" w:rsidRDefault="008162E7" w:rsidP="00396CB2">
      <w:pPr>
        <w:spacing w:line="360" w:lineRule="auto"/>
        <w:jc w:val="both"/>
        <w:rPr>
          <w:rFonts w:asciiTheme="minorHAnsi" w:hAnsiTheme="minorHAnsi" w:cstheme="minorHAnsi"/>
          <w:sz w:val="22"/>
          <w:szCs w:val="22"/>
        </w:rPr>
      </w:pPr>
      <w:r w:rsidRPr="00A372F1">
        <w:rPr>
          <w:rFonts w:asciiTheme="minorHAnsi" w:hAnsiTheme="minorHAnsi" w:cstheme="minorHAnsi"/>
          <w:b/>
          <w:sz w:val="22"/>
          <w:szCs w:val="22"/>
        </w:rPr>
        <w:t xml:space="preserve">Oferta na </w:t>
      </w:r>
      <w:r w:rsidR="00396CB2" w:rsidRPr="00244118">
        <w:rPr>
          <w:rFonts w:asciiTheme="minorHAnsi" w:hAnsiTheme="minorHAnsi" w:cstheme="minorHAnsi"/>
          <w:b/>
          <w:sz w:val="22"/>
          <w:szCs w:val="22"/>
        </w:rPr>
        <w:t>opracowanie dokumentacji projektowej dla zadania pn. „Poprawa efektywności energetycznej budynku Zespołu Szkół Zawodowych w Lidzbarku Warmińskim</w:t>
      </w:r>
      <w:r w:rsidR="00724D5C">
        <w:rPr>
          <w:rFonts w:asciiTheme="minorHAnsi" w:hAnsiTheme="minorHAnsi" w:cstheme="minorHAnsi"/>
          <w:b/>
          <w:sz w:val="22"/>
          <w:szCs w:val="22"/>
        </w:rPr>
        <w:t>”</w:t>
      </w:r>
      <w:r w:rsidR="00396CB2" w:rsidRPr="00244118">
        <w:rPr>
          <w:rFonts w:asciiTheme="minorHAnsi" w:hAnsiTheme="minorHAnsi" w:cstheme="minorHAnsi"/>
          <w:b/>
          <w:sz w:val="22"/>
          <w:szCs w:val="22"/>
        </w:rPr>
        <w:t xml:space="preserve"> oraz </w:t>
      </w:r>
      <w:r w:rsidR="00724D5C" w:rsidRPr="00724D5C">
        <w:rPr>
          <w:rFonts w:asciiTheme="minorHAnsi" w:hAnsiTheme="minorHAnsi" w:cstheme="minorHAnsi"/>
          <w:b/>
          <w:sz w:val="22"/>
          <w:szCs w:val="22"/>
        </w:rPr>
        <w:t>„Poprawa efektywności energetycznej budynku Bursy Szkolnej przy Zespole Szkół Zawodowych w Lidzbarku Warmińskim”</w:t>
      </w:r>
      <w:r w:rsidR="00396CB2">
        <w:rPr>
          <w:rFonts w:asciiTheme="minorHAnsi" w:hAnsiTheme="minorHAnsi" w:cstheme="minorHAnsi"/>
          <w:sz w:val="22"/>
          <w:szCs w:val="22"/>
        </w:rPr>
        <w:t xml:space="preserve">, </w:t>
      </w:r>
      <w:r w:rsidR="00396CB2" w:rsidRPr="00891B50">
        <w:rPr>
          <w:rFonts w:asciiTheme="minorHAnsi" w:hAnsiTheme="minorHAnsi" w:cstheme="minorHAnsi"/>
          <w:sz w:val="22"/>
          <w:szCs w:val="22"/>
        </w:rPr>
        <w:t xml:space="preserve">nie otwierać przed: </w:t>
      </w:r>
      <w:r w:rsidR="00396CB2">
        <w:rPr>
          <w:rFonts w:asciiTheme="minorHAnsi" w:hAnsiTheme="minorHAnsi" w:cstheme="minorHAnsi"/>
          <w:sz w:val="22"/>
          <w:szCs w:val="22"/>
        </w:rPr>
        <w:t>03.06.2024</w:t>
      </w:r>
      <w:r w:rsidR="00396CB2" w:rsidRPr="001C5B63">
        <w:rPr>
          <w:rFonts w:asciiTheme="minorHAnsi" w:hAnsiTheme="minorHAnsi" w:cstheme="minorHAnsi"/>
          <w:sz w:val="22"/>
          <w:szCs w:val="22"/>
        </w:rPr>
        <w:t>r. , godz:11:15.</w:t>
      </w:r>
    </w:p>
    <w:p w:rsidR="008162E7" w:rsidRPr="00891B50" w:rsidRDefault="008162E7" w:rsidP="008162E7">
      <w:pPr>
        <w:pStyle w:val="Akapitzlist"/>
        <w:numPr>
          <w:ilvl w:val="0"/>
          <w:numId w:val="1"/>
        </w:numPr>
        <w:tabs>
          <w:tab w:val="left" w:pos="426"/>
        </w:tabs>
        <w:autoSpaceDE w:val="0"/>
        <w:autoSpaceDN w:val="0"/>
        <w:adjustRightInd w:val="0"/>
        <w:spacing w:line="360" w:lineRule="auto"/>
        <w:ind w:right="-1"/>
        <w:jc w:val="both"/>
        <w:rPr>
          <w:rFonts w:asciiTheme="minorHAnsi" w:hAnsiTheme="minorHAnsi" w:cstheme="minorHAnsi"/>
          <w:sz w:val="22"/>
          <w:szCs w:val="22"/>
        </w:rPr>
      </w:pPr>
      <w:r w:rsidRPr="00891B50">
        <w:rPr>
          <w:rFonts w:asciiTheme="minorHAnsi" w:hAnsiTheme="minorHAnsi" w:cstheme="minorHAnsi"/>
          <w:sz w:val="22"/>
          <w:szCs w:val="22"/>
        </w:rPr>
        <w:t>Zamawiający nie organizuje publicznego otwarcia ofert.</w:t>
      </w:r>
    </w:p>
    <w:p w:rsidR="008162E7" w:rsidRPr="00891B50" w:rsidRDefault="008162E7" w:rsidP="008162E7">
      <w:pPr>
        <w:tabs>
          <w:tab w:val="left" w:pos="720"/>
        </w:tabs>
        <w:spacing w:line="360" w:lineRule="auto"/>
        <w:ind w:right="-1"/>
        <w:jc w:val="both"/>
        <w:rPr>
          <w:rFonts w:asciiTheme="minorHAnsi" w:hAnsiTheme="minorHAnsi" w:cstheme="minorHAnsi"/>
          <w:b/>
          <w:sz w:val="22"/>
          <w:szCs w:val="22"/>
        </w:rPr>
      </w:pPr>
    </w:p>
    <w:p w:rsidR="008162E7" w:rsidRPr="00891B50" w:rsidRDefault="002F4769" w:rsidP="008162E7">
      <w:pPr>
        <w:tabs>
          <w:tab w:val="left" w:pos="720"/>
        </w:tabs>
        <w:spacing w:line="360" w:lineRule="auto"/>
        <w:ind w:right="-1"/>
        <w:jc w:val="both"/>
        <w:rPr>
          <w:rFonts w:asciiTheme="minorHAnsi" w:hAnsiTheme="minorHAnsi" w:cstheme="minorHAnsi"/>
          <w:sz w:val="22"/>
          <w:szCs w:val="22"/>
        </w:rPr>
      </w:pPr>
      <w:r>
        <w:rPr>
          <w:rFonts w:asciiTheme="minorHAnsi" w:hAnsiTheme="minorHAnsi" w:cstheme="minorHAnsi"/>
          <w:b/>
          <w:sz w:val="22"/>
          <w:szCs w:val="22"/>
        </w:rPr>
        <w:t>I</w:t>
      </w:r>
      <w:r w:rsidR="008162E7" w:rsidRPr="00891B50">
        <w:rPr>
          <w:rFonts w:asciiTheme="minorHAnsi" w:hAnsiTheme="minorHAnsi" w:cstheme="minorHAnsi"/>
          <w:b/>
          <w:sz w:val="22"/>
          <w:szCs w:val="22"/>
        </w:rPr>
        <w:t>X. OPIS SPOSOBU OBLICZENIA CENY</w:t>
      </w:r>
      <w:r w:rsidR="008162E7" w:rsidRPr="00891B50">
        <w:rPr>
          <w:rFonts w:asciiTheme="minorHAnsi" w:hAnsiTheme="minorHAnsi" w:cstheme="minorHAnsi"/>
          <w:sz w:val="22"/>
          <w:szCs w:val="22"/>
        </w:rPr>
        <w:t xml:space="preserve"> </w:t>
      </w:r>
    </w:p>
    <w:p w:rsidR="008162E7" w:rsidRPr="00891B50" w:rsidRDefault="008162E7" w:rsidP="008162E7">
      <w:pPr>
        <w:tabs>
          <w:tab w:val="left" w:pos="720"/>
        </w:tabs>
        <w:spacing w:line="360" w:lineRule="auto"/>
        <w:ind w:right="-1"/>
        <w:jc w:val="both"/>
        <w:rPr>
          <w:rFonts w:asciiTheme="minorHAnsi" w:hAnsiTheme="minorHAnsi" w:cstheme="minorHAnsi"/>
          <w:sz w:val="22"/>
          <w:szCs w:val="22"/>
        </w:rPr>
      </w:pPr>
      <w:r w:rsidRPr="00891B50">
        <w:rPr>
          <w:rFonts w:asciiTheme="minorHAnsi" w:hAnsiTheme="minorHAnsi" w:cstheme="minorHAnsi"/>
          <w:sz w:val="22"/>
          <w:szCs w:val="22"/>
        </w:rPr>
        <w:t xml:space="preserve">1. Cena brutto za wykonanie przedmiotu zamówienia zostanie wyliczona przez Wykonawcę na podstawie wypełnionego formularza cenowego i przedstawiona w składanej ofercie. Powinna ona uwzględniać wszelkie koszty niezbędne dla prawidłowego wykonania przedmiotu zamówienia. </w:t>
      </w:r>
    </w:p>
    <w:p w:rsidR="008162E7" w:rsidRPr="00891B50" w:rsidRDefault="008162E7" w:rsidP="008162E7">
      <w:pPr>
        <w:tabs>
          <w:tab w:val="left" w:pos="720"/>
        </w:tabs>
        <w:spacing w:line="360" w:lineRule="auto"/>
        <w:ind w:right="-1"/>
        <w:jc w:val="both"/>
        <w:rPr>
          <w:rFonts w:asciiTheme="minorHAnsi" w:hAnsiTheme="minorHAnsi" w:cstheme="minorHAnsi"/>
          <w:sz w:val="22"/>
          <w:szCs w:val="22"/>
        </w:rPr>
      </w:pPr>
      <w:r w:rsidRPr="00891B50">
        <w:rPr>
          <w:rFonts w:asciiTheme="minorHAnsi" w:hAnsiTheme="minorHAnsi" w:cstheme="minorHAnsi"/>
          <w:sz w:val="22"/>
          <w:szCs w:val="22"/>
        </w:rPr>
        <w:t>2. W cenie brutto należy uwzględnić wszystkie koszty niezbędne do prawidłowego i pełnego wykonania przedmiotu zamówienia, łącznie z obowiązującym podatkiem VAT i i</w:t>
      </w:r>
      <w:r w:rsidR="002F4769">
        <w:rPr>
          <w:rFonts w:asciiTheme="minorHAnsi" w:hAnsiTheme="minorHAnsi" w:cstheme="minorHAnsi"/>
          <w:sz w:val="22"/>
          <w:szCs w:val="22"/>
        </w:rPr>
        <w:t xml:space="preserve">nnymi elementami cenotwórczymi </w:t>
      </w:r>
      <w:r w:rsidRPr="00891B50">
        <w:rPr>
          <w:rFonts w:asciiTheme="minorHAnsi" w:hAnsiTheme="minorHAnsi" w:cstheme="minorHAnsi"/>
          <w:sz w:val="22"/>
          <w:szCs w:val="22"/>
        </w:rPr>
        <w:t>niezbędn</w:t>
      </w:r>
      <w:r w:rsidR="002F4769">
        <w:rPr>
          <w:rFonts w:asciiTheme="minorHAnsi" w:hAnsiTheme="minorHAnsi" w:cstheme="minorHAnsi"/>
          <w:sz w:val="22"/>
          <w:szCs w:val="22"/>
        </w:rPr>
        <w:t>ymi</w:t>
      </w:r>
      <w:r w:rsidRPr="00891B50">
        <w:rPr>
          <w:rFonts w:asciiTheme="minorHAnsi" w:hAnsiTheme="minorHAnsi" w:cstheme="minorHAnsi"/>
          <w:sz w:val="22"/>
          <w:szCs w:val="22"/>
        </w:rPr>
        <w:t xml:space="preserve"> do prawidłowej realizacji przedmiotu zamówienia. </w:t>
      </w:r>
    </w:p>
    <w:p w:rsidR="008162E7" w:rsidRPr="00891B50" w:rsidRDefault="008162E7" w:rsidP="008162E7">
      <w:pPr>
        <w:tabs>
          <w:tab w:val="left" w:pos="720"/>
        </w:tabs>
        <w:spacing w:line="360" w:lineRule="auto"/>
        <w:ind w:right="-1"/>
        <w:jc w:val="both"/>
        <w:rPr>
          <w:rFonts w:asciiTheme="minorHAnsi" w:hAnsiTheme="minorHAnsi" w:cstheme="minorHAnsi"/>
          <w:sz w:val="22"/>
          <w:szCs w:val="22"/>
        </w:rPr>
      </w:pPr>
      <w:r w:rsidRPr="00891B50">
        <w:rPr>
          <w:rFonts w:asciiTheme="minorHAnsi" w:hAnsiTheme="minorHAnsi" w:cstheme="minorHAnsi"/>
          <w:sz w:val="22"/>
          <w:szCs w:val="22"/>
        </w:rPr>
        <w:t xml:space="preserve">3. Podana w formularzu ofertowym cena jest ostateczną i nie podlega podwyższeniu/waloryzacji w czasie realizacji przedmiotu zamówienia. </w:t>
      </w:r>
    </w:p>
    <w:p w:rsidR="008162E7" w:rsidRPr="00891B50" w:rsidRDefault="008162E7" w:rsidP="008162E7">
      <w:pPr>
        <w:tabs>
          <w:tab w:val="left" w:pos="720"/>
        </w:tabs>
        <w:spacing w:line="360" w:lineRule="auto"/>
        <w:ind w:right="-1"/>
        <w:jc w:val="both"/>
        <w:rPr>
          <w:rFonts w:asciiTheme="minorHAnsi" w:hAnsiTheme="minorHAnsi" w:cstheme="minorHAnsi"/>
          <w:sz w:val="22"/>
          <w:szCs w:val="22"/>
        </w:rPr>
      </w:pPr>
      <w:r w:rsidRPr="00891B50">
        <w:rPr>
          <w:rFonts w:asciiTheme="minorHAnsi" w:hAnsiTheme="minorHAnsi" w:cstheme="minorHAnsi"/>
          <w:sz w:val="22"/>
          <w:szCs w:val="22"/>
        </w:rPr>
        <w:t xml:space="preserve">4. Cenę oferty należy podać w formularzu ofertowym (zał. Nr </w:t>
      </w:r>
      <w:r w:rsidR="002F4769">
        <w:rPr>
          <w:rFonts w:asciiTheme="minorHAnsi" w:hAnsiTheme="minorHAnsi" w:cstheme="minorHAnsi"/>
          <w:sz w:val="22"/>
          <w:szCs w:val="22"/>
        </w:rPr>
        <w:t>1</w:t>
      </w:r>
      <w:r w:rsidRPr="00891B50">
        <w:rPr>
          <w:rFonts w:asciiTheme="minorHAnsi" w:hAnsiTheme="minorHAnsi" w:cstheme="minorHAnsi"/>
          <w:sz w:val="22"/>
          <w:szCs w:val="22"/>
        </w:rPr>
        <w:t xml:space="preserve">) w złotych polskich, z dokładnością do dwóch miejsc po przecinku. </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891B50">
        <w:rPr>
          <w:rFonts w:asciiTheme="minorHAnsi" w:hAnsiTheme="minorHAnsi" w:cstheme="minorHAnsi"/>
          <w:b/>
          <w:sz w:val="22"/>
          <w:szCs w:val="22"/>
        </w:rPr>
        <w:t>X. OPIS KRYTERIÓW, KTÓRYMI ZAMAWIAJĄCY BĘDZIE SIĘ KIEROWAŁ PRZY WYBORZE OFERTY, WRAZ Z PODANIEM ZNACZENIA TYCH KRYTERIÓW I SPOSOBU OCENY OFERT</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891B50">
        <w:rPr>
          <w:rFonts w:asciiTheme="minorHAnsi" w:hAnsiTheme="minorHAnsi" w:cstheme="minorHAnsi"/>
          <w:sz w:val="22"/>
          <w:szCs w:val="22"/>
        </w:rPr>
        <w:t xml:space="preserve">Kryterium oceny ofert stanowi :  </w:t>
      </w:r>
      <w:r w:rsidRPr="00891B50">
        <w:rPr>
          <w:rFonts w:asciiTheme="minorHAnsi" w:hAnsiTheme="minorHAnsi" w:cstheme="minorHAnsi"/>
          <w:b/>
          <w:sz w:val="22"/>
          <w:szCs w:val="22"/>
        </w:rPr>
        <w:t>cena 100%</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162E7" w:rsidRPr="00891B50" w:rsidRDefault="008162E7" w:rsidP="008162E7">
      <w:pPr>
        <w:autoSpaceDE w:val="0"/>
        <w:autoSpaceDN w:val="0"/>
        <w:adjustRightInd w:val="0"/>
        <w:spacing w:line="360" w:lineRule="auto"/>
        <w:rPr>
          <w:rFonts w:asciiTheme="minorHAnsi" w:hAnsiTheme="minorHAnsi" w:cstheme="minorHAnsi"/>
          <w:sz w:val="22"/>
          <w:szCs w:val="22"/>
        </w:rPr>
      </w:pPr>
      <w:r w:rsidRPr="00891B50">
        <w:rPr>
          <w:rFonts w:asciiTheme="minorHAnsi" w:hAnsiTheme="minorHAnsi" w:cstheme="minorHAnsi"/>
          <w:b/>
          <w:sz w:val="22"/>
          <w:szCs w:val="22"/>
        </w:rPr>
        <w:t>XI. Z POSTĘPOWANIA WYKLUCZA SIĘ WYKONAWCÓW, KTÓRZY</w:t>
      </w:r>
      <w:r w:rsidRPr="00891B50">
        <w:rPr>
          <w:rFonts w:asciiTheme="minorHAnsi" w:hAnsiTheme="minorHAnsi" w:cstheme="minorHAnsi"/>
          <w:sz w:val="22"/>
          <w:szCs w:val="22"/>
        </w:rPr>
        <w:t xml:space="preserve">: </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color w:val="000000"/>
          <w:sz w:val="22"/>
          <w:szCs w:val="22"/>
        </w:rPr>
      </w:pPr>
      <w:r w:rsidRPr="00891B50">
        <w:rPr>
          <w:rFonts w:asciiTheme="minorHAnsi" w:hAnsiTheme="minorHAnsi" w:cstheme="minorHAnsi"/>
          <w:sz w:val="22"/>
          <w:szCs w:val="22"/>
        </w:rPr>
        <w:t>Złożyli nieprawdziwe informacje mające wpływ lub mogące mieć wpływ na wynik prowadzonego zapytania ofertowego.</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color w:val="000000"/>
          <w:sz w:val="22"/>
          <w:szCs w:val="22"/>
        </w:rPr>
      </w:pP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color w:val="000000"/>
          <w:sz w:val="22"/>
          <w:szCs w:val="22"/>
        </w:rPr>
      </w:pPr>
      <w:r w:rsidRPr="00891B50">
        <w:rPr>
          <w:rFonts w:asciiTheme="minorHAnsi" w:hAnsiTheme="minorHAnsi" w:cstheme="minorHAnsi"/>
          <w:b/>
          <w:sz w:val="22"/>
          <w:szCs w:val="22"/>
        </w:rPr>
        <w:t>X</w:t>
      </w:r>
      <w:r w:rsidR="002F4769">
        <w:rPr>
          <w:rFonts w:asciiTheme="minorHAnsi" w:hAnsiTheme="minorHAnsi" w:cstheme="minorHAnsi"/>
          <w:b/>
          <w:sz w:val="22"/>
          <w:szCs w:val="22"/>
        </w:rPr>
        <w:t>II</w:t>
      </w:r>
      <w:r w:rsidRPr="00891B50">
        <w:rPr>
          <w:rFonts w:asciiTheme="minorHAnsi" w:hAnsiTheme="minorHAnsi" w:cstheme="minorHAnsi"/>
          <w:b/>
          <w:sz w:val="22"/>
          <w:szCs w:val="22"/>
        </w:rPr>
        <w:t>. OKOLICZNOŚCI, W KTÓRYCH OFERTA PODLEGA ODRZUCENIU</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Ofertę Wykonawcy wykluczonego z zapytania na podstawie rozdziału XI</w:t>
      </w:r>
      <w:r>
        <w:rPr>
          <w:rFonts w:asciiTheme="minorHAnsi" w:hAnsiTheme="minorHAnsi" w:cstheme="minorHAnsi"/>
          <w:sz w:val="22"/>
          <w:szCs w:val="22"/>
        </w:rPr>
        <w:t xml:space="preserve"> </w:t>
      </w:r>
      <w:r w:rsidRPr="00891B50">
        <w:rPr>
          <w:rFonts w:asciiTheme="minorHAnsi" w:hAnsiTheme="minorHAnsi" w:cstheme="minorHAnsi"/>
          <w:sz w:val="22"/>
          <w:szCs w:val="22"/>
        </w:rPr>
        <w:t xml:space="preserve">uznaje się za odrzuconą. </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b/>
          <w:sz w:val="22"/>
          <w:szCs w:val="22"/>
        </w:rPr>
      </w:pPr>
      <w:r w:rsidRPr="00891B50">
        <w:rPr>
          <w:rFonts w:asciiTheme="minorHAnsi" w:hAnsiTheme="minorHAnsi" w:cstheme="minorHAnsi"/>
          <w:b/>
          <w:sz w:val="22"/>
          <w:szCs w:val="22"/>
        </w:rPr>
        <w:t>X</w:t>
      </w:r>
      <w:r w:rsidR="00FD2947">
        <w:rPr>
          <w:rFonts w:asciiTheme="minorHAnsi" w:hAnsiTheme="minorHAnsi" w:cstheme="minorHAnsi"/>
          <w:b/>
          <w:sz w:val="22"/>
          <w:szCs w:val="22"/>
        </w:rPr>
        <w:t>II</w:t>
      </w:r>
      <w:r>
        <w:rPr>
          <w:rFonts w:asciiTheme="minorHAnsi" w:hAnsiTheme="minorHAnsi" w:cstheme="minorHAnsi"/>
          <w:b/>
          <w:sz w:val="22"/>
          <w:szCs w:val="22"/>
        </w:rPr>
        <w:t>I</w:t>
      </w:r>
      <w:r w:rsidRPr="00891B50">
        <w:rPr>
          <w:rFonts w:asciiTheme="minorHAnsi" w:hAnsiTheme="minorHAnsi" w:cstheme="minorHAnsi"/>
          <w:b/>
          <w:sz w:val="22"/>
          <w:szCs w:val="22"/>
        </w:rPr>
        <w:t>. OKOLICZNOŚCI, W KTÓRYCH OFERTA NIE PODLEGA ROZPATRZENIU</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1. Treść oferty nie odpowiada treści zapytania ofertowego.</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2. Zawiera błędy w obliczeniu ceny. </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3. Nie zawiera formularza ofertowego.</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4. Formularz ofertowy nie jest własnoręcznie podpisany.</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5. Formularz ofertowy zawiera niewypełnione pola. </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6. Składane dokumenty nie są czytelne.</w:t>
      </w:r>
    </w:p>
    <w:p w:rsidR="008162E7" w:rsidRPr="00891B50"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7. Oferta została złożona po terminie.</w:t>
      </w:r>
    </w:p>
    <w:p w:rsidR="008162E7" w:rsidRDefault="008162E7" w:rsidP="008162E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8. Jest nieważna na podstawie odrębnych przepisów.</w:t>
      </w:r>
    </w:p>
    <w:p w:rsidR="00E91D4F" w:rsidRDefault="00E91D4F" w:rsidP="008162E7">
      <w:pPr>
        <w:pStyle w:val="Akapitzlist"/>
        <w:autoSpaceDE w:val="0"/>
        <w:autoSpaceDN w:val="0"/>
        <w:adjustRightInd w:val="0"/>
        <w:spacing w:line="360" w:lineRule="auto"/>
        <w:ind w:left="0"/>
        <w:jc w:val="both"/>
        <w:rPr>
          <w:rFonts w:asciiTheme="minorHAnsi" w:hAnsiTheme="minorHAnsi" w:cstheme="minorHAnsi"/>
          <w:sz w:val="22"/>
          <w:szCs w:val="22"/>
        </w:rPr>
      </w:pP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891B50">
        <w:rPr>
          <w:rFonts w:asciiTheme="minorHAnsi" w:hAnsiTheme="minorHAnsi" w:cstheme="minorHAnsi"/>
          <w:b/>
          <w:sz w:val="22"/>
          <w:szCs w:val="22"/>
        </w:rPr>
        <w:t>X</w:t>
      </w:r>
      <w:r w:rsidR="003664C1">
        <w:rPr>
          <w:rFonts w:asciiTheme="minorHAnsi" w:hAnsiTheme="minorHAnsi" w:cstheme="minorHAnsi"/>
          <w:b/>
          <w:sz w:val="22"/>
          <w:szCs w:val="22"/>
        </w:rPr>
        <w:t>I</w:t>
      </w:r>
      <w:r w:rsidRPr="00891B50">
        <w:rPr>
          <w:rFonts w:asciiTheme="minorHAnsi" w:hAnsiTheme="minorHAnsi" w:cstheme="minorHAnsi"/>
          <w:b/>
          <w:sz w:val="22"/>
          <w:szCs w:val="22"/>
        </w:rPr>
        <w:t>V. INFORMACJE DOTYCZĄCE MOŻLIWOŚCI UNIEWAŻNIENIA POSTĘPOWANIA</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1. Zamawiający zastrzega sobie prawo unieważnienia postępowania na każdym jego etapie.</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2. Postępowanie o zamówienie unieważnia się w szczególności, jeżeli:</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1) nie wpłynęła żadna oferta,</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2) cena najkorzystniejszej oferty przewyższa kwotę, którą Zamawiający może przeznaczyć na sfinansowanie zamówienia,</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3) wystąpiły istotne zmiany okoliczności powodujące, że prowadzenie postępowania nie leży </w:t>
      </w:r>
      <w:r w:rsidRPr="00891B50">
        <w:rPr>
          <w:rFonts w:asciiTheme="minorHAnsi" w:hAnsiTheme="minorHAnsi" w:cstheme="minorHAnsi"/>
          <w:sz w:val="22"/>
          <w:szCs w:val="22"/>
        </w:rPr>
        <w:br/>
        <w:t>w interesie publicznym/Zamawiającego, czego nie można było przewidzieć w chwili uruchamiania postępowania,</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4) zawiera błędy popełnione przez Zamawiającego uniemożliwiające kontynuowanie postępowania bądź zawarcie umowy.</w:t>
      </w:r>
    </w:p>
    <w:p w:rsidR="00E91D4F" w:rsidRDefault="00E91D4F" w:rsidP="008162E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891B50">
        <w:rPr>
          <w:rFonts w:asciiTheme="minorHAnsi" w:hAnsiTheme="minorHAnsi" w:cstheme="minorHAnsi"/>
          <w:b/>
          <w:sz w:val="22"/>
          <w:szCs w:val="22"/>
        </w:rPr>
        <w:t xml:space="preserve">XV. INNE POSTANOWIENIA </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Na podstawie art. 13 ust. 1 i ust. 2 rozporządzenia Parlamentu Europejskiego i Rady (UE) 2016/679 z 27.04.2016 r. w sprawie ochrony osób fizycznych w związku z przetwarzaniem danych osobowych i w sprawie swobodnego przepływu takich danych oraz uchylenia dyrektywy 95/46/WE (dalej: RODO), informuję, że:</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w:t>
      </w:r>
      <w:r w:rsidRPr="00891B50">
        <w:rPr>
          <w:rFonts w:asciiTheme="minorHAnsi" w:hAnsiTheme="minorHAnsi" w:cstheme="minorHAnsi"/>
          <w:b/>
          <w:sz w:val="22"/>
          <w:szCs w:val="22"/>
        </w:rPr>
        <w:t>Administrator danych</w:t>
      </w:r>
      <w:r w:rsidRPr="00891B50">
        <w:rPr>
          <w:rFonts w:asciiTheme="minorHAnsi" w:hAnsiTheme="minorHAnsi" w:cstheme="minorHAnsi"/>
          <w:sz w:val="22"/>
          <w:szCs w:val="22"/>
        </w:rPr>
        <w:t>: Administratorem danych osobowych jest Starosta Lidzbarski z siedzibą przy ul. Wyszyńskiego 37 , 11-100 Lidzbark Warmiński, tel. 89 767 7900, www.powiatlidzbarski.pl</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Inspektor ochrony danych</w:t>
      </w:r>
      <w:r w:rsidRPr="00891B50">
        <w:rPr>
          <w:rFonts w:asciiTheme="minorHAnsi" w:hAnsiTheme="minorHAnsi" w:cstheme="minorHAnsi"/>
          <w:sz w:val="22"/>
          <w:szCs w:val="22"/>
        </w:rPr>
        <w:t xml:space="preserve">: Dane kontaktowe inspektora ochrony danych ul. Wyszyńskiego 37 , 11-100 Lidzbark Warmiński, e-mail: </w:t>
      </w:r>
      <w:hyperlink r:id="rId17" w:history="1">
        <w:r w:rsidRPr="00891B50">
          <w:rPr>
            <w:rFonts w:asciiTheme="minorHAnsi" w:hAnsiTheme="minorHAnsi" w:cstheme="minorHAnsi"/>
            <w:sz w:val="22"/>
            <w:szCs w:val="22"/>
          </w:rPr>
          <w:t>iod@powiatlidzbarski.pl</w:t>
        </w:r>
      </w:hyperlink>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Cele przetwarzania danych osobowych oraz podstawa prawna przetwarzania:</w:t>
      </w:r>
      <w:r w:rsidRPr="00891B50">
        <w:rPr>
          <w:rFonts w:asciiTheme="minorHAnsi" w:hAnsiTheme="minorHAnsi" w:cstheme="minorHAnsi"/>
          <w:sz w:val="22"/>
          <w:szCs w:val="22"/>
        </w:rPr>
        <w:t xml:space="preserve"> Przetwarzanie danych osobowych odbywać się będzie na podstawie art. 254 </w:t>
      </w:r>
      <w:proofErr w:type="spellStart"/>
      <w:r w:rsidRPr="00891B50">
        <w:rPr>
          <w:rFonts w:asciiTheme="minorHAnsi" w:hAnsiTheme="minorHAnsi" w:cstheme="minorHAnsi"/>
          <w:sz w:val="22"/>
          <w:szCs w:val="22"/>
        </w:rPr>
        <w:t>pkt</w:t>
      </w:r>
      <w:proofErr w:type="spellEnd"/>
      <w:r w:rsidRPr="00891B50">
        <w:rPr>
          <w:rFonts w:asciiTheme="minorHAnsi" w:hAnsiTheme="minorHAnsi" w:cstheme="minorHAnsi"/>
          <w:sz w:val="22"/>
          <w:szCs w:val="22"/>
        </w:rPr>
        <w:t xml:space="preserve"> 4 ustawy z dnia 27 sierpnia 2009</w:t>
      </w:r>
      <w:r>
        <w:rPr>
          <w:rFonts w:asciiTheme="minorHAnsi" w:hAnsiTheme="minorHAnsi" w:cstheme="minorHAnsi"/>
          <w:sz w:val="22"/>
          <w:szCs w:val="22"/>
        </w:rPr>
        <w:t>r.</w:t>
      </w:r>
      <w:r w:rsidRPr="00891B50">
        <w:rPr>
          <w:rFonts w:asciiTheme="minorHAnsi" w:hAnsiTheme="minorHAnsi" w:cstheme="minorHAnsi"/>
          <w:sz w:val="22"/>
          <w:szCs w:val="22"/>
        </w:rPr>
        <w:t xml:space="preserve"> o finansach publicznych w celu zawarcia umowy na realizację zamówienia publicznego.</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Odbiorcy danych</w:t>
      </w:r>
      <w:r w:rsidRPr="00891B50">
        <w:rPr>
          <w:rFonts w:asciiTheme="minorHAnsi" w:hAnsiTheme="minorHAnsi" w:cstheme="minorHAnsi"/>
          <w:sz w:val="22"/>
          <w:szCs w:val="22"/>
        </w:rPr>
        <w:t>: dane osobowe mogą być przekazywane osobom zainteresowanym.</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Okres przechowywania danych osobowych</w:t>
      </w:r>
      <w:r w:rsidRPr="00891B50">
        <w:rPr>
          <w:rFonts w:asciiTheme="minorHAnsi" w:hAnsiTheme="minorHAnsi" w:cstheme="minorHAnsi"/>
          <w:sz w:val="22"/>
          <w:szCs w:val="22"/>
        </w:rPr>
        <w:t>: dane będą przechowywane będą przez okres 5 lat po upływie roku, w którym zakończono realizację zamówienia publicznego.</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w:t>
      </w:r>
      <w:r w:rsidRPr="00891B50">
        <w:rPr>
          <w:rFonts w:asciiTheme="minorHAnsi" w:hAnsiTheme="minorHAnsi" w:cstheme="minorHAnsi"/>
          <w:b/>
          <w:sz w:val="22"/>
          <w:szCs w:val="22"/>
        </w:rPr>
        <w:t>Prawo dostępu do danych osobowych</w:t>
      </w:r>
      <w:r w:rsidRPr="00891B50">
        <w:rPr>
          <w:rFonts w:asciiTheme="minorHAnsi" w:hAnsiTheme="minorHAnsi" w:cstheme="minorHAnsi"/>
          <w:sz w:val="22"/>
          <w:szCs w:val="22"/>
        </w:rPr>
        <w:t>: Osoba, której dane dotyczą posiada prawo dostępu do treści swoich danych osobowych, prawo do ich sprostowania, żądania ich usunięcia gdy nie są już niezbędne do celów, dla których były przetwarzane albo przewiduje to przepis prawa oraz prawo do żądania ograniczenia ich przetwarzania. Ponadto posiada prawo do wniesienia sprzeciwu wobec przetwarzania danych osobowych z przyczyn związanych z jej szczególną sytuacją.</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Prawo wniesienia skargi do organu nadzorczego</w:t>
      </w:r>
      <w:r w:rsidRPr="00891B50">
        <w:rPr>
          <w:rFonts w:asciiTheme="minorHAnsi" w:hAnsiTheme="minorHAnsi" w:cstheme="minorHAnsi"/>
          <w:sz w:val="22"/>
          <w:szCs w:val="22"/>
        </w:rPr>
        <w:t>: Osobie, której dane dotyczą przysługuje prawo wniesienia skargi do Prezesa Urzędu Ochrony Danych Osobowych, gdy uzna, iż przetwarzanie danych osobowych narusza przepisy RODO.</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Konsekwencje niepodania danych osobowych</w:t>
      </w:r>
      <w:r w:rsidRPr="00891B50">
        <w:rPr>
          <w:rFonts w:asciiTheme="minorHAnsi" w:hAnsiTheme="minorHAnsi" w:cstheme="minorHAnsi"/>
          <w:sz w:val="22"/>
          <w:szCs w:val="22"/>
        </w:rPr>
        <w:t xml:space="preserve">: Podanie danych osobowych jest obowiązkowe, </w:t>
      </w:r>
      <w:r w:rsidRPr="00891B50">
        <w:rPr>
          <w:rFonts w:asciiTheme="minorHAnsi" w:hAnsiTheme="minorHAnsi" w:cstheme="minorHAnsi"/>
          <w:sz w:val="22"/>
          <w:szCs w:val="22"/>
        </w:rPr>
        <w:br/>
        <w:t>a ich niepodanie będzie skutkowało odrzuceniem oferty.</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Przekazanie danych do państwa trzeciego/organizacji międzynarodowej</w:t>
      </w:r>
      <w:r w:rsidRPr="00891B50">
        <w:rPr>
          <w:rFonts w:asciiTheme="minorHAnsi" w:hAnsiTheme="minorHAnsi" w:cstheme="minorHAnsi"/>
          <w:sz w:val="22"/>
          <w:szCs w:val="22"/>
        </w:rPr>
        <w:t>: dane osobowe nie będą przekazywane do państwa trzeciego/organizacji mię</w:t>
      </w:r>
      <w:r w:rsidRPr="00891B50">
        <w:rPr>
          <w:rFonts w:asciiTheme="minorHAnsi" w:hAnsiTheme="minorHAnsi" w:cstheme="minorHAnsi"/>
          <w:sz w:val="22"/>
          <w:szCs w:val="22"/>
        </w:rPr>
        <w:softHyphen/>
        <w:t>dzynarodowej.</w:t>
      </w:r>
    </w:p>
    <w:p w:rsidR="008162E7" w:rsidRPr="00891B50" w:rsidRDefault="008162E7" w:rsidP="008162E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Zautomatyzowane podejmowanie decyzji, profilowanie</w:t>
      </w:r>
      <w:r w:rsidRPr="00891B50">
        <w:rPr>
          <w:rFonts w:asciiTheme="minorHAnsi" w:hAnsiTheme="minorHAnsi" w:cstheme="minorHAnsi"/>
          <w:sz w:val="22"/>
          <w:szCs w:val="22"/>
        </w:rPr>
        <w:t xml:space="preserve">: dane osobowe nie będą przetwarzane </w:t>
      </w:r>
      <w:r w:rsidRPr="00891B50">
        <w:rPr>
          <w:rFonts w:asciiTheme="minorHAnsi" w:hAnsiTheme="minorHAnsi" w:cstheme="minorHAnsi"/>
          <w:sz w:val="22"/>
          <w:szCs w:val="22"/>
        </w:rPr>
        <w:br/>
        <w:t>w sposób zautomatyzowany i nie będą profilowane.</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Spis załączników: </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Załącznik Nr  1-  Wzór formularza oferty; </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Załącznik Nr </w:t>
      </w:r>
      <w:r w:rsidR="003664C1">
        <w:rPr>
          <w:rFonts w:asciiTheme="minorHAnsi" w:hAnsiTheme="minorHAnsi" w:cstheme="minorHAnsi"/>
          <w:sz w:val="22"/>
          <w:szCs w:val="22"/>
        </w:rPr>
        <w:t>2</w:t>
      </w:r>
      <w:r w:rsidRPr="00891B50">
        <w:rPr>
          <w:rFonts w:asciiTheme="minorHAnsi" w:hAnsiTheme="minorHAnsi" w:cstheme="minorHAnsi"/>
          <w:sz w:val="22"/>
          <w:szCs w:val="22"/>
        </w:rPr>
        <w:t xml:space="preserve"> – Wzór umowy;</w:t>
      </w:r>
    </w:p>
    <w:p w:rsidR="008162E7" w:rsidRPr="00891B50" w:rsidRDefault="008162E7" w:rsidP="008162E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8162E7" w:rsidRPr="00891B50" w:rsidRDefault="008162E7" w:rsidP="00C5638F">
      <w:pPr>
        <w:autoSpaceDE w:val="0"/>
        <w:autoSpaceDN w:val="0"/>
        <w:adjustRightInd w:val="0"/>
        <w:spacing w:line="360" w:lineRule="auto"/>
        <w:jc w:val="both"/>
        <w:rPr>
          <w:rFonts w:asciiTheme="minorHAnsi" w:hAnsiTheme="minorHAnsi" w:cstheme="minorHAnsi"/>
          <w:sz w:val="22"/>
          <w:szCs w:val="22"/>
        </w:rPr>
      </w:pPr>
    </w:p>
    <w:p w:rsidR="00C5638F" w:rsidRPr="00891B50" w:rsidRDefault="00C5638F" w:rsidP="00C5638F">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FD3A35" w:rsidRPr="00891B50" w:rsidRDefault="00FD3A35" w:rsidP="00C5638F">
      <w:pPr>
        <w:widowControl w:val="0"/>
        <w:autoSpaceDE w:val="0"/>
        <w:autoSpaceDN w:val="0"/>
        <w:adjustRightInd w:val="0"/>
        <w:spacing w:before="120" w:line="360" w:lineRule="auto"/>
        <w:jc w:val="both"/>
        <w:rPr>
          <w:rFonts w:asciiTheme="minorHAnsi" w:hAnsiTheme="minorHAnsi" w:cstheme="minorHAnsi"/>
          <w:sz w:val="22"/>
          <w:szCs w:val="22"/>
        </w:rPr>
      </w:pPr>
    </w:p>
    <w:sectPr w:rsidR="00FD3A35" w:rsidRPr="00891B50" w:rsidSect="00715AEE">
      <w:footerReference w:type="default" r:id="rId18"/>
      <w:pgSz w:w="11906" w:h="16838"/>
      <w:pgMar w:top="709" w:right="1700"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1F6" w:rsidRDefault="003D31F6" w:rsidP="00AD2F61">
      <w:r>
        <w:separator/>
      </w:r>
    </w:p>
  </w:endnote>
  <w:endnote w:type="continuationSeparator" w:id="0">
    <w:p w:rsidR="003D31F6" w:rsidRDefault="003D31F6" w:rsidP="00AD2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1F6" w:rsidRDefault="00ED2ABB">
    <w:pPr>
      <w:pStyle w:val="Stopka"/>
      <w:jc w:val="right"/>
    </w:pPr>
    <w:fldSimple w:instr=" PAGE   \* MERGEFORMAT ">
      <w:r w:rsidR="00776D31">
        <w:rPr>
          <w:noProof/>
        </w:rPr>
        <w:t>5</w:t>
      </w:r>
    </w:fldSimple>
  </w:p>
  <w:p w:rsidR="003D31F6" w:rsidRDefault="003D31F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1F6" w:rsidRDefault="003D31F6" w:rsidP="00AD2F61">
      <w:r>
        <w:separator/>
      </w:r>
    </w:p>
  </w:footnote>
  <w:footnote w:type="continuationSeparator" w:id="0">
    <w:p w:rsidR="003D31F6" w:rsidRDefault="003D31F6" w:rsidP="00AD2F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3C6"/>
    <w:multiLevelType w:val="hybridMultilevel"/>
    <w:tmpl w:val="F2A06A5C"/>
    <w:lvl w:ilvl="0" w:tplc="E9F4D5E2">
      <w:start w:val="12"/>
      <w:numFmt w:val="decimal"/>
      <w:lvlText w:val="%1."/>
      <w:lvlJc w:val="left"/>
      <w:pPr>
        <w:ind w:left="720" w:hanging="360"/>
      </w:pPr>
      <w:rPr>
        <w:rFonts w:eastAsia="Times New Roman"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C3B33C3"/>
    <w:multiLevelType w:val="hybridMultilevel"/>
    <w:tmpl w:val="E59E6EB2"/>
    <w:lvl w:ilvl="0" w:tplc="0F1A982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
    <w:nsid w:val="487F6494"/>
    <w:multiLevelType w:val="hybridMultilevel"/>
    <w:tmpl w:val="254E8B94"/>
    <w:lvl w:ilvl="0" w:tplc="0415000F">
      <w:start w:val="1"/>
      <w:numFmt w:val="decimal"/>
      <w:lvlText w:val="%1."/>
      <w:lvlJc w:val="left"/>
      <w:pPr>
        <w:ind w:left="720" w:hanging="360"/>
      </w:pPr>
    </w:lvl>
    <w:lvl w:ilvl="1" w:tplc="C5784486">
      <w:start w:val="1"/>
      <w:numFmt w:val="bullet"/>
      <w:lvlText w:val=""/>
      <w:lvlJc w:val="left"/>
      <w:pPr>
        <w:ind w:left="1440" w:hanging="360"/>
      </w:pPr>
      <w:rPr>
        <w:rFonts w:ascii="Symbol" w:hAnsi="Symbol" w:hint="default"/>
      </w:rPr>
    </w:lvl>
    <w:lvl w:ilvl="2" w:tplc="18DE7DF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D8E17EF"/>
    <w:multiLevelType w:val="hybridMultilevel"/>
    <w:tmpl w:val="DD302BA6"/>
    <w:lvl w:ilvl="0" w:tplc="0415000F">
      <w:start w:val="1"/>
      <w:numFmt w:val="decimal"/>
      <w:lvlText w:val="%1."/>
      <w:lvlJc w:val="left"/>
      <w:pPr>
        <w:ind w:left="2160" w:hanging="360"/>
      </w:pPr>
    </w:lvl>
    <w:lvl w:ilvl="1" w:tplc="04150017">
      <w:start w:val="1"/>
      <w:numFmt w:val="lowerLetter"/>
      <w:lvlText w:val="%2)"/>
      <w:lvlJc w:val="left"/>
      <w:pPr>
        <w:ind w:left="2880" w:hanging="360"/>
      </w:pPr>
    </w:lvl>
    <w:lvl w:ilvl="2" w:tplc="ED427F94">
      <w:start w:val="1"/>
      <w:numFmt w:val="decimal"/>
      <w:lvlText w:val="%3)"/>
      <w:lvlJc w:val="left"/>
      <w:pPr>
        <w:ind w:left="4335" w:hanging="915"/>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nsid w:val="52BA6448"/>
    <w:multiLevelType w:val="hybridMultilevel"/>
    <w:tmpl w:val="C50E1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37D0BD9"/>
    <w:multiLevelType w:val="hybridMultilevel"/>
    <w:tmpl w:val="F75AE20C"/>
    <w:lvl w:ilvl="0" w:tplc="8858413C">
      <w:start w:val="1"/>
      <w:numFmt w:val="decimal"/>
      <w:lvlText w:val="%1."/>
      <w:lvlJc w:val="left"/>
      <w:pPr>
        <w:ind w:left="405" w:hanging="360"/>
      </w:pPr>
      <w:rPr>
        <w:rFonts w:asciiTheme="minorHAnsi" w:hAnsiTheme="minorHAnsi" w:cstheme="minorHAnsi" w:hint="default"/>
        <w:b w:val="0"/>
      </w:rPr>
    </w:lvl>
    <w:lvl w:ilvl="1" w:tplc="04150019" w:tentative="1">
      <w:start w:val="1"/>
      <w:numFmt w:val="lowerLetter"/>
      <w:lvlText w:val="%2."/>
      <w:lvlJc w:val="left"/>
      <w:pPr>
        <w:ind w:left="1125" w:hanging="360"/>
      </w:pPr>
      <w:rPr>
        <w:rFonts w:cs="Times New Roman"/>
      </w:rPr>
    </w:lvl>
    <w:lvl w:ilvl="2" w:tplc="0415001B" w:tentative="1">
      <w:start w:val="1"/>
      <w:numFmt w:val="lowerRoman"/>
      <w:lvlText w:val="%3."/>
      <w:lvlJc w:val="right"/>
      <w:pPr>
        <w:ind w:left="1845" w:hanging="180"/>
      </w:pPr>
      <w:rPr>
        <w:rFonts w:cs="Times New Roman"/>
      </w:rPr>
    </w:lvl>
    <w:lvl w:ilvl="3" w:tplc="0415000F" w:tentative="1">
      <w:start w:val="1"/>
      <w:numFmt w:val="decimal"/>
      <w:lvlText w:val="%4."/>
      <w:lvlJc w:val="left"/>
      <w:pPr>
        <w:ind w:left="2565" w:hanging="360"/>
      </w:pPr>
      <w:rPr>
        <w:rFonts w:cs="Times New Roman"/>
      </w:rPr>
    </w:lvl>
    <w:lvl w:ilvl="4" w:tplc="04150019" w:tentative="1">
      <w:start w:val="1"/>
      <w:numFmt w:val="lowerLetter"/>
      <w:lvlText w:val="%5."/>
      <w:lvlJc w:val="left"/>
      <w:pPr>
        <w:ind w:left="3285" w:hanging="360"/>
      </w:pPr>
      <w:rPr>
        <w:rFonts w:cs="Times New Roman"/>
      </w:rPr>
    </w:lvl>
    <w:lvl w:ilvl="5" w:tplc="0415001B" w:tentative="1">
      <w:start w:val="1"/>
      <w:numFmt w:val="lowerRoman"/>
      <w:lvlText w:val="%6."/>
      <w:lvlJc w:val="right"/>
      <w:pPr>
        <w:ind w:left="4005" w:hanging="180"/>
      </w:pPr>
      <w:rPr>
        <w:rFonts w:cs="Times New Roman"/>
      </w:rPr>
    </w:lvl>
    <w:lvl w:ilvl="6" w:tplc="0415000F" w:tentative="1">
      <w:start w:val="1"/>
      <w:numFmt w:val="decimal"/>
      <w:lvlText w:val="%7."/>
      <w:lvlJc w:val="left"/>
      <w:pPr>
        <w:ind w:left="4725" w:hanging="360"/>
      </w:pPr>
      <w:rPr>
        <w:rFonts w:cs="Times New Roman"/>
      </w:rPr>
    </w:lvl>
    <w:lvl w:ilvl="7" w:tplc="04150019" w:tentative="1">
      <w:start w:val="1"/>
      <w:numFmt w:val="lowerLetter"/>
      <w:lvlText w:val="%8."/>
      <w:lvlJc w:val="left"/>
      <w:pPr>
        <w:ind w:left="5445" w:hanging="360"/>
      </w:pPr>
      <w:rPr>
        <w:rFonts w:cs="Times New Roman"/>
      </w:rPr>
    </w:lvl>
    <w:lvl w:ilvl="8" w:tplc="0415001B" w:tentative="1">
      <w:start w:val="1"/>
      <w:numFmt w:val="lowerRoman"/>
      <w:lvlText w:val="%9."/>
      <w:lvlJc w:val="right"/>
      <w:pPr>
        <w:ind w:left="6165" w:hanging="180"/>
      </w:pPr>
      <w:rPr>
        <w:rFonts w:cs="Times New Roman"/>
      </w:rPr>
    </w:lvl>
  </w:abstractNum>
  <w:abstractNum w:abstractNumId="6">
    <w:nsid w:val="6CF7138E"/>
    <w:multiLevelType w:val="hybridMultilevel"/>
    <w:tmpl w:val="1B7EF41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24E64F0"/>
    <w:multiLevelType w:val="hybridMultilevel"/>
    <w:tmpl w:val="72BC10AE"/>
    <w:lvl w:ilvl="0" w:tplc="8F261372">
      <w:start w:val="1"/>
      <w:numFmt w:val="decimal"/>
      <w:lvlText w:val="%1."/>
      <w:lvlJc w:val="left"/>
      <w:pPr>
        <w:tabs>
          <w:tab w:val="num" w:pos="416"/>
        </w:tabs>
        <w:ind w:left="416" w:hanging="360"/>
      </w:pPr>
      <w:rPr>
        <w:rFonts w:eastAsia="Times New Roman" w:hint="default"/>
        <w:color w:val="auto"/>
      </w:rPr>
    </w:lvl>
    <w:lvl w:ilvl="1" w:tplc="04150019" w:tentative="1">
      <w:start w:val="1"/>
      <w:numFmt w:val="lowerLetter"/>
      <w:lvlText w:val="%2."/>
      <w:lvlJc w:val="left"/>
      <w:pPr>
        <w:tabs>
          <w:tab w:val="num" w:pos="1136"/>
        </w:tabs>
        <w:ind w:left="1136" w:hanging="360"/>
      </w:pPr>
    </w:lvl>
    <w:lvl w:ilvl="2" w:tplc="0415001B" w:tentative="1">
      <w:start w:val="1"/>
      <w:numFmt w:val="lowerRoman"/>
      <w:lvlText w:val="%3."/>
      <w:lvlJc w:val="right"/>
      <w:pPr>
        <w:tabs>
          <w:tab w:val="num" w:pos="1856"/>
        </w:tabs>
        <w:ind w:left="1856" w:hanging="180"/>
      </w:pPr>
    </w:lvl>
    <w:lvl w:ilvl="3" w:tplc="0415000F" w:tentative="1">
      <w:start w:val="1"/>
      <w:numFmt w:val="decimal"/>
      <w:lvlText w:val="%4."/>
      <w:lvlJc w:val="left"/>
      <w:pPr>
        <w:tabs>
          <w:tab w:val="num" w:pos="2576"/>
        </w:tabs>
        <w:ind w:left="2576" w:hanging="360"/>
      </w:pPr>
    </w:lvl>
    <w:lvl w:ilvl="4" w:tplc="04150019" w:tentative="1">
      <w:start w:val="1"/>
      <w:numFmt w:val="lowerLetter"/>
      <w:lvlText w:val="%5."/>
      <w:lvlJc w:val="left"/>
      <w:pPr>
        <w:tabs>
          <w:tab w:val="num" w:pos="3296"/>
        </w:tabs>
        <w:ind w:left="3296" w:hanging="360"/>
      </w:pPr>
    </w:lvl>
    <w:lvl w:ilvl="5" w:tplc="0415001B" w:tentative="1">
      <w:start w:val="1"/>
      <w:numFmt w:val="lowerRoman"/>
      <w:lvlText w:val="%6."/>
      <w:lvlJc w:val="right"/>
      <w:pPr>
        <w:tabs>
          <w:tab w:val="num" w:pos="4016"/>
        </w:tabs>
        <w:ind w:left="4016" w:hanging="180"/>
      </w:pPr>
    </w:lvl>
    <w:lvl w:ilvl="6" w:tplc="0415000F" w:tentative="1">
      <w:start w:val="1"/>
      <w:numFmt w:val="decimal"/>
      <w:lvlText w:val="%7."/>
      <w:lvlJc w:val="left"/>
      <w:pPr>
        <w:tabs>
          <w:tab w:val="num" w:pos="4736"/>
        </w:tabs>
        <w:ind w:left="4736" w:hanging="360"/>
      </w:pPr>
    </w:lvl>
    <w:lvl w:ilvl="7" w:tplc="04150019" w:tentative="1">
      <w:start w:val="1"/>
      <w:numFmt w:val="lowerLetter"/>
      <w:lvlText w:val="%8."/>
      <w:lvlJc w:val="left"/>
      <w:pPr>
        <w:tabs>
          <w:tab w:val="num" w:pos="5456"/>
        </w:tabs>
        <w:ind w:left="5456" w:hanging="360"/>
      </w:pPr>
    </w:lvl>
    <w:lvl w:ilvl="8" w:tplc="0415001B" w:tentative="1">
      <w:start w:val="1"/>
      <w:numFmt w:val="lowerRoman"/>
      <w:lvlText w:val="%9."/>
      <w:lvlJc w:val="right"/>
      <w:pPr>
        <w:tabs>
          <w:tab w:val="num" w:pos="6176"/>
        </w:tabs>
        <w:ind w:left="6176" w:hanging="180"/>
      </w:p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 w:numId="8">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gutterAtTop/>
  <w:proofState w:spelling="clean"/>
  <w:defaultTabStop w:val="709"/>
  <w:hyphenationZone w:val="425"/>
  <w:drawingGridHorizontalSpacing w:val="120"/>
  <w:displayHorizontalDrawingGridEvery w:val="2"/>
  <w:characterSpacingControl w:val="doNotCompress"/>
  <w:hdrShapeDefaults>
    <o:shapedefaults v:ext="edit" spidmax="110593"/>
  </w:hdrShapeDefaults>
  <w:footnotePr>
    <w:footnote w:id="-1"/>
    <w:footnote w:id="0"/>
  </w:footnotePr>
  <w:endnotePr>
    <w:endnote w:id="-1"/>
    <w:endnote w:id="0"/>
  </w:endnotePr>
  <w:compat/>
  <w:rsids>
    <w:rsidRoot w:val="007D7974"/>
    <w:rsid w:val="00003BCA"/>
    <w:rsid w:val="000165B7"/>
    <w:rsid w:val="00020ABC"/>
    <w:rsid w:val="00032A66"/>
    <w:rsid w:val="000358B5"/>
    <w:rsid w:val="00042585"/>
    <w:rsid w:val="00047410"/>
    <w:rsid w:val="00051ABB"/>
    <w:rsid w:val="000614D3"/>
    <w:rsid w:val="00064F07"/>
    <w:rsid w:val="00073446"/>
    <w:rsid w:val="00081C3F"/>
    <w:rsid w:val="000855A8"/>
    <w:rsid w:val="00096407"/>
    <w:rsid w:val="000A14A8"/>
    <w:rsid w:val="000A354E"/>
    <w:rsid w:val="000A3EB2"/>
    <w:rsid w:val="000A429B"/>
    <w:rsid w:val="000B250D"/>
    <w:rsid w:val="000B52A2"/>
    <w:rsid w:val="000B78F9"/>
    <w:rsid w:val="000C08BF"/>
    <w:rsid w:val="000C4303"/>
    <w:rsid w:val="000C46BA"/>
    <w:rsid w:val="000C4B99"/>
    <w:rsid w:val="000D15BB"/>
    <w:rsid w:val="000D1689"/>
    <w:rsid w:val="000D43F3"/>
    <w:rsid w:val="000E061E"/>
    <w:rsid w:val="000E1110"/>
    <w:rsid w:val="000E3CEA"/>
    <w:rsid w:val="000E6492"/>
    <w:rsid w:val="000E7D16"/>
    <w:rsid w:val="000F625F"/>
    <w:rsid w:val="001025F9"/>
    <w:rsid w:val="001046CE"/>
    <w:rsid w:val="00131804"/>
    <w:rsid w:val="001321A2"/>
    <w:rsid w:val="00151230"/>
    <w:rsid w:val="001519D9"/>
    <w:rsid w:val="0015611F"/>
    <w:rsid w:val="00160AD2"/>
    <w:rsid w:val="001656DC"/>
    <w:rsid w:val="00166DAC"/>
    <w:rsid w:val="0017150D"/>
    <w:rsid w:val="001754A4"/>
    <w:rsid w:val="001769DD"/>
    <w:rsid w:val="0018174E"/>
    <w:rsid w:val="001837EB"/>
    <w:rsid w:val="00190403"/>
    <w:rsid w:val="00190B85"/>
    <w:rsid w:val="00192CB7"/>
    <w:rsid w:val="00194193"/>
    <w:rsid w:val="001A7C8C"/>
    <w:rsid w:val="001B2CF5"/>
    <w:rsid w:val="001C0185"/>
    <w:rsid w:val="001C5B63"/>
    <w:rsid w:val="001C7E9B"/>
    <w:rsid w:val="001D4F05"/>
    <w:rsid w:val="001E4415"/>
    <w:rsid w:val="001F5B61"/>
    <w:rsid w:val="002045A5"/>
    <w:rsid w:val="002050A3"/>
    <w:rsid w:val="002175B5"/>
    <w:rsid w:val="002213B2"/>
    <w:rsid w:val="002247C9"/>
    <w:rsid w:val="002354EE"/>
    <w:rsid w:val="002406AD"/>
    <w:rsid w:val="00244C22"/>
    <w:rsid w:val="00257265"/>
    <w:rsid w:val="00260FBA"/>
    <w:rsid w:val="00262549"/>
    <w:rsid w:val="00265B36"/>
    <w:rsid w:val="002701F9"/>
    <w:rsid w:val="0027141F"/>
    <w:rsid w:val="00277E0E"/>
    <w:rsid w:val="00287255"/>
    <w:rsid w:val="002876A8"/>
    <w:rsid w:val="002A473B"/>
    <w:rsid w:val="002B6DA9"/>
    <w:rsid w:val="002B6EC0"/>
    <w:rsid w:val="002B7FE4"/>
    <w:rsid w:val="002E38AA"/>
    <w:rsid w:val="002E525B"/>
    <w:rsid w:val="002E68F4"/>
    <w:rsid w:val="002F4769"/>
    <w:rsid w:val="003018AB"/>
    <w:rsid w:val="00311175"/>
    <w:rsid w:val="00314017"/>
    <w:rsid w:val="003407AA"/>
    <w:rsid w:val="0034152F"/>
    <w:rsid w:val="00341D90"/>
    <w:rsid w:val="00344B3D"/>
    <w:rsid w:val="0035407F"/>
    <w:rsid w:val="00364A03"/>
    <w:rsid w:val="003664C1"/>
    <w:rsid w:val="00366ECE"/>
    <w:rsid w:val="00376E02"/>
    <w:rsid w:val="00396CB2"/>
    <w:rsid w:val="003B072A"/>
    <w:rsid w:val="003B33FC"/>
    <w:rsid w:val="003C4DE1"/>
    <w:rsid w:val="003D2FD0"/>
    <w:rsid w:val="003D31F6"/>
    <w:rsid w:val="003D7271"/>
    <w:rsid w:val="003E1B21"/>
    <w:rsid w:val="003F5C21"/>
    <w:rsid w:val="004061E7"/>
    <w:rsid w:val="00412155"/>
    <w:rsid w:val="00413F78"/>
    <w:rsid w:val="00415EDA"/>
    <w:rsid w:val="00417DEF"/>
    <w:rsid w:val="00424132"/>
    <w:rsid w:val="00424882"/>
    <w:rsid w:val="00427EB8"/>
    <w:rsid w:val="00431E61"/>
    <w:rsid w:val="00435B36"/>
    <w:rsid w:val="0043711C"/>
    <w:rsid w:val="00437D59"/>
    <w:rsid w:val="00463468"/>
    <w:rsid w:val="00464487"/>
    <w:rsid w:val="00466D98"/>
    <w:rsid w:val="004859FB"/>
    <w:rsid w:val="0049458C"/>
    <w:rsid w:val="004A2744"/>
    <w:rsid w:val="004C1586"/>
    <w:rsid w:val="004C1CD3"/>
    <w:rsid w:val="004E0F73"/>
    <w:rsid w:val="004E1DCC"/>
    <w:rsid w:val="004E6C80"/>
    <w:rsid w:val="005025AE"/>
    <w:rsid w:val="005146CF"/>
    <w:rsid w:val="0051501A"/>
    <w:rsid w:val="00532E32"/>
    <w:rsid w:val="00534057"/>
    <w:rsid w:val="00546494"/>
    <w:rsid w:val="00550DC8"/>
    <w:rsid w:val="0055138D"/>
    <w:rsid w:val="005564DD"/>
    <w:rsid w:val="005609B9"/>
    <w:rsid w:val="00560C89"/>
    <w:rsid w:val="0056726F"/>
    <w:rsid w:val="005719B4"/>
    <w:rsid w:val="00573884"/>
    <w:rsid w:val="005A05B5"/>
    <w:rsid w:val="005C5C65"/>
    <w:rsid w:val="005D12BE"/>
    <w:rsid w:val="00603A9D"/>
    <w:rsid w:val="006043D5"/>
    <w:rsid w:val="006048C2"/>
    <w:rsid w:val="00611F0C"/>
    <w:rsid w:val="00613405"/>
    <w:rsid w:val="0062110C"/>
    <w:rsid w:val="006217D1"/>
    <w:rsid w:val="00622FD9"/>
    <w:rsid w:val="006255AA"/>
    <w:rsid w:val="00636401"/>
    <w:rsid w:val="00640A07"/>
    <w:rsid w:val="00642568"/>
    <w:rsid w:val="00652AB4"/>
    <w:rsid w:val="0065753F"/>
    <w:rsid w:val="00680A4F"/>
    <w:rsid w:val="00683604"/>
    <w:rsid w:val="006A065A"/>
    <w:rsid w:val="006A530F"/>
    <w:rsid w:val="006B5D1D"/>
    <w:rsid w:val="006B6AEC"/>
    <w:rsid w:val="006B718F"/>
    <w:rsid w:val="006C08F2"/>
    <w:rsid w:val="006C1F20"/>
    <w:rsid w:val="006C4FC9"/>
    <w:rsid w:val="006C7ED0"/>
    <w:rsid w:val="006D5B08"/>
    <w:rsid w:val="006E0AF4"/>
    <w:rsid w:val="006E5077"/>
    <w:rsid w:val="006E54E2"/>
    <w:rsid w:val="00702DAC"/>
    <w:rsid w:val="00706283"/>
    <w:rsid w:val="007065E0"/>
    <w:rsid w:val="00712C86"/>
    <w:rsid w:val="007139EC"/>
    <w:rsid w:val="00715AEE"/>
    <w:rsid w:val="00715BA9"/>
    <w:rsid w:val="00717412"/>
    <w:rsid w:val="00724D5C"/>
    <w:rsid w:val="0073111A"/>
    <w:rsid w:val="00731EFF"/>
    <w:rsid w:val="00743AF4"/>
    <w:rsid w:val="007534E8"/>
    <w:rsid w:val="00757B90"/>
    <w:rsid w:val="00760B4A"/>
    <w:rsid w:val="00761B8D"/>
    <w:rsid w:val="00762863"/>
    <w:rsid w:val="007632E8"/>
    <w:rsid w:val="00776B67"/>
    <w:rsid w:val="00776D31"/>
    <w:rsid w:val="0078080A"/>
    <w:rsid w:val="00780827"/>
    <w:rsid w:val="00784867"/>
    <w:rsid w:val="0078597C"/>
    <w:rsid w:val="00787682"/>
    <w:rsid w:val="00792852"/>
    <w:rsid w:val="0079422B"/>
    <w:rsid w:val="00796279"/>
    <w:rsid w:val="007A043E"/>
    <w:rsid w:val="007A1CD1"/>
    <w:rsid w:val="007A5F62"/>
    <w:rsid w:val="007B1D7B"/>
    <w:rsid w:val="007B5886"/>
    <w:rsid w:val="007B5D82"/>
    <w:rsid w:val="007D01AB"/>
    <w:rsid w:val="007D7974"/>
    <w:rsid w:val="007F0B6B"/>
    <w:rsid w:val="007F3E15"/>
    <w:rsid w:val="00802276"/>
    <w:rsid w:val="00816062"/>
    <w:rsid w:val="008162E7"/>
    <w:rsid w:val="00820379"/>
    <w:rsid w:val="008224F4"/>
    <w:rsid w:val="00836BB1"/>
    <w:rsid w:val="00841277"/>
    <w:rsid w:val="00850942"/>
    <w:rsid w:val="00856C8B"/>
    <w:rsid w:val="00865F99"/>
    <w:rsid w:val="008670EF"/>
    <w:rsid w:val="00870FD8"/>
    <w:rsid w:val="0087551A"/>
    <w:rsid w:val="0088600E"/>
    <w:rsid w:val="0089087F"/>
    <w:rsid w:val="008912E2"/>
    <w:rsid w:val="00891B50"/>
    <w:rsid w:val="00892854"/>
    <w:rsid w:val="008A391D"/>
    <w:rsid w:val="008A3A01"/>
    <w:rsid w:val="008B38D9"/>
    <w:rsid w:val="008C6918"/>
    <w:rsid w:val="008D35AE"/>
    <w:rsid w:val="008D512B"/>
    <w:rsid w:val="008E72D2"/>
    <w:rsid w:val="008F0541"/>
    <w:rsid w:val="009071F9"/>
    <w:rsid w:val="00914642"/>
    <w:rsid w:val="009165DA"/>
    <w:rsid w:val="009207BD"/>
    <w:rsid w:val="0094150D"/>
    <w:rsid w:val="0094198F"/>
    <w:rsid w:val="009545E5"/>
    <w:rsid w:val="00964E3B"/>
    <w:rsid w:val="00974129"/>
    <w:rsid w:val="00977836"/>
    <w:rsid w:val="00987408"/>
    <w:rsid w:val="009A1CF3"/>
    <w:rsid w:val="009A20F2"/>
    <w:rsid w:val="009B4869"/>
    <w:rsid w:val="009C1333"/>
    <w:rsid w:val="009C1A11"/>
    <w:rsid w:val="009D1545"/>
    <w:rsid w:val="009E0015"/>
    <w:rsid w:val="009E688D"/>
    <w:rsid w:val="009F3C41"/>
    <w:rsid w:val="009F40E6"/>
    <w:rsid w:val="009F4AD8"/>
    <w:rsid w:val="00A071A4"/>
    <w:rsid w:val="00A17089"/>
    <w:rsid w:val="00A231A5"/>
    <w:rsid w:val="00A40AA8"/>
    <w:rsid w:val="00A53FDF"/>
    <w:rsid w:val="00A67598"/>
    <w:rsid w:val="00A7112B"/>
    <w:rsid w:val="00A75240"/>
    <w:rsid w:val="00A77EE6"/>
    <w:rsid w:val="00A8797E"/>
    <w:rsid w:val="00A9451E"/>
    <w:rsid w:val="00A94898"/>
    <w:rsid w:val="00AA7F8A"/>
    <w:rsid w:val="00AC0671"/>
    <w:rsid w:val="00AC6912"/>
    <w:rsid w:val="00AD2F61"/>
    <w:rsid w:val="00AD6FD8"/>
    <w:rsid w:val="00AF0C2A"/>
    <w:rsid w:val="00AF1820"/>
    <w:rsid w:val="00AF1A9C"/>
    <w:rsid w:val="00AF721D"/>
    <w:rsid w:val="00B017F0"/>
    <w:rsid w:val="00B15AAA"/>
    <w:rsid w:val="00B26FD8"/>
    <w:rsid w:val="00B31405"/>
    <w:rsid w:val="00B34795"/>
    <w:rsid w:val="00B41597"/>
    <w:rsid w:val="00B4212C"/>
    <w:rsid w:val="00B47003"/>
    <w:rsid w:val="00B65AD4"/>
    <w:rsid w:val="00B67AD2"/>
    <w:rsid w:val="00B80558"/>
    <w:rsid w:val="00B80A61"/>
    <w:rsid w:val="00B871E0"/>
    <w:rsid w:val="00B876BB"/>
    <w:rsid w:val="00B91A92"/>
    <w:rsid w:val="00B933A4"/>
    <w:rsid w:val="00B97017"/>
    <w:rsid w:val="00BA32D0"/>
    <w:rsid w:val="00BA5DEE"/>
    <w:rsid w:val="00BB262E"/>
    <w:rsid w:val="00BB2CEE"/>
    <w:rsid w:val="00BB3079"/>
    <w:rsid w:val="00BB4D3D"/>
    <w:rsid w:val="00BD0755"/>
    <w:rsid w:val="00BD301B"/>
    <w:rsid w:val="00BD75B2"/>
    <w:rsid w:val="00BE0DEB"/>
    <w:rsid w:val="00BE4FA1"/>
    <w:rsid w:val="00BF67D4"/>
    <w:rsid w:val="00C00DD1"/>
    <w:rsid w:val="00C01D88"/>
    <w:rsid w:val="00C0512F"/>
    <w:rsid w:val="00C07673"/>
    <w:rsid w:val="00C133DA"/>
    <w:rsid w:val="00C23B26"/>
    <w:rsid w:val="00C2663D"/>
    <w:rsid w:val="00C35C4A"/>
    <w:rsid w:val="00C45713"/>
    <w:rsid w:val="00C51358"/>
    <w:rsid w:val="00C56273"/>
    <w:rsid w:val="00C5638F"/>
    <w:rsid w:val="00C5755A"/>
    <w:rsid w:val="00C669DF"/>
    <w:rsid w:val="00C71568"/>
    <w:rsid w:val="00C743DB"/>
    <w:rsid w:val="00C77F0A"/>
    <w:rsid w:val="00C94689"/>
    <w:rsid w:val="00C9527F"/>
    <w:rsid w:val="00CA6C35"/>
    <w:rsid w:val="00CC1862"/>
    <w:rsid w:val="00CC28C3"/>
    <w:rsid w:val="00CC5541"/>
    <w:rsid w:val="00CC74FE"/>
    <w:rsid w:val="00CE4CEF"/>
    <w:rsid w:val="00CE51D9"/>
    <w:rsid w:val="00CF1097"/>
    <w:rsid w:val="00CF2E3B"/>
    <w:rsid w:val="00D10332"/>
    <w:rsid w:val="00D14DCD"/>
    <w:rsid w:val="00D26596"/>
    <w:rsid w:val="00D35A70"/>
    <w:rsid w:val="00D41A36"/>
    <w:rsid w:val="00D42C31"/>
    <w:rsid w:val="00D43BCF"/>
    <w:rsid w:val="00D61D1A"/>
    <w:rsid w:val="00D666BA"/>
    <w:rsid w:val="00D73775"/>
    <w:rsid w:val="00D76677"/>
    <w:rsid w:val="00D80DFC"/>
    <w:rsid w:val="00D829A5"/>
    <w:rsid w:val="00D8524A"/>
    <w:rsid w:val="00D91DE1"/>
    <w:rsid w:val="00D94DFE"/>
    <w:rsid w:val="00D950DB"/>
    <w:rsid w:val="00D958FC"/>
    <w:rsid w:val="00DA6F70"/>
    <w:rsid w:val="00DB0170"/>
    <w:rsid w:val="00DB3EE6"/>
    <w:rsid w:val="00DB6C1F"/>
    <w:rsid w:val="00DC7A40"/>
    <w:rsid w:val="00DE2F16"/>
    <w:rsid w:val="00DF7586"/>
    <w:rsid w:val="00E00414"/>
    <w:rsid w:val="00E038A8"/>
    <w:rsid w:val="00E3137E"/>
    <w:rsid w:val="00E35518"/>
    <w:rsid w:val="00E410D7"/>
    <w:rsid w:val="00E4365C"/>
    <w:rsid w:val="00E55596"/>
    <w:rsid w:val="00E569C5"/>
    <w:rsid w:val="00E57C7D"/>
    <w:rsid w:val="00E60A2E"/>
    <w:rsid w:val="00E61CD1"/>
    <w:rsid w:val="00E63A5B"/>
    <w:rsid w:val="00E65F81"/>
    <w:rsid w:val="00E86EAD"/>
    <w:rsid w:val="00E909F9"/>
    <w:rsid w:val="00E91D4F"/>
    <w:rsid w:val="00E95273"/>
    <w:rsid w:val="00EA1E01"/>
    <w:rsid w:val="00EA6EE9"/>
    <w:rsid w:val="00EC44B6"/>
    <w:rsid w:val="00ED0CDA"/>
    <w:rsid w:val="00ED2ABB"/>
    <w:rsid w:val="00F00850"/>
    <w:rsid w:val="00F0298B"/>
    <w:rsid w:val="00F069B7"/>
    <w:rsid w:val="00F22806"/>
    <w:rsid w:val="00F231A8"/>
    <w:rsid w:val="00F2600C"/>
    <w:rsid w:val="00F32E7C"/>
    <w:rsid w:val="00F40B22"/>
    <w:rsid w:val="00F56E5D"/>
    <w:rsid w:val="00F61565"/>
    <w:rsid w:val="00F70E2E"/>
    <w:rsid w:val="00F7257F"/>
    <w:rsid w:val="00F72CE2"/>
    <w:rsid w:val="00F75CB8"/>
    <w:rsid w:val="00F90D49"/>
    <w:rsid w:val="00FA029C"/>
    <w:rsid w:val="00FA399F"/>
    <w:rsid w:val="00FA4ACF"/>
    <w:rsid w:val="00FC250F"/>
    <w:rsid w:val="00FC6A2F"/>
    <w:rsid w:val="00FC7385"/>
    <w:rsid w:val="00FD2947"/>
    <w:rsid w:val="00FD3A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7974"/>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7D7974"/>
    <w:pPr>
      <w:keepNext/>
      <w:suppressAutoHyphens/>
      <w:jc w:val="center"/>
      <w:outlineLvl w:val="0"/>
    </w:pPr>
    <w:rPr>
      <w:b/>
      <w:bCs/>
      <w:i/>
      <w:iCs/>
      <w:sz w:val="44"/>
      <w:lang w:eastAsia="ar-SA"/>
    </w:rPr>
  </w:style>
  <w:style w:type="paragraph" w:styleId="Nagwek2">
    <w:name w:val="heading 2"/>
    <w:basedOn w:val="Normalny"/>
    <w:next w:val="Normalny"/>
    <w:link w:val="Nagwek2Znak"/>
    <w:uiPriority w:val="99"/>
    <w:qFormat/>
    <w:rsid w:val="000B52A2"/>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nhideWhenUsed/>
    <w:qFormat/>
    <w:locked/>
    <w:rsid w:val="00E60A2E"/>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qFormat/>
    <w:rsid w:val="00816062"/>
    <w:pPr>
      <w:keepNext/>
      <w:keepLines/>
      <w:spacing w:before="200"/>
      <w:outlineLvl w:val="3"/>
    </w:pPr>
    <w:rPr>
      <w:rFonts w:ascii="Cambria"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D7974"/>
    <w:rPr>
      <w:rFonts w:ascii="Times New Roman" w:hAnsi="Times New Roman" w:cs="Times New Roman"/>
      <w:b/>
      <w:bCs/>
      <w:i/>
      <w:iCs/>
      <w:sz w:val="24"/>
      <w:szCs w:val="24"/>
      <w:lang w:eastAsia="ar-SA" w:bidi="ar-SA"/>
    </w:rPr>
  </w:style>
  <w:style w:type="character" w:customStyle="1" w:styleId="Nagwek2Znak">
    <w:name w:val="Nagłówek 2 Znak"/>
    <w:basedOn w:val="Domylnaczcionkaakapitu"/>
    <w:link w:val="Nagwek2"/>
    <w:uiPriority w:val="99"/>
    <w:semiHidden/>
    <w:locked/>
    <w:rsid w:val="000B52A2"/>
    <w:rPr>
      <w:rFonts w:ascii="Cambria" w:hAnsi="Cambria" w:cs="Times New Roman"/>
      <w:b/>
      <w:bCs/>
      <w:color w:val="4F81BD"/>
      <w:sz w:val="26"/>
      <w:szCs w:val="26"/>
      <w:lang w:eastAsia="pl-PL"/>
    </w:rPr>
  </w:style>
  <w:style w:type="character" w:customStyle="1" w:styleId="Nagwek4Znak">
    <w:name w:val="Nagłówek 4 Znak"/>
    <w:basedOn w:val="Domylnaczcionkaakapitu"/>
    <w:link w:val="Nagwek4"/>
    <w:uiPriority w:val="99"/>
    <w:locked/>
    <w:rsid w:val="00816062"/>
    <w:rPr>
      <w:rFonts w:ascii="Cambria" w:hAnsi="Cambria" w:cs="Times New Roman"/>
      <w:b/>
      <w:bCs/>
      <w:i/>
      <w:iCs/>
      <w:color w:val="4F81BD"/>
      <w:sz w:val="24"/>
      <w:szCs w:val="24"/>
      <w:lang w:eastAsia="pl-PL"/>
    </w:rPr>
  </w:style>
  <w:style w:type="paragraph" w:styleId="Akapitzlist">
    <w:name w:val="List Paragraph"/>
    <w:aliases w:val="normalny tekst,Obiekt,List Paragraph1,BulletC,List Paragraph,maz_wyliczenie,opis dzialania,K-P_odwolanie,A_wyliczenie,Akapit z listą5,Akapit z listą1"/>
    <w:basedOn w:val="Normalny"/>
    <w:link w:val="AkapitzlistZnak"/>
    <w:uiPriority w:val="99"/>
    <w:qFormat/>
    <w:rsid w:val="00AD2F61"/>
    <w:pPr>
      <w:ind w:left="720"/>
      <w:contextualSpacing/>
    </w:pPr>
  </w:style>
  <w:style w:type="paragraph" w:styleId="Tekstprzypisudolnego">
    <w:name w:val="footnote text"/>
    <w:basedOn w:val="Normalny"/>
    <w:link w:val="TekstprzypisudolnegoZnak"/>
    <w:uiPriority w:val="99"/>
    <w:semiHidden/>
    <w:rsid w:val="00AD2F61"/>
    <w:rPr>
      <w:sz w:val="20"/>
      <w:szCs w:val="20"/>
    </w:rPr>
  </w:style>
  <w:style w:type="character" w:customStyle="1" w:styleId="TekstprzypisudolnegoZnak">
    <w:name w:val="Tekst przypisu dolnego Znak"/>
    <w:basedOn w:val="Domylnaczcionkaakapitu"/>
    <w:link w:val="Tekstprzypisudolnego"/>
    <w:uiPriority w:val="99"/>
    <w:semiHidden/>
    <w:locked/>
    <w:rsid w:val="00AD2F61"/>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AD2F61"/>
    <w:rPr>
      <w:rFonts w:cs="Times New Roman"/>
      <w:vertAlign w:val="superscript"/>
    </w:rPr>
  </w:style>
  <w:style w:type="character" w:styleId="Hipercze">
    <w:name w:val="Hyperlink"/>
    <w:basedOn w:val="Domylnaczcionkaakapitu"/>
    <w:uiPriority w:val="99"/>
    <w:semiHidden/>
    <w:rsid w:val="00AD2F61"/>
    <w:rPr>
      <w:rFonts w:cs="Times New Roman"/>
      <w:color w:val="0000FF"/>
      <w:u w:val="single"/>
    </w:rPr>
  </w:style>
  <w:style w:type="character" w:customStyle="1" w:styleId="AkapitzlistZnak">
    <w:name w:val="Akapit z listą Znak"/>
    <w:aliases w:val="normalny tekst Znak,Obiekt Znak,List Paragraph1 Znak,BulletC Znak,List Paragraph Znak,maz_wyliczenie Znak,opis dzialania Znak,K-P_odwolanie Znak,A_wyliczenie Znak,Akapit z listą5 Znak,Akapit z listą1 Znak"/>
    <w:basedOn w:val="Domylnaczcionkaakapitu"/>
    <w:link w:val="Akapitzlist"/>
    <w:uiPriority w:val="99"/>
    <w:locked/>
    <w:rsid w:val="00AD2F61"/>
    <w:rPr>
      <w:rFonts w:ascii="Times New Roman" w:hAnsi="Times New Roman" w:cs="Times New Roman"/>
      <w:sz w:val="24"/>
      <w:szCs w:val="24"/>
      <w:lang w:eastAsia="pl-PL"/>
    </w:rPr>
  </w:style>
  <w:style w:type="character" w:styleId="Pogrubienie">
    <w:name w:val="Strong"/>
    <w:basedOn w:val="Domylnaczcionkaakapitu"/>
    <w:uiPriority w:val="22"/>
    <w:qFormat/>
    <w:rsid w:val="000165B7"/>
    <w:rPr>
      <w:rFonts w:cs="Times New Roman"/>
      <w:b/>
      <w:bCs/>
    </w:rPr>
  </w:style>
  <w:style w:type="paragraph" w:styleId="NormalnyWeb">
    <w:name w:val="Normal (Web)"/>
    <w:basedOn w:val="Normalny"/>
    <w:uiPriority w:val="99"/>
    <w:rsid w:val="00431E61"/>
    <w:pPr>
      <w:spacing w:before="100" w:beforeAutospacing="1" w:after="100" w:afterAutospacing="1"/>
    </w:pPr>
    <w:rPr>
      <w:noProof/>
      <w:lang w:val="cs-CZ"/>
    </w:rPr>
  </w:style>
  <w:style w:type="character" w:customStyle="1" w:styleId="apple-converted-space">
    <w:name w:val="apple-converted-space"/>
    <w:basedOn w:val="Domylnaczcionkaakapitu"/>
    <w:uiPriority w:val="99"/>
    <w:rsid w:val="00B31405"/>
    <w:rPr>
      <w:rFonts w:cs="Times New Roman"/>
    </w:rPr>
  </w:style>
  <w:style w:type="paragraph" w:customStyle="1" w:styleId="Akapitzlist3">
    <w:name w:val="Akapit z listą3"/>
    <w:basedOn w:val="Normalny"/>
    <w:link w:val="ListParagraphChar"/>
    <w:uiPriority w:val="99"/>
    <w:rsid w:val="000B52A2"/>
    <w:pPr>
      <w:spacing w:after="200" w:line="276" w:lineRule="auto"/>
      <w:ind w:left="720"/>
    </w:pPr>
    <w:rPr>
      <w:rFonts w:ascii="Calibri" w:hAnsi="Calibri"/>
      <w:sz w:val="20"/>
      <w:szCs w:val="20"/>
    </w:rPr>
  </w:style>
  <w:style w:type="character" w:customStyle="1" w:styleId="ListParagraphChar">
    <w:name w:val="List Paragraph Char"/>
    <w:link w:val="Akapitzlist3"/>
    <w:uiPriority w:val="99"/>
    <w:locked/>
    <w:rsid w:val="000B52A2"/>
    <w:rPr>
      <w:rFonts w:ascii="Calibri" w:hAnsi="Calibri"/>
      <w:sz w:val="20"/>
      <w:lang w:eastAsia="pl-PL"/>
    </w:rPr>
  </w:style>
  <w:style w:type="paragraph" w:styleId="Nagwek">
    <w:name w:val="header"/>
    <w:basedOn w:val="Normalny"/>
    <w:link w:val="NagwekZnak"/>
    <w:uiPriority w:val="99"/>
    <w:rsid w:val="000C46BA"/>
    <w:pPr>
      <w:tabs>
        <w:tab w:val="center" w:pos="4536"/>
        <w:tab w:val="right" w:pos="9072"/>
      </w:tabs>
    </w:pPr>
  </w:style>
  <w:style w:type="character" w:customStyle="1" w:styleId="NagwekZnak">
    <w:name w:val="Nagłówek Znak"/>
    <w:basedOn w:val="Domylnaczcionkaakapitu"/>
    <w:link w:val="Nagwek"/>
    <w:uiPriority w:val="99"/>
    <w:locked/>
    <w:rsid w:val="000C46BA"/>
    <w:rPr>
      <w:rFonts w:ascii="Times New Roman" w:hAnsi="Times New Roman" w:cs="Times New Roman"/>
      <w:sz w:val="24"/>
      <w:szCs w:val="24"/>
      <w:lang w:eastAsia="pl-PL"/>
    </w:rPr>
  </w:style>
  <w:style w:type="paragraph" w:styleId="Stopka">
    <w:name w:val="footer"/>
    <w:basedOn w:val="Normalny"/>
    <w:link w:val="StopkaZnak"/>
    <w:uiPriority w:val="99"/>
    <w:rsid w:val="000C46BA"/>
    <w:pPr>
      <w:tabs>
        <w:tab w:val="center" w:pos="4536"/>
        <w:tab w:val="right" w:pos="9072"/>
      </w:tabs>
    </w:pPr>
  </w:style>
  <w:style w:type="character" w:customStyle="1" w:styleId="StopkaZnak">
    <w:name w:val="Stopka Znak"/>
    <w:basedOn w:val="Domylnaczcionkaakapitu"/>
    <w:link w:val="Stopka"/>
    <w:uiPriority w:val="99"/>
    <w:locked/>
    <w:rsid w:val="000C46BA"/>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0C46B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C46BA"/>
    <w:rPr>
      <w:rFonts w:ascii="Tahoma" w:hAnsi="Tahoma" w:cs="Tahoma"/>
      <w:sz w:val="16"/>
      <w:szCs w:val="16"/>
      <w:lang w:eastAsia="pl-PL"/>
    </w:rPr>
  </w:style>
  <w:style w:type="character" w:customStyle="1" w:styleId="AkapitzlistZnak1">
    <w:name w:val="Akapit z listą Znak1"/>
    <w:aliases w:val="normalny tekst Znak1"/>
    <w:basedOn w:val="Domylnaczcionkaakapitu"/>
    <w:uiPriority w:val="99"/>
    <w:locked/>
    <w:rsid w:val="00841277"/>
    <w:rPr>
      <w:rFonts w:cs="Times New Roman"/>
      <w:noProof/>
      <w:sz w:val="24"/>
      <w:szCs w:val="24"/>
      <w:lang w:val="cs-CZ" w:eastAsia="pl-PL"/>
    </w:rPr>
  </w:style>
  <w:style w:type="paragraph" w:styleId="Tekstpodstawowy">
    <w:name w:val="Body Text"/>
    <w:aliases w:val="a2"/>
    <w:basedOn w:val="Normalny"/>
    <w:link w:val="TekstpodstawowyZnak"/>
    <w:uiPriority w:val="99"/>
    <w:semiHidden/>
    <w:rsid w:val="00F90D49"/>
    <w:pPr>
      <w:overflowPunct w:val="0"/>
      <w:autoSpaceDE w:val="0"/>
      <w:autoSpaceDN w:val="0"/>
      <w:adjustRightInd w:val="0"/>
      <w:jc w:val="center"/>
      <w:textAlignment w:val="baseline"/>
    </w:pPr>
    <w:rPr>
      <w:rFonts w:ascii="Bookman Old Style" w:hAnsi="Bookman Old Style" w:cs="Bookman Old Style"/>
      <w:noProof/>
      <w:sz w:val="28"/>
      <w:szCs w:val="28"/>
      <w:lang w:val="cs-CZ"/>
    </w:rPr>
  </w:style>
  <w:style w:type="character" w:customStyle="1" w:styleId="TekstpodstawowyZnak">
    <w:name w:val="Tekst podstawowy Znak"/>
    <w:aliases w:val="a2 Znak"/>
    <w:basedOn w:val="Domylnaczcionkaakapitu"/>
    <w:link w:val="Tekstpodstawowy"/>
    <w:uiPriority w:val="99"/>
    <w:semiHidden/>
    <w:locked/>
    <w:rsid w:val="00F90D49"/>
    <w:rPr>
      <w:rFonts w:ascii="Bookman Old Style" w:hAnsi="Bookman Old Style" w:cs="Bookman Old Style"/>
      <w:noProof/>
      <w:sz w:val="28"/>
      <w:szCs w:val="28"/>
      <w:lang w:val="cs-CZ" w:eastAsia="pl-PL"/>
    </w:rPr>
  </w:style>
  <w:style w:type="paragraph" w:customStyle="1" w:styleId="Akapitzlist2">
    <w:name w:val="Akapit z listą2"/>
    <w:basedOn w:val="Normalny"/>
    <w:uiPriority w:val="99"/>
    <w:rsid w:val="00AA7F8A"/>
    <w:pPr>
      <w:suppressAutoHyphens/>
      <w:ind w:left="720"/>
    </w:pPr>
    <w:rPr>
      <w:lang w:eastAsia="ar-SA"/>
    </w:rPr>
  </w:style>
  <w:style w:type="paragraph" w:customStyle="1" w:styleId="Tekstpodstawowy31">
    <w:name w:val="Tekst podstawowy 31"/>
    <w:basedOn w:val="Normalny"/>
    <w:uiPriority w:val="99"/>
    <w:rsid w:val="006E0AF4"/>
    <w:pPr>
      <w:suppressAutoHyphens/>
      <w:jc w:val="both"/>
    </w:pPr>
    <w:rPr>
      <w:noProof/>
      <w:lang w:val="cs-CZ" w:eastAsia="ar-SA"/>
    </w:rPr>
  </w:style>
  <w:style w:type="paragraph" w:customStyle="1" w:styleId="Tekstpodstawowy22">
    <w:name w:val="Tekst podstawowy 22"/>
    <w:basedOn w:val="Normalny"/>
    <w:uiPriority w:val="99"/>
    <w:rsid w:val="006E0AF4"/>
    <w:pPr>
      <w:suppressAutoHyphens/>
      <w:jc w:val="both"/>
    </w:pPr>
    <w:rPr>
      <w:rFonts w:ascii="Arial" w:hAnsi="Arial" w:cs="Arial"/>
      <w:noProof/>
      <w:sz w:val="20"/>
      <w:szCs w:val="20"/>
      <w:lang w:val="cs-CZ" w:eastAsia="ar-SA"/>
    </w:rPr>
  </w:style>
  <w:style w:type="table" w:styleId="Tabela-Siatka">
    <w:name w:val="Table Grid"/>
    <w:basedOn w:val="Standardowy"/>
    <w:uiPriority w:val="99"/>
    <w:rsid w:val="006E0A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rsid w:val="00B47003"/>
    <w:rPr>
      <w:rFonts w:cs="Times New Roman"/>
      <w:sz w:val="18"/>
      <w:szCs w:val="18"/>
    </w:rPr>
  </w:style>
  <w:style w:type="paragraph" w:styleId="Tekstkomentarza">
    <w:name w:val="annotation text"/>
    <w:basedOn w:val="Normalny"/>
    <w:link w:val="TekstkomentarzaZnak"/>
    <w:uiPriority w:val="99"/>
    <w:semiHidden/>
    <w:rsid w:val="00B47003"/>
  </w:style>
  <w:style w:type="character" w:customStyle="1" w:styleId="TekstkomentarzaZnak">
    <w:name w:val="Tekst komentarza Znak"/>
    <w:basedOn w:val="Domylnaczcionkaakapitu"/>
    <w:link w:val="Tekstkomentarza"/>
    <w:uiPriority w:val="99"/>
    <w:semiHidden/>
    <w:locked/>
    <w:rsid w:val="00B47003"/>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B47003"/>
    <w:rPr>
      <w:b/>
      <w:bCs/>
      <w:sz w:val="20"/>
      <w:szCs w:val="20"/>
    </w:rPr>
  </w:style>
  <w:style w:type="character" w:customStyle="1" w:styleId="TematkomentarzaZnak">
    <w:name w:val="Temat komentarza Znak"/>
    <w:basedOn w:val="TekstkomentarzaZnak"/>
    <w:link w:val="Tematkomentarza"/>
    <w:uiPriority w:val="99"/>
    <w:semiHidden/>
    <w:locked/>
    <w:rsid w:val="00B47003"/>
    <w:rPr>
      <w:b/>
      <w:bCs/>
      <w:sz w:val="20"/>
      <w:szCs w:val="20"/>
    </w:rPr>
  </w:style>
  <w:style w:type="character" w:styleId="UyteHipercze">
    <w:name w:val="FollowedHyperlink"/>
    <w:basedOn w:val="Domylnaczcionkaakapitu"/>
    <w:uiPriority w:val="99"/>
    <w:semiHidden/>
    <w:unhideWhenUsed/>
    <w:rsid w:val="00096407"/>
    <w:rPr>
      <w:color w:val="800080" w:themeColor="followedHyperlink"/>
      <w:u w:val="single"/>
    </w:rPr>
  </w:style>
  <w:style w:type="paragraph" w:customStyle="1" w:styleId="Textbody">
    <w:name w:val="Text body"/>
    <w:basedOn w:val="Normalny"/>
    <w:rsid w:val="00C5638F"/>
    <w:rPr>
      <w:rFonts w:ascii="Arial" w:eastAsia="Arial" w:hAnsi="Arial" w:cs="Arial"/>
      <w:kern w:val="3"/>
      <w:sz w:val="20"/>
      <w:szCs w:val="20"/>
      <w:lang w:val="en-US" w:eastAsia="en-US"/>
    </w:rPr>
  </w:style>
  <w:style w:type="paragraph" w:customStyle="1" w:styleId="Tytu">
    <w:name w:val="Tytu?"/>
    <w:basedOn w:val="Normalny"/>
    <w:rsid w:val="000A429B"/>
    <w:pPr>
      <w:suppressAutoHyphens/>
      <w:spacing w:before="120" w:line="300" w:lineRule="exact"/>
      <w:jc w:val="center"/>
    </w:pPr>
    <w:rPr>
      <w:b/>
      <w:sz w:val="28"/>
      <w:szCs w:val="20"/>
      <w:lang w:eastAsia="ar-SA"/>
    </w:rPr>
  </w:style>
  <w:style w:type="character" w:customStyle="1" w:styleId="Nagwek3Znak">
    <w:name w:val="Nagłówek 3 Znak"/>
    <w:basedOn w:val="Domylnaczcionkaakapitu"/>
    <w:link w:val="Nagwek3"/>
    <w:rsid w:val="00E60A2E"/>
    <w:rPr>
      <w:rFonts w:asciiTheme="majorHAnsi" w:eastAsiaTheme="majorEastAsia" w:hAnsiTheme="majorHAnsi" w:cstheme="majorBidi"/>
      <w:b/>
      <w:bCs/>
      <w:color w:val="4F81BD" w:themeColor="accent1"/>
      <w:sz w:val="24"/>
      <w:szCs w:val="24"/>
    </w:rPr>
  </w:style>
  <w:style w:type="character" w:styleId="HTML-kod">
    <w:name w:val="HTML Code"/>
    <w:basedOn w:val="Domylnaczcionkaakapitu"/>
    <w:uiPriority w:val="99"/>
    <w:semiHidden/>
    <w:unhideWhenUsed/>
    <w:rsid w:val="00E60A2E"/>
    <w:rPr>
      <w:rFonts w:ascii="Courier New" w:eastAsia="Times New Roman" w:hAnsi="Courier New" w:cs="Courier New"/>
      <w:sz w:val="20"/>
      <w:szCs w:val="20"/>
    </w:rPr>
  </w:style>
  <w:style w:type="character" w:customStyle="1" w:styleId="highlighted">
    <w:name w:val="highlighted"/>
    <w:basedOn w:val="Domylnaczcionkaakapitu"/>
    <w:rsid w:val="00E60A2E"/>
  </w:style>
  <w:style w:type="paragraph" w:customStyle="1" w:styleId="Default">
    <w:name w:val="Default"/>
    <w:rsid w:val="008162E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54381095">
      <w:bodyDiv w:val="1"/>
      <w:marLeft w:val="0"/>
      <w:marRight w:val="0"/>
      <w:marTop w:val="0"/>
      <w:marBottom w:val="0"/>
      <w:divBdr>
        <w:top w:val="none" w:sz="0" w:space="0" w:color="auto"/>
        <w:left w:val="none" w:sz="0" w:space="0" w:color="auto"/>
        <w:bottom w:val="none" w:sz="0" w:space="0" w:color="auto"/>
        <w:right w:val="none" w:sz="0" w:space="0" w:color="auto"/>
      </w:divBdr>
    </w:div>
    <w:div w:id="510338619">
      <w:bodyDiv w:val="1"/>
      <w:marLeft w:val="0"/>
      <w:marRight w:val="0"/>
      <w:marTop w:val="0"/>
      <w:marBottom w:val="0"/>
      <w:divBdr>
        <w:top w:val="none" w:sz="0" w:space="0" w:color="auto"/>
        <w:left w:val="none" w:sz="0" w:space="0" w:color="auto"/>
        <w:bottom w:val="none" w:sz="0" w:space="0" w:color="auto"/>
        <w:right w:val="none" w:sz="0" w:space="0" w:color="auto"/>
      </w:divBdr>
    </w:div>
    <w:div w:id="548885959">
      <w:bodyDiv w:val="1"/>
      <w:marLeft w:val="0"/>
      <w:marRight w:val="0"/>
      <w:marTop w:val="0"/>
      <w:marBottom w:val="0"/>
      <w:divBdr>
        <w:top w:val="none" w:sz="0" w:space="0" w:color="auto"/>
        <w:left w:val="none" w:sz="0" w:space="0" w:color="auto"/>
        <w:bottom w:val="none" w:sz="0" w:space="0" w:color="auto"/>
        <w:right w:val="none" w:sz="0" w:space="0" w:color="auto"/>
      </w:divBdr>
    </w:div>
    <w:div w:id="964821113">
      <w:marLeft w:val="0"/>
      <w:marRight w:val="0"/>
      <w:marTop w:val="0"/>
      <w:marBottom w:val="0"/>
      <w:divBdr>
        <w:top w:val="none" w:sz="0" w:space="0" w:color="auto"/>
        <w:left w:val="none" w:sz="0" w:space="0" w:color="auto"/>
        <w:bottom w:val="none" w:sz="0" w:space="0" w:color="auto"/>
        <w:right w:val="none" w:sz="0" w:space="0" w:color="auto"/>
      </w:divBdr>
    </w:div>
    <w:div w:id="964821114">
      <w:marLeft w:val="0"/>
      <w:marRight w:val="0"/>
      <w:marTop w:val="0"/>
      <w:marBottom w:val="0"/>
      <w:divBdr>
        <w:top w:val="none" w:sz="0" w:space="0" w:color="auto"/>
        <w:left w:val="none" w:sz="0" w:space="0" w:color="auto"/>
        <w:bottom w:val="none" w:sz="0" w:space="0" w:color="auto"/>
        <w:right w:val="none" w:sz="0" w:space="0" w:color="auto"/>
      </w:divBdr>
    </w:div>
    <w:div w:id="964821115">
      <w:marLeft w:val="0"/>
      <w:marRight w:val="0"/>
      <w:marTop w:val="0"/>
      <w:marBottom w:val="0"/>
      <w:divBdr>
        <w:top w:val="none" w:sz="0" w:space="0" w:color="auto"/>
        <w:left w:val="none" w:sz="0" w:space="0" w:color="auto"/>
        <w:bottom w:val="none" w:sz="0" w:space="0" w:color="auto"/>
        <w:right w:val="none" w:sz="0" w:space="0" w:color="auto"/>
      </w:divBdr>
    </w:div>
    <w:div w:id="1184628901">
      <w:bodyDiv w:val="1"/>
      <w:marLeft w:val="0"/>
      <w:marRight w:val="0"/>
      <w:marTop w:val="0"/>
      <w:marBottom w:val="0"/>
      <w:divBdr>
        <w:top w:val="none" w:sz="0" w:space="0" w:color="auto"/>
        <w:left w:val="none" w:sz="0" w:space="0" w:color="auto"/>
        <w:bottom w:val="none" w:sz="0" w:space="0" w:color="auto"/>
        <w:right w:val="none" w:sz="0" w:space="0" w:color="auto"/>
      </w:divBdr>
    </w:div>
    <w:div w:id="13985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amowicz.dorota@powiatlidzbarski.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mczuk.milena@powiatlidzbarski.pl" TargetMode="External"/><Relationship Id="rId17" Type="http://schemas.openxmlformats.org/officeDocument/2006/relationships/hyperlink" Target="mailto:iod@powiatlidzbarski.pl" TargetMode="External"/><Relationship Id="rId2" Type="http://schemas.openxmlformats.org/officeDocument/2006/relationships/numbering" Target="numbering.xml"/><Relationship Id="rId16" Type="http://schemas.openxmlformats.org/officeDocument/2006/relationships/hyperlink" Target="mailto:adamczuk.milena@powiatlidzbarski.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powiatlidzbarski.pl" TargetMode="External"/><Relationship Id="rId5" Type="http://schemas.openxmlformats.org/officeDocument/2006/relationships/webSettings" Target="webSettings.xml"/><Relationship Id="rId15" Type="http://schemas.openxmlformats.org/officeDocument/2006/relationships/hyperlink" Target="mailto:adamowicz.dorota@powiatlidzbarski.pl" TargetMode="External"/><Relationship Id="rId10" Type="http://schemas.openxmlformats.org/officeDocument/2006/relationships/hyperlink" Target="http://bipsplidzbark.warmia.mazury.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wiatlidzbarski.pl" TargetMode="External"/><Relationship Id="rId14" Type="http://schemas.openxmlformats.org/officeDocument/2006/relationships/hyperlink" Target="mailto:adamczuk.milena@powiatlidzbar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AB4A1-5143-42BF-9DD1-7F073EA3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1971</Words>
  <Characters>14327</Characters>
  <Application>Microsoft Office Word</Application>
  <DocSecurity>0</DocSecurity>
  <Lines>119</Lines>
  <Paragraphs>32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dorota.adamowicz</dc:creator>
  <cp:lastModifiedBy>dorota.adamowicz</cp:lastModifiedBy>
  <cp:revision>13</cp:revision>
  <cp:lastPrinted>2022-11-28T11:32:00Z</cp:lastPrinted>
  <dcterms:created xsi:type="dcterms:W3CDTF">2024-05-23T11:21:00Z</dcterms:created>
  <dcterms:modified xsi:type="dcterms:W3CDTF">2024-05-24T10:26:00Z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-1973667511</vt:i4>
  </property>
</Properties>
</file>