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C115CA" w:rsidRPr="00C115CA" w:rsidTr="00F00803">
        <w:tc>
          <w:tcPr>
            <w:tcW w:w="2410" w:type="dxa"/>
          </w:tcPr>
          <w:p w:rsidR="00C115CA" w:rsidRDefault="00C115CA" w:rsidP="00F00803">
            <w:r w:rsidRPr="00301D0A">
              <w:rPr>
                <w:sz w:val="20"/>
              </w:rPr>
              <w:object w:dxaOrig="2266" w:dyaOrig="2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34.25pt" o:ole="">
                  <v:imagedata r:id="rId5" o:title=""/>
                </v:shape>
                <o:OLEObject Type="Embed" ProgID="Photoshop.Image.4" ShapeID="_x0000_i1025" DrawAspect="Content" ObjectID="_1707114958" r:id="rId6">
                  <o:FieldCodes>\s</o:FieldCodes>
                </o:OLEObject>
              </w:object>
            </w:r>
          </w:p>
        </w:tc>
        <w:tc>
          <w:tcPr>
            <w:tcW w:w="6802" w:type="dxa"/>
          </w:tcPr>
          <w:p w:rsidR="00C115CA" w:rsidRDefault="00C115CA" w:rsidP="00F00803">
            <w:pPr>
              <w:jc w:val="center"/>
              <w:rPr>
                <w:rFonts w:ascii="Bookman Old Style" w:hAnsi="Bookman Old Style"/>
                <w:i/>
                <w:sz w:val="52"/>
              </w:rPr>
            </w:pPr>
          </w:p>
          <w:p w:rsidR="00C115CA" w:rsidRPr="00624958" w:rsidRDefault="00C115CA" w:rsidP="00F00803">
            <w:pPr>
              <w:pStyle w:val="Nagwek1"/>
              <w:jc w:val="center"/>
              <w:rPr>
                <w:rFonts w:ascii="Monotype Corsiva" w:hAnsi="Monotype Corsiva"/>
                <w:b/>
                <w:bCs/>
                <w:i/>
                <w:iCs/>
                <w:sz w:val="52"/>
              </w:rPr>
            </w:pPr>
            <w:r w:rsidRPr="00624958">
              <w:rPr>
                <w:rFonts w:ascii="Monotype Corsiva" w:hAnsi="Monotype Corsiva"/>
                <w:b/>
                <w:bCs/>
                <w:i/>
                <w:iCs/>
                <w:sz w:val="52"/>
              </w:rPr>
              <w:t>Rada Powiatu Lidzbarskiego</w:t>
            </w:r>
          </w:p>
          <w:p w:rsidR="00C115CA" w:rsidRDefault="00C115CA" w:rsidP="00F00803"/>
          <w:p w:rsidR="00C115CA" w:rsidRDefault="00C115CA" w:rsidP="00F00803"/>
          <w:p w:rsidR="00C115CA" w:rsidRDefault="00C115CA" w:rsidP="00F00803">
            <w:pPr>
              <w:tabs>
                <w:tab w:val="left" w:pos="1230"/>
              </w:tabs>
            </w:pPr>
            <w:r>
              <w:t xml:space="preserve">         ul. Wyszyńskiego 37                               tel. (089) 767-79-00</w:t>
            </w:r>
          </w:p>
          <w:p w:rsidR="00C115CA" w:rsidRDefault="00C115CA" w:rsidP="00F00803">
            <w:pPr>
              <w:tabs>
                <w:tab w:val="left" w:pos="1230"/>
              </w:tabs>
            </w:pPr>
            <w:r>
              <w:t xml:space="preserve">11-100 Lidzbark Warmiński                            </w:t>
            </w:r>
            <w:proofErr w:type="spellStart"/>
            <w:r>
              <w:t>fax</w:t>
            </w:r>
            <w:proofErr w:type="spellEnd"/>
            <w:r>
              <w:t xml:space="preserve"> (089) 767-79-03</w:t>
            </w:r>
            <w:r>
              <w:tab/>
            </w:r>
          </w:p>
          <w:p w:rsidR="00C115CA" w:rsidRPr="00773FC0" w:rsidRDefault="00C115CA" w:rsidP="00F00803">
            <w:pPr>
              <w:tabs>
                <w:tab w:val="left" w:pos="1230"/>
              </w:tabs>
              <w:jc w:val="right"/>
            </w:pPr>
            <w:r w:rsidRPr="00773FC0">
              <w:t xml:space="preserve">www.powiatlidzbarski.pl                                           </w:t>
            </w:r>
          </w:p>
          <w:p w:rsidR="00C115CA" w:rsidRPr="00E07006" w:rsidRDefault="00C115CA" w:rsidP="00F00803">
            <w:pPr>
              <w:tabs>
                <w:tab w:val="left" w:pos="1230"/>
              </w:tabs>
              <w:rPr>
                <w:lang w:val="de-DE"/>
              </w:rPr>
            </w:pPr>
            <w:r w:rsidRPr="00D92622">
              <w:t xml:space="preserve">                                               </w:t>
            </w:r>
            <w:r w:rsidRPr="00E07006">
              <w:rPr>
                <w:lang w:val="de-DE"/>
              </w:rPr>
              <w:t>e-</w:t>
            </w:r>
            <w:proofErr w:type="spellStart"/>
            <w:r w:rsidRPr="00E07006">
              <w:rPr>
                <w:lang w:val="de-DE"/>
              </w:rPr>
              <w:t>mail</w:t>
            </w:r>
            <w:proofErr w:type="spellEnd"/>
            <w:r w:rsidRPr="00E07006">
              <w:rPr>
                <w:lang w:val="de-DE"/>
              </w:rPr>
              <w:t>:</w:t>
            </w:r>
            <w:r>
              <w:rPr>
                <w:lang w:val="de-DE"/>
              </w:rPr>
              <w:t xml:space="preserve"> sekretariat@powiatlidzbarski.pl</w:t>
            </w:r>
          </w:p>
        </w:tc>
      </w:tr>
    </w:tbl>
    <w:p w:rsidR="00C115CA" w:rsidRDefault="00C115CA" w:rsidP="00C115CA">
      <w:pPr>
        <w:pBdr>
          <w:top w:val="single" w:sz="4" w:space="1" w:color="auto"/>
        </w:pBdr>
        <w:rPr>
          <w:b/>
          <w:i/>
        </w:rPr>
      </w:pPr>
      <w:r w:rsidRPr="00585096">
        <w:rPr>
          <w:sz w:val="22"/>
          <w:szCs w:val="22"/>
        </w:rPr>
        <w:t>O</w:t>
      </w:r>
      <w:r>
        <w:rPr>
          <w:sz w:val="22"/>
          <w:szCs w:val="22"/>
        </w:rPr>
        <w:t>R</w:t>
      </w:r>
      <w:r w:rsidRPr="00585096">
        <w:rPr>
          <w:sz w:val="22"/>
          <w:szCs w:val="22"/>
        </w:rPr>
        <w:t>.</w:t>
      </w:r>
      <w:r>
        <w:rPr>
          <w:sz w:val="22"/>
          <w:szCs w:val="22"/>
        </w:rPr>
        <w:t>0002.28.2022</w:t>
      </w:r>
      <w:r w:rsidRPr="00585096">
        <w:rPr>
          <w:sz w:val="22"/>
          <w:szCs w:val="22"/>
        </w:rPr>
        <w:t xml:space="preserve">                                    </w:t>
      </w:r>
      <w:r w:rsidRPr="00585096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     </w:t>
      </w:r>
    </w:p>
    <w:p w:rsidR="00C115CA" w:rsidRDefault="00C115CA" w:rsidP="00C115CA">
      <w:pPr>
        <w:jc w:val="center"/>
        <w:rPr>
          <w:sz w:val="22"/>
          <w:szCs w:val="22"/>
        </w:rPr>
      </w:pPr>
    </w:p>
    <w:p w:rsidR="00C115CA" w:rsidRPr="00752D6A" w:rsidRDefault="00C115CA" w:rsidP="00C115CA">
      <w:pPr>
        <w:ind w:firstLine="708"/>
        <w:jc w:val="both"/>
      </w:pPr>
      <w:r w:rsidRPr="00752D6A">
        <w:t>Na podstawie art. 15 ust. 1 ustawy z dnia 5 czerwca 1998 r. o samorządzie powiatowym (</w:t>
      </w:r>
      <w:proofErr w:type="spellStart"/>
      <w:r w:rsidRPr="00752D6A">
        <w:t>Dz.U</w:t>
      </w:r>
      <w:proofErr w:type="spellEnd"/>
      <w:r w:rsidRPr="00752D6A">
        <w:t>. z 2020 r. poz. 920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752D6A">
        <w:t>) zwołuję X</w:t>
      </w:r>
      <w:r>
        <w:t>XVIII</w:t>
      </w:r>
      <w:r w:rsidRPr="00752D6A">
        <w:t xml:space="preserve"> Sesję Rady Powiatu Lidzbarskiego, która odbędzie się  </w:t>
      </w:r>
      <w:r>
        <w:t>3 marca 2022</w:t>
      </w:r>
      <w:r w:rsidRPr="00752D6A">
        <w:t xml:space="preserve"> r. o godz. 15</w:t>
      </w:r>
      <w:r w:rsidRPr="00752D6A">
        <w:rPr>
          <w:vertAlign w:val="superscript"/>
        </w:rPr>
        <w:t>00</w:t>
      </w:r>
      <w:r w:rsidRPr="00752D6A">
        <w:t xml:space="preserve"> w sali konferencyjnej Starostwa Powiatowego w Lidzbarku Warmińskim przy ul. Wyszyńskiego 37.</w:t>
      </w:r>
    </w:p>
    <w:p w:rsidR="00C115CA" w:rsidRPr="00353A70" w:rsidRDefault="00C115CA" w:rsidP="00C115CA">
      <w:pPr>
        <w:jc w:val="both"/>
        <w:rPr>
          <w:sz w:val="28"/>
          <w:szCs w:val="28"/>
        </w:rPr>
      </w:pPr>
    </w:p>
    <w:p w:rsidR="00C115CA" w:rsidRPr="00B15338" w:rsidRDefault="00C115CA" w:rsidP="00C115CA">
      <w:pPr>
        <w:jc w:val="both"/>
      </w:pPr>
      <w:r w:rsidRPr="00B15338">
        <w:t>Jednocześnie przedstawiam porządek obrad:</w:t>
      </w:r>
    </w:p>
    <w:p w:rsidR="00C115CA" w:rsidRPr="00B15338" w:rsidRDefault="00C115CA" w:rsidP="00C115CA">
      <w:pPr>
        <w:numPr>
          <w:ilvl w:val="0"/>
          <w:numId w:val="1"/>
        </w:numPr>
        <w:jc w:val="both"/>
      </w:pPr>
      <w:r w:rsidRPr="00B15338">
        <w:t>Otwarcie obrad i stwierdzenie prawomocności obrad.</w:t>
      </w:r>
    </w:p>
    <w:p w:rsidR="00C115CA" w:rsidRPr="00B15338" w:rsidRDefault="00C115CA" w:rsidP="00C115CA">
      <w:pPr>
        <w:numPr>
          <w:ilvl w:val="0"/>
          <w:numId w:val="1"/>
        </w:numPr>
        <w:jc w:val="both"/>
      </w:pPr>
      <w:r w:rsidRPr="00B15338">
        <w:t>Rozpatrzenie wniosków do porządku obrad.</w:t>
      </w:r>
    </w:p>
    <w:p w:rsidR="00C115CA" w:rsidRPr="00B15338" w:rsidRDefault="00C115CA" w:rsidP="00C115CA">
      <w:pPr>
        <w:numPr>
          <w:ilvl w:val="0"/>
          <w:numId w:val="1"/>
        </w:numPr>
        <w:jc w:val="both"/>
      </w:pPr>
      <w:r w:rsidRPr="00B15338">
        <w:t>Wybór Starosty</w:t>
      </w:r>
      <w:r>
        <w:t xml:space="preserve"> Lidzbarskiego</w:t>
      </w:r>
      <w:r w:rsidRPr="00B15338">
        <w:t>.</w:t>
      </w:r>
    </w:p>
    <w:p w:rsidR="00C115CA" w:rsidRPr="00B15338" w:rsidRDefault="00C115CA" w:rsidP="00C115CA">
      <w:pPr>
        <w:numPr>
          <w:ilvl w:val="0"/>
          <w:numId w:val="1"/>
        </w:numPr>
        <w:jc w:val="both"/>
      </w:pPr>
      <w:r w:rsidRPr="00B15338">
        <w:t>Wybór Wicestarosty</w:t>
      </w:r>
      <w:r>
        <w:t xml:space="preserve"> Lidzbarskiego</w:t>
      </w:r>
      <w:r w:rsidRPr="00B15338">
        <w:t>.</w:t>
      </w:r>
    </w:p>
    <w:p w:rsidR="00C115CA" w:rsidRPr="00B15338" w:rsidRDefault="00C115CA" w:rsidP="00C115CA">
      <w:pPr>
        <w:numPr>
          <w:ilvl w:val="0"/>
          <w:numId w:val="1"/>
        </w:numPr>
        <w:jc w:val="both"/>
      </w:pPr>
      <w:r w:rsidRPr="00B15338">
        <w:t>Wybór członków Zarządu Powiatu Lidzbarskiego.</w:t>
      </w:r>
    </w:p>
    <w:p w:rsidR="00C115CA" w:rsidRPr="00B15338" w:rsidRDefault="00C115CA" w:rsidP="00C115CA">
      <w:pPr>
        <w:numPr>
          <w:ilvl w:val="0"/>
          <w:numId w:val="1"/>
        </w:numPr>
        <w:jc w:val="both"/>
      </w:pPr>
      <w:r w:rsidRPr="00B15338">
        <w:t>Podjęcie uchwały w sprawie wyrażenia woli podjęcia czynności zmierzających do utworzenia spółki z ograniczoną odpowiedzialnością w Lidzbarku Warmińskim.</w:t>
      </w:r>
    </w:p>
    <w:p w:rsidR="00C115CA" w:rsidRPr="00B15338" w:rsidRDefault="00C115CA" w:rsidP="00C115CA">
      <w:pPr>
        <w:keepNext/>
        <w:keepLines/>
        <w:numPr>
          <w:ilvl w:val="0"/>
          <w:numId w:val="1"/>
        </w:numPr>
        <w:jc w:val="both"/>
      </w:pPr>
      <w:r w:rsidRPr="00B15338">
        <w:t>Wnioski i oświadczenia radnych.</w:t>
      </w:r>
    </w:p>
    <w:p w:rsidR="00C115CA" w:rsidRPr="00B15338" w:rsidRDefault="00C115CA" w:rsidP="00C115CA">
      <w:pPr>
        <w:keepLines/>
        <w:numPr>
          <w:ilvl w:val="0"/>
          <w:numId w:val="1"/>
        </w:numPr>
        <w:tabs>
          <w:tab w:val="left" w:pos="360"/>
        </w:tabs>
        <w:jc w:val="both"/>
      </w:pPr>
      <w:r w:rsidRPr="00B15338">
        <w:t xml:space="preserve"> Zamknięcie obrad.</w:t>
      </w:r>
    </w:p>
    <w:p w:rsidR="00C115CA" w:rsidRPr="00927262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  <w:r>
        <w:rPr>
          <w:i/>
        </w:rPr>
        <w:t>Przewodnicząca Rady Powiatu</w:t>
      </w: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  <w:r>
        <w:rPr>
          <w:i/>
        </w:rPr>
        <w:t>Ewa Giedryś</w:t>
      </w: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C115CA" w:rsidRDefault="00C115CA" w:rsidP="00C115CA">
      <w:pPr>
        <w:tabs>
          <w:tab w:val="left" w:pos="360"/>
        </w:tabs>
        <w:jc w:val="right"/>
        <w:rPr>
          <w:i/>
        </w:rPr>
      </w:pPr>
    </w:p>
    <w:p w:rsidR="009D2DEF" w:rsidRDefault="009D2DEF"/>
    <w:sectPr w:rsidR="009D2DEF" w:rsidSect="003715B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37FAED4E"/>
    <w:lvl w:ilvl="0" w:tplc="78D401C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5CA"/>
    <w:rsid w:val="00341825"/>
    <w:rsid w:val="0036251F"/>
    <w:rsid w:val="003D3E07"/>
    <w:rsid w:val="00522B22"/>
    <w:rsid w:val="00715FF1"/>
    <w:rsid w:val="007745DB"/>
    <w:rsid w:val="0080496A"/>
    <w:rsid w:val="00854467"/>
    <w:rsid w:val="008C1090"/>
    <w:rsid w:val="009773F9"/>
    <w:rsid w:val="009D2DEF"/>
    <w:rsid w:val="00A5712E"/>
    <w:rsid w:val="00A726D6"/>
    <w:rsid w:val="00B53784"/>
    <w:rsid w:val="00C115CA"/>
    <w:rsid w:val="00CB03AF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CA"/>
    <w:pPr>
      <w:ind w:left="0" w:firstLine="0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15CA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15CA"/>
    <w:rPr>
      <w:rFonts w:eastAsia="Times New Roman" w:cs="Times New Roman"/>
      <w:sz w:val="3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1</cp:revision>
  <dcterms:created xsi:type="dcterms:W3CDTF">2022-02-23T08:49:00Z</dcterms:created>
  <dcterms:modified xsi:type="dcterms:W3CDTF">2022-02-23T08:50:00Z</dcterms:modified>
</cp:coreProperties>
</file>